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F92" w:rsidRDefault="00562F92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1791"/>
        <w:gridCol w:w="2438"/>
        <w:gridCol w:w="1949"/>
        <w:gridCol w:w="1724"/>
        <w:gridCol w:w="2304"/>
      </w:tblGrid>
      <w:tr w:rsidR="00531302" w:rsidRPr="002374CA" w:rsidTr="00F0460C">
        <w:trPr>
          <w:trHeight w:val="2821"/>
        </w:trPr>
        <w:tc>
          <w:tcPr>
            <w:tcW w:w="10206" w:type="dxa"/>
            <w:gridSpan w:val="5"/>
            <w:noWrap/>
            <w:hideMark/>
          </w:tcPr>
          <w:p w:rsidR="00531302" w:rsidRDefault="00531302" w:rsidP="00F0460C">
            <w:pPr>
              <w:tabs>
                <w:tab w:val="left" w:pos="2063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531302" w:rsidRDefault="00531302" w:rsidP="00F0460C">
            <w:pPr>
              <w:tabs>
                <w:tab w:val="left" w:pos="2063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2F92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s-MX"/>
              </w:rPr>
              <w:drawing>
                <wp:inline distT="0" distB="0" distL="0" distR="0" wp14:anchorId="6391F6D7" wp14:editId="71B7788F">
                  <wp:extent cx="1209675" cy="1104900"/>
                  <wp:effectExtent l="19050" t="0" r="9525" b="0"/>
                  <wp:docPr id="2" name="Imagen 2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499" cy="1111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                        </w:t>
            </w:r>
            <w:r w:rsidRPr="00562F92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s-MX"/>
              </w:rPr>
              <w:drawing>
                <wp:inline distT="0" distB="0" distL="0" distR="0" wp14:anchorId="2698F9B7" wp14:editId="55B0AD62">
                  <wp:extent cx="1238250" cy="1104900"/>
                  <wp:effectExtent l="0" t="0" r="0" b="0"/>
                  <wp:docPr id="4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05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1302" w:rsidRPr="008465EA" w:rsidRDefault="00531302" w:rsidP="00F0460C">
            <w:pPr>
              <w:tabs>
                <w:tab w:val="left" w:pos="2063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A766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PLANTILLA DE PERSONAL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DEL DEPARTAMENTO </w:t>
            </w:r>
            <w:r w:rsidRPr="006A7668">
              <w:rPr>
                <w:rFonts w:ascii="Arial" w:hAnsi="Arial" w:cs="Arial"/>
                <w:b/>
                <w:bCs/>
                <w:sz w:val="28"/>
                <w:szCs w:val="28"/>
              </w:rPr>
              <w:t>DE ASEO PÚBLICO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“</w:t>
            </w:r>
            <w:r w:rsidR="00D97E5B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ENERO 2021</w:t>
            </w: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Pr="006A7668" w:rsidRDefault="00531302" w:rsidP="00F046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668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438" w:type="dxa"/>
            <w:noWrap/>
          </w:tcPr>
          <w:p w:rsidR="00531302" w:rsidRPr="006A7668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7668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49" w:type="dxa"/>
            <w:noWrap/>
          </w:tcPr>
          <w:p w:rsidR="00531302" w:rsidRPr="006A7668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7668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724" w:type="dxa"/>
          </w:tcPr>
          <w:p w:rsidR="00531302" w:rsidRPr="006A7668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Pr="006A7668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2304" w:type="dxa"/>
          </w:tcPr>
          <w:p w:rsidR="00531302" w:rsidRPr="006A7668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7668">
              <w:rPr>
                <w:rFonts w:ascii="Arial" w:hAnsi="Arial" w:cs="Arial"/>
                <w:b/>
                <w:sz w:val="24"/>
                <w:szCs w:val="24"/>
              </w:rPr>
              <w:t>Puesto funcional.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Pr="002374CA" w:rsidRDefault="007C47F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38" w:type="dxa"/>
            <w:noWrap/>
          </w:tcPr>
          <w:p w:rsidR="00531302" w:rsidRPr="001E1D6A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Anselmo Casillas Var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gas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724" w:type="dxa"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Aseo Publico</w:t>
            </w:r>
          </w:p>
        </w:tc>
        <w:tc>
          <w:tcPr>
            <w:tcW w:w="2304" w:type="dxa"/>
          </w:tcPr>
          <w:p w:rsidR="00531302" w:rsidRPr="002374CA" w:rsidRDefault="00E23E05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Inspector de ruta 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E23E0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38" w:type="dxa"/>
            <w:noWrap/>
          </w:tcPr>
          <w:p w:rsidR="00531302" w:rsidRPr="00455824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5824">
              <w:rPr>
                <w:rFonts w:ascii="Arial" w:hAnsi="Arial" w:cs="Arial"/>
                <w:b/>
                <w:sz w:val="24"/>
                <w:szCs w:val="24"/>
              </w:rPr>
              <w:t>An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tonio</w:t>
            </w:r>
            <w:r w:rsidRPr="00455824">
              <w:rPr>
                <w:rFonts w:ascii="Arial" w:hAnsi="Arial" w:cs="Arial"/>
                <w:b/>
                <w:sz w:val="24"/>
                <w:szCs w:val="24"/>
              </w:rPr>
              <w:t xml:space="preserve"> Barreras Navarro</w:t>
            </w:r>
          </w:p>
        </w:tc>
        <w:tc>
          <w:tcPr>
            <w:tcW w:w="1949" w:type="dxa"/>
            <w:noWrap/>
          </w:tcPr>
          <w:p w:rsidR="00531302" w:rsidRPr="00C223EB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Pr="00C223EB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304" w:type="dxa"/>
          </w:tcPr>
          <w:p w:rsidR="00531302" w:rsidRPr="00C223EB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Pr="002374CA" w:rsidRDefault="00E23E0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38" w:type="dxa"/>
            <w:noWrap/>
          </w:tcPr>
          <w:p w:rsidR="00531302" w:rsidRPr="00911DBB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1DBB">
              <w:rPr>
                <w:rFonts w:ascii="Arial" w:hAnsi="Arial" w:cs="Arial"/>
                <w:b/>
                <w:sz w:val="24"/>
                <w:szCs w:val="24"/>
              </w:rPr>
              <w:t>José Trinida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911DBB">
              <w:rPr>
                <w:rFonts w:ascii="Arial" w:hAnsi="Arial" w:cs="Arial"/>
                <w:b/>
                <w:sz w:val="24"/>
                <w:szCs w:val="24"/>
              </w:rPr>
              <w:t xml:space="preserve"> Vázquez Cueva</w:t>
            </w:r>
            <w:r w:rsidR="007259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2591C" w:rsidRPr="0072591C">
              <w:rPr>
                <w:rFonts w:ascii="Arial" w:hAnsi="Arial" w:cs="Arial"/>
                <w:sz w:val="24"/>
                <w:szCs w:val="24"/>
              </w:rPr>
              <w:t>(Comisionado en la delegación de Zapotitan de Hidalgo)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304" w:type="dxa"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Auxiliar operativo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  <w:hideMark/>
          </w:tcPr>
          <w:p w:rsidR="00531302" w:rsidRPr="002374CA" w:rsidRDefault="002B509C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38" w:type="dxa"/>
            <w:noWrap/>
            <w:hideMark/>
          </w:tcPr>
          <w:p w:rsidR="00531302" w:rsidRPr="00911DBB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1DBB">
              <w:rPr>
                <w:rFonts w:ascii="Arial" w:hAnsi="Arial" w:cs="Arial"/>
                <w:b/>
                <w:sz w:val="24"/>
                <w:szCs w:val="24"/>
              </w:rPr>
              <w:t xml:space="preserve">José Luis 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Villa</w:t>
            </w:r>
            <w:r w:rsidRPr="00911DBB">
              <w:rPr>
                <w:rFonts w:ascii="Arial" w:hAnsi="Arial" w:cs="Arial"/>
                <w:b/>
                <w:sz w:val="24"/>
                <w:szCs w:val="24"/>
              </w:rPr>
              <w:t xml:space="preserve"> Jiménez </w:t>
            </w:r>
            <w:r w:rsidR="007C47F5" w:rsidRPr="007C47F5">
              <w:rPr>
                <w:rFonts w:ascii="Arial" w:hAnsi="Arial" w:cs="Arial"/>
                <w:sz w:val="24"/>
                <w:szCs w:val="24"/>
              </w:rPr>
              <w:t>(Proceso de liquidación)</w:t>
            </w:r>
            <w:r w:rsidR="007C47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noWrap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30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  <w:hideMark/>
          </w:tcPr>
          <w:p w:rsidR="00531302" w:rsidRPr="002374CA" w:rsidRDefault="002B509C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38" w:type="dxa"/>
            <w:noWrap/>
            <w:hideMark/>
          </w:tcPr>
          <w:p w:rsidR="00531302" w:rsidRPr="001E1D6A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1D6A">
              <w:rPr>
                <w:rFonts w:ascii="Arial" w:hAnsi="Arial" w:cs="Arial"/>
                <w:b/>
                <w:sz w:val="24"/>
                <w:szCs w:val="24"/>
              </w:rPr>
              <w:t xml:space="preserve">Jorge 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Flores</w:t>
            </w:r>
            <w:r w:rsidRPr="001E1D6A">
              <w:rPr>
                <w:rFonts w:ascii="Arial" w:hAnsi="Arial" w:cs="Arial"/>
                <w:b/>
                <w:sz w:val="24"/>
                <w:szCs w:val="24"/>
              </w:rPr>
              <w:t xml:space="preserve"> Ruan</w:t>
            </w:r>
          </w:p>
        </w:tc>
        <w:tc>
          <w:tcPr>
            <w:tcW w:w="1949" w:type="dxa"/>
            <w:noWrap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Chofer</w:t>
            </w:r>
          </w:p>
        </w:tc>
        <w:tc>
          <w:tcPr>
            <w:tcW w:w="230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  <w:hideMark/>
          </w:tcPr>
          <w:p w:rsidR="00531302" w:rsidRPr="002374CA" w:rsidRDefault="002B509C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38" w:type="dxa"/>
            <w:noWrap/>
            <w:hideMark/>
          </w:tcPr>
          <w:p w:rsidR="00531302" w:rsidRPr="00911DBB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1DBB">
              <w:rPr>
                <w:rFonts w:ascii="Arial" w:hAnsi="Arial" w:cs="Arial"/>
                <w:b/>
                <w:sz w:val="24"/>
                <w:szCs w:val="24"/>
              </w:rPr>
              <w:t>Gustavo Zar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ate</w:t>
            </w:r>
            <w:r w:rsidRPr="00911DBB">
              <w:rPr>
                <w:rFonts w:ascii="Arial" w:hAnsi="Arial" w:cs="Arial"/>
                <w:b/>
                <w:sz w:val="24"/>
                <w:szCs w:val="24"/>
              </w:rPr>
              <w:t xml:space="preserve"> Medina</w:t>
            </w:r>
            <w:r w:rsidR="007C47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C47F5" w:rsidRPr="007C47F5">
              <w:rPr>
                <w:rFonts w:ascii="Arial" w:hAnsi="Arial" w:cs="Arial"/>
                <w:sz w:val="24"/>
                <w:szCs w:val="24"/>
              </w:rPr>
              <w:t>(Proceso de liquidación)</w:t>
            </w:r>
          </w:p>
        </w:tc>
        <w:tc>
          <w:tcPr>
            <w:tcW w:w="1949" w:type="dxa"/>
            <w:noWrap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30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operativo.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  <w:hideMark/>
          </w:tcPr>
          <w:p w:rsidR="00531302" w:rsidRPr="002374CA" w:rsidRDefault="002B509C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38" w:type="dxa"/>
            <w:noWrap/>
            <w:hideMark/>
          </w:tcPr>
          <w:p w:rsidR="00531302" w:rsidRPr="001E1D6A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1D6A">
              <w:rPr>
                <w:rFonts w:ascii="Arial" w:hAnsi="Arial" w:cs="Arial"/>
                <w:b/>
                <w:sz w:val="24"/>
                <w:szCs w:val="24"/>
              </w:rPr>
              <w:t>San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tos</w:t>
            </w:r>
            <w:r w:rsidRPr="001E1D6A">
              <w:rPr>
                <w:rFonts w:ascii="Arial" w:hAnsi="Arial" w:cs="Arial"/>
                <w:b/>
                <w:sz w:val="24"/>
                <w:szCs w:val="24"/>
              </w:rPr>
              <w:t xml:space="preserve"> Lomelí Zúñiga</w:t>
            </w:r>
            <w:r w:rsidR="001731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731C8" w:rsidRPr="001731C8">
              <w:rPr>
                <w:rFonts w:ascii="Arial" w:hAnsi="Arial" w:cs="Arial"/>
                <w:sz w:val="24"/>
                <w:szCs w:val="24"/>
              </w:rPr>
              <w:t>(Pensionado).</w:t>
            </w:r>
          </w:p>
        </w:tc>
        <w:tc>
          <w:tcPr>
            <w:tcW w:w="1949" w:type="dxa"/>
            <w:noWrap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230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Jardinero 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BC7ACF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2438" w:type="dxa"/>
            <w:noWrap/>
          </w:tcPr>
          <w:p w:rsidR="00531302" w:rsidRPr="00E1568B" w:rsidRDefault="00531302" w:rsidP="00F0460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Yola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nda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Cárdenas Muñoz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Barrendera</w:t>
            </w:r>
          </w:p>
        </w:tc>
        <w:tc>
          <w:tcPr>
            <w:tcW w:w="2304" w:type="dxa"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Barrendera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>Gabriel Aguilar Pérez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>Patricia García Castellanos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María Leticia López Espinoza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1731C8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Enrique Ángel Salgado Romero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1731C8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María Guadalupe Bizarro Macías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1731C8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Denisse María Pérez Santana 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1731C8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Olga Solano Velazco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1731C8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María de los Ángeles García Caballero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1731C8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María Cruz Huerta Mora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1731C8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Areli Vega Tadeo 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1731C8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Verónica Ramos Delgadillo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1731C8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Olga Salazar Jiménez 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1731C8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Genoveva Molina Zavala 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1731C8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Ma. Cristina Sierra Álvarez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C377AF" w:rsidRPr="002374CA" w:rsidTr="00F0460C">
        <w:trPr>
          <w:trHeight w:val="300"/>
        </w:trPr>
        <w:tc>
          <w:tcPr>
            <w:tcW w:w="1791" w:type="dxa"/>
            <w:noWrap/>
          </w:tcPr>
          <w:p w:rsidR="00C377AF" w:rsidRDefault="001731C8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438" w:type="dxa"/>
            <w:noWrap/>
          </w:tcPr>
          <w:p w:rsidR="00C377AF" w:rsidRPr="00BF34FD" w:rsidRDefault="00C377AF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>Pablo Mendoza García</w:t>
            </w:r>
          </w:p>
        </w:tc>
        <w:tc>
          <w:tcPr>
            <w:tcW w:w="1949" w:type="dxa"/>
            <w:noWrap/>
          </w:tcPr>
          <w:p w:rsidR="00C377AF" w:rsidRPr="002374CA" w:rsidRDefault="00C377AF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C377AF" w:rsidRDefault="00C377AF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C377AF" w:rsidRDefault="00C377AF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BF34FD" w:rsidRPr="002374CA" w:rsidTr="00F0460C">
        <w:trPr>
          <w:trHeight w:val="300"/>
        </w:trPr>
        <w:tc>
          <w:tcPr>
            <w:tcW w:w="1791" w:type="dxa"/>
            <w:noWrap/>
          </w:tcPr>
          <w:p w:rsidR="00BF34FD" w:rsidRDefault="001731C8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438" w:type="dxa"/>
            <w:noWrap/>
          </w:tcPr>
          <w:p w:rsidR="00BF34FD" w:rsidRPr="00BF34FD" w:rsidRDefault="00BF34FD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hAnsi="Arial" w:cs="Arial"/>
                <w:b/>
                <w:sz w:val="24"/>
                <w:szCs w:val="24"/>
              </w:rPr>
              <w:t>Itzel de los santos Bizarro</w:t>
            </w:r>
          </w:p>
        </w:tc>
        <w:tc>
          <w:tcPr>
            <w:tcW w:w="1949" w:type="dxa"/>
            <w:noWrap/>
          </w:tcPr>
          <w:p w:rsidR="00BF34FD" w:rsidRPr="002374CA" w:rsidRDefault="00BF34FD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BF34FD" w:rsidRDefault="00BF34FD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Barrendera</w:t>
            </w:r>
          </w:p>
        </w:tc>
        <w:tc>
          <w:tcPr>
            <w:tcW w:w="2304" w:type="dxa"/>
          </w:tcPr>
          <w:p w:rsidR="00BF34FD" w:rsidRDefault="00BF34FD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E46564" w:rsidRPr="002374CA" w:rsidTr="00F0460C">
        <w:trPr>
          <w:trHeight w:val="300"/>
        </w:trPr>
        <w:tc>
          <w:tcPr>
            <w:tcW w:w="1791" w:type="dxa"/>
            <w:noWrap/>
          </w:tcPr>
          <w:p w:rsidR="00E46564" w:rsidRDefault="001731C8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438" w:type="dxa"/>
            <w:noWrap/>
          </w:tcPr>
          <w:p w:rsidR="00E46564" w:rsidRPr="00BF34FD" w:rsidRDefault="00E46564" w:rsidP="00F0460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José Daniel Cruz</w:t>
            </w:r>
          </w:p>
        </w:tc>
        <w:tc>
          <w:tcPr>
            <w:tcW w:w="1949" w:type="dxa"/>
            <w:noWrap/>
          </w:tcPr>
          <w:p w:rsidR="00E46564" w:rsidRPr="002374CA" w:rsidRDefault="00E46564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E46564" w:rsidRDefault="00E46564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304" w:type="dxa"/>
          </w:tcPr>
          <w:p w:rsidR="00E46564" w:rsidRDefault="00E46564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</w:tr>
      <w:tr w:rsidR="00E46564" w:rsidRPr="002374CA" w:rsidTr="00F0460C">
        <w:trPr>
          <w:trHeight w:val="300"/>
        </w:trPr>
        <w:tc>
          <w:tcPr>
            <w:tcW w:w="1791" w:type="dxa"/>
            <w:noWrap/>
          </w:tcPr>
          <w:p w:rsidR="00E46564" w:rsidRDefault="001731C8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438" w:type="dxa"/>
            <w:noWrap/>
          </w:tcPr>
          <w:p w:rsidR="00E46564" w:rsidRDefault="00E46564" w:rsidP="00F0460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Elvia García García</w:t>
            </w:r>
          </w:p>
        </w:tc>
        <w:tc>
          <w:tcPr>
            <w:tcW w:w="1949" w:type="dxa"/>
            <w:noWrap/>
          </w:tcPr>
          <w:p w:rsidR="00E46564" w:rsidRDefault="00E46564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E46564" w:rsidRDefault="00E46564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304" w:type="dxa"/>
          </w:tcPr>
          <w:p w:rsidR="00E46564" w:rsidRDefault="00E46564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</w:tr>
      <w:tr w:rsidR="00E17515" w:rsidRPr="002374CA" w:rsidTr="00F0460C">
        <w:trPr>
          <w:trHeight w:val="300"/>
        </w:trPr>
        <w:tc>
          <w:tcPr>
            <w:tcW w:w="1791" w:type="dxa"/>
            <w:noWrap/>
          </w:tcPr>
          <w:p w:rsidR="00E17515" w:rsidRDefault="001731C8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2438" w:type="dxa"/>
            <w:noWrap/>
          </w:tcPr>
          <w:p w:rsidR="00E17515" w:rsidRDefault="00E17515" w:rsidP="00F0460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Blanca Jiménez Valentín </w:t>
            </w:r>
            <w:r w:rsidRPr="00E17515">
              <w:rPr>
                <w:rFonts w:ascii="Arial" w:hAnsi="Arial" w:cs="Arial"/>
                <w:sz w:val="24"/>
                <w:szCs w:val="24"/>
              </w:rPr>
              <w:t>(CAI)</w:t>
            </w:r>
          </w:p>
        </w:tc>
        <w:tc>
          <w:tcPr>
            <w:tcW w:w="1949" w:type="dxa"/>
            <w:noWrap/>
          </w:tcPr>
          <w:p w:rsidR="00E17515" w:rsidRDefault="00E17515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E17515" w:rsidRDefault="00E17515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E17515" w:rsidRDefault="00E17515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</w:tbl>
    <w:p w:rsidR="00CD5101" w:rsidRDefault="00CD5101">
      <w:pPr>
        <w:rPr>
          <w:rFonts w:ascii="Arial" w:hAnsi="Arial" w:cs="Arial"/>
          <w:sz w:val="24"/>
          <w:szCs w:val="24"/>
        </w:rPr>
      </w:pPr>
    </w:p>
    <w:p w:rsidR="00CD5101" w:rsidRDefault="005A38C8" w:rsidP="00CD5101">
      <w:pPr>
        <w:ind w:hanging="709"/>
        <w:rPr>
          <w:rFonts w:ascii="Arial" w:hAnsi="Arial" w:cs="Arial"/>
          <w:sz w:val="24"/>
          <w:szCs w:val="24"/>
        </w:rPr>
      </w:pPr>
      <w:r w:rsidRPr="005A38C8">
        <w:lastRenderedPageBreak/>
        <w:drawing>
          <wp:inline distT="0" distB="0" distL="0" distR="0" wp14:anchorId="1DFA45C7" wp14:editId="25539319">
            <wp:extent cx="6529754" cy="3059723"/>
            <wp:effectExtent l="0" t="0" r="4445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9658" cy="3064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D5101" w:rsidRDefault="00CD5101">
      <w:pPr>
        <w:rPr>
          <w:rFonts w:ascii="Arial" w:hAnsi="Arial" w:cs="Arial"/>
          <w:sz w:val="24"/>
          <w:szCs w:val="24"/>
        </w:rPr>
      </w:pPr>
    </w:p>
    <w:p w:rsidR="00C377AF" w:rsidRDefault="00C377AF">
      <w:pPr>
        <w:rPr>
          <w:rFonts w:ascii="Arial" w:hAnsi="Arial" w:cs="Arial"/>
          <w:sz w:val="24"/>
          <w:szCs w:val="24"/>
        </w:rPr>
      </w:pPr>
    </w:p>
    <w:p w:rsidR="001D75EC" w:rsidRPr="00531302" w:rsidRDefault="005A38C8" w:rsidP="00E17515">
      <w:pPr>
        <w:ind w:hanging="709"/>
        <w:rPr>
          <w:rFonts w:ascii="Arial" w:hAnsi="Arial" w:cs="Arial"/>
          <w:sz w:val="24"/>
          <w:szCs w:val="24"/>
        </w:rPr>
      </w:pPr>
      <w:r w:rsidRPr="005A38C8">
        <w:drawing>
          <wp:inline distT="0" distB="0" distL="0" distR="0" wp14:anchorId="56F9A0F6" wp14:editId="41A0DA5A">
            <wp:extent cx="6453907" cy="3387969"/>
            <wp:effectExtent l="0" t="0" r="444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213" cy="3396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75EC" w:rsidRPr="00531302" w:rsidSect="00C707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D17" w:rsidRDefault="00E44D17" w:rsidP="00C70AEC">
      <w:pPr>
        <w:spacing w:after="0" w:line="240" w:lineRule="auto"/>
      </w:pPr>
      <w:r>
        <w:separator/>
      </w:r>
    </w:p>
  </w:endnote>
  <w:endnote w:type="continuationSeparator" w:id="0">
    <w:p w:rsidR="00E44D17" w:rsidRDefault="00E44D17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D17" w:rsidRDefault="00E44D17" w:rsidP="00C70AEC">
      <w:pPr>
        <w:spacing w:after="0" w:line="240" w:lineRule="auto"/>
      </w:pPr>
      <w:r>
        <w:separator/>
      </w:r>
    </w:p>
  </w:footnote>
  <w:footnote w:type="continuationSeparator" w:id="0">
    <w:p w:rsidR="00E44D17" w:rsidRDefault="00E44D17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EC"/>
    <w:rsid w:val="00040549"/>
    <w:rsid w:val="00064317"/>
    <w:rsid w:val="00082F44"/>
    <w:rsid w:val="000A4730"/>
    <w:rsid w:val="000D6EA5"/>
    <w:rsid w:val="000E1218"/>
    <w:rsid w:val="000E7B98"/>
    <w:rsid w:val="000F3A57"/>
    <w:rsid w:val="00100B68"/>
    <w:rsid w:val="001023C4"/>
    <w:rsid w:val="001136D6"/>
    <w:rsid w:val="00125D83"/>
    <w:rsid w:val="00140A60"/>
    <w:rsid w:val="001455EF"/>
    <w:rsid w:val="00145E61"/>
    <w:rsid w:val="001731C8"/>
    <w:rsid w:val="0018002B"/>
    <w:rsid w:val="001B15A5"/>
    <w:rsid w:val="001B196D"/>
    <w:rsid w:val="001D2561"/>
    <w:rsid w:val="001D75EC"/>
    <w:rsid w:val="001E1D6A"/>
    <w:rsid w:val="001F677B"/>
    <w:rsid w:val="00213F85"/>
    <w:rsid w:val="002224BC"/>
    <w:rsid w:val="00222F20"/>
    <w:rsid w:val="002374CA"/>
    <w:rsid w:val="002454CA"/>
    <w:rsid w:val="00280556"/>
    <w:rsid w:val="002B4CA9"/>
    <w:rsid w:val="002B509C"/>
    <w:rsid w:val="002C32DE"/>
    <w:rsid w:val="002D000E"/>
    <w:rsid w:val="003364F2"/>
    <w:rsid w:val="00341851"/>
    <w:rsid w:val="00365475"/>
    <w:rsid w:val="003B647B"/>
    <w:rsid w:val="003D524B"/>
    <w:rsid w:val="003D5A7B"/>
    <w:rsid w:val="00417487"/>
    <w:rsid w:val="00455824"/>
    <w:rsid w:val="004658A1"/>
    <w:rsid w:val="00486BD0"/>
    <w:rsid w:val="004B3CDA"/>
    <w:rsid w:val="004C4A77"/>
    <w:rsid w:val="00506F26"/>
    <w:rsid w:val="005208A1"/>
    <w:rsid w:val="00531302"/>
    <w:rsid w:val="0053269F"/>
    <w:rsid w:val="00562F92"/>
    <w:rsid w:val="005A38C8"/>
    <w:rsid w:val="005B7C57"/>
    <w:rsid w:val="0061696C"/>
    <w:rsid w:val="00674477"/>
    <w:rsid w:val="006841C0"/>
    <w:rsid w:val="00686DE7"/>
    <w:rsid w:val="006A7668"/>
    <w:rsid w:val="006B7906"/>
    <w:rsid w:val="006B7A83"/>
    <w:rsid w:val="006D7FE6"/>
    <w:rsid w:val="006E34E5"/>
    <w:rsid w:val="0072591C"/>
    <w:rsid w:val="007321C0"/>
    <w:rsid w:val="00752031"/>
    <w:rsid w:val="00764604"/>
    <w:rsid w:val="00767FFD"/>
    <w:rsid w:val="007A13B8"/>
    <w:rsid w:val="007B4B5F"/>
    <w:rsid w:val="007B54B3"/>
    <w:rsid w:val="007B5E5B"/>
    <w:rsid w:val="007C47F5"/>
    <w:rsid w:val="007C707A"/>
    <w:rsid w:val="007E4988"/>
    <w:rsid w:val="007E5281"/>
    <w:rsid w:val="00801362"/>
    <w:rsid w:val="00844C6E"/>
    <w:rsid w:val="008465EA"/>
    <w:rsid w:val="0085366B"/>
    <w:rsid w:val="00893EE0"/>
    <w:rsid w:val="008B0F2A"/>
    <w:rsid w:val="008C2271"/>
    <w:rsid w:val="008D347F"/>
    <w:rsid w:val="008F56DC"/>
    <w:rsid w:val="009009F7"/>
    <w:rsid w:val="00911DBB"/>
    <w:rsid w:val="00914365"/>
    <w:rsid w:val="0093162A"/>
    <w:rsid w:val="009A453D"/>
    <w:rsid w:val="009F2744"/>
    <w:rsid w:val="00A201DE"/>
    <w:rsid w:val="00A55F58"/>
    <w:rsid w:val="00A600BF"/>
    <w:rsid w:val="00A91704"/>
    <w:rsid w:val="00A95B00"/>
    <w:rsid w:val="00AA72CB"/>
    <w:rsid w:val="00AC589D"/>
    <w:rsid w:val="00AD199D"/>
    <w:rsid w:val="00B22234"/>
    <w:rsid w:val="00B4609B"/>
    <w:rsid w:val="00B914CF"/>
    <w:rsid w:val="00B960A3"/>
    <w:rsid w:val="00BB4B5E"/>
    <w:rsid w:val="00BC38A4"/>
    <w:rsid w:val="00BC7ACF"/>
    <w:rsid w:val="00BF3497"/>
    <w:rsid w:val="00BF34FD"/>
    <w:rsid w:val="00C03B4F"/>
    <w:rsid w:val="00C377AF"/>
    <w:rsid w:val="00C474FC"/>
    <w:rsid w:val="00C707FB"/>
    <w:rsid w:val="00C70AEC"/>
    <w:rsid w:val="00C73D13"/>
    <w:rsid w:val="00C74832"/>
    <w:rsid w:val="00CA4C46"/>
    <w:rsid w:val="00CB456A"/>
    <w:rsid w:val="00CC3C3D"/>
    <w:rsid w:val="00CD5101"/>
    <w:rsid w:val="00D045C4"/>
    <w:rsid w:val="00D34532"/>
    <w:rsid w:val="00D716C3"/>
    <w:rsid w:val="00D84197"/>
    <w:rsid w:val="00D93DEF"/>
    <w:rsid w:val="00D97E5B"/>
    <w:rsid w:val="00DB621F"/>
    <w:rsid w:val="00DD3C0C"/>
    <w:rsid w:val="00E1568B"/>
    <w:rsid w:val="00E17515"/>
    <w:rsid w:val="00E211FE"/>
    <w:rsid w:val="00E22CC0"/>
    <w:rsid w:val="00E23E05"/>
    <w:rsid w:val="00E414BF"/>
    <w:rsid w:val="00E44D17"/>
    <w:rsid w:val="00E46564"/>
    <w:rsid w:val="00E542F9"/>
    <w:rsid w:val="00E73D51"/>
    <w:rsid w:val="00EB4032"/>
    <w:rsid w:val="00EC293C"/>
    <w:rsid w:val="00EC5F9E"/>
    <w:rsid w:val="00EE523B"/>
    <w:rsid w:val="00EE6A7A"/>
    <w:rsid w:val="00F545CF"/>
    <w:rsid w:val="00F7169C"/>
    <w:rsid w:val="00F73446"/>
    <w:rsid w:val="00FB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684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41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684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41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97CB8A-E854-4EB6-BC94-860A8D54A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Servicios Publicos</cp:lastModifiedBy>
  <cp:revision>2</cp:revision>
  <cp:lastPrinted>2021-02-02T18:10:00Z</cp:lastPrinted>
  <dcterms:created xsi:type="dcterms:W3CDTF">2021-02-02T19:35:00Z</dcterms:created>
  <dcterms:modified xsi:type="dcterms:W3CDTF">2021-02-02T19:35:00Z</dcterms:modified>
</cp:coreProperties>
</file>