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910B86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910B86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2pt;margin-top:35.7pt;width:439pt;height:156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wzogwIAABAFAAAOAAAAZHJzL2Uyb0RvYy54bWysVNuO2yAQfa/Uf0C8Z21n7U1sxVntpakq&#10;bS/Sbj+AAI5RMVAgsber/nsHnGSzvUhVVT9gYIbDzJwzLC6HTqIdt05oVePsLMWIK6qZUJsaf35Y&#10;TeYYOU8UI1IrXuNH7vDl8vWrRW8qPtWtloxbBCDKVb2pceu9qZLE0ZZ3xJ1pwxUYG2074mFpNwmz&#10;pAf0TibTNL1Iem2ZsZpy52D3djTiZcRvGk79x6Zx3CNZY4jNx9HGcR3GZLkg1cYS0wq6D4P8QxQd&#10;EQouPULdEk/Q1opfoDpBrXa68WdUd4luGkF5zAGyydKfsrlvieExFyiOM8cyuf8HSz/sPlkkWI3P&#10;MVKkA4oe+ODRtR7QLFSnN64Cp3sDbn6AbWA5ZurMnaZfHFL6piVqw6+s1X3LCYPosnAyOTk64rgA&#10;su7fawbXkK3XEWhobBdKB8VAgA4sPR6ZCaFQ2CyKWXGegomCLSvnGXAf7yDV4bixzr/lukNhUmML&#10;1Ed4srtzPoRDqoNLuM1pKdhKSBkXdrO+kRbtCMhkFb89+gs3qYKz0uHYiDjuQJRwR7CFeCPtT2U2&#10;zdPraTlZXcxnk3yVF5Nyls4naVZelxdpXua3q+8hwCyvWsEYV3dC8YMEs/zvKN43wyieKELU17gs&#10;psXI0R+TTOP3uyQ74aEjpehqPD86kSow+0YxSJtUngg5zpOX4ccqQw0O/1iVqINA/SgCP6wHQAni&#10;WGv2CIqwGvgCbuEZgUmr7TeMemjJGruvW2I5RvKdAlWVWZ6HHo6LvJhNYWFPLetTC1EUoGrsMRqn&#10;N37s+62xYtPCTaOOlb4CJTYiauQ5qr1+oe1iMvsnIvT16Tp6PT9kyx8AAAD//wMAUEsDBBQABgAI&#10;AAAAIQD0EOAm3gAAAAsBAAAPAAAAZHJzL2Rvd25yZXYueG1sTI9BT4NAEIXvJv6HzZh4MXZBEJCy&#10;NGqi6bW1P2CAKZCyu4TdFvrvnZ70NPPyXt58U2wWPYgLTa63RkG4CkCQqW3Tm1bB4efrOQPhPJoG&#10;B2tIwZUcbMr7uwLzxs5mR5e9bwWXGJejgs77MZfS1R1pdCs7kmHvaCeNnuXUymbCmcv1IF+CIJEa&#10;e8MXOhzps6P6tD9rBcft/PT6Nlff/pDu4uQD+7SyV6UeH5b3NQhPi/8Lww2f0aFkpsqeTePEwDrK&#10;Yo4qSEOet0AQJrxVCqIsikGWhfz/Q/kLAAD//wMAUEsBAi0AFAAGAAgAAAAhALaDOJL+AAAA4QEA&#10;ABMAAAAAAAAAAAAAAAAAAAAAAFtDb250ZW50X1R5cGVzXS54bWxQSwECLQAUAAYACAAAACEAOP0h&#10;/9YAAACUAQAACwAAAAAAAAAAAAAAAAAvAQAAX3JlbHMvLnJlbHNQSwECLQAUAAYACAAAACEA5FsM&#10;6IMCAAAQBQAADgAAAAAAAAAAAAAAAAAuAgAAZHJzL2Uyb0RvYy54bWxQSwECLQAUAAYACAAAACEA&#10;9BDgJt4AAAALAQAADwAAAAAAAAAAAAAAAADdBAAAZHJzL2Rvd25yZXYueG1sUEsFBgAAAAAEAAQA&#10;8wAAAOgFAAAAAA==&#10;" stroked="f">
            <v:textbox>
              <w:txbxContent>
                <w:p w:rsidR="000069D8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  </w:t>
                  </w:r>
                </w:p>
                <w:p w:rsidR="00B63521" w:rsidRPr="00320F45" w:rsidRDefault="000069D8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Departamento Administrativo de Gestión Integral de Agua y Drenaje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  </w:t>
                  </w:r>
                </w:p>
                <w:p w:rsidR="00B63521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</w:p>
                <w:p w:rsidR="000069D8" w:rsidRPr="00320F45" w:rsidRDefault="00640B7B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Martha Patricia Machuca Valencia</w:t>
                  </w:r>
                </w:p>
                <w:p w:rsidR="00B63521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  </w:t>
                  </w:r>
                  <w:r w:rsidR="006F3879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JULIO - SEPTIEMBRE 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2019</w:t>
                  </w:r>
                </w:p>
                <w:p w:rsidR="00640B7B" w:rsidRPr="00320F45" w:rsidRDefault="00640B7B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910B86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640B7B" w:rsidRDefault="00640B7B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640B7B" w:rsidRDefault="00640B7B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640B7B" w:rsidRDefault="00640B7B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Pr="000069D8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0069D8">
        <w:rPr>
          <w:rFonts w:ascii="Arial" w:eastAsia="Times New Roman" w:hAnsi="Arial" w:cs="Arial"/>
          <w:b/>
          <w:color w:val="000000"/>
          <w:lang w:eastAsia="es-MX"/>
        </w:rPr>
        <w:t>¿Cuáles fueron las acciones proyectadas (obras, proyectos o programas) o planeadas para este trimestre?</w:t>
      </w:r>
    </w:p>
    <w:p w:rsidR="00FA409F" w:rsidRPr="00FA409F" w:rsidRDefault="000069D8" w:rsidP="001D5DD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  <w:r w:rsidRPr="000069D8">
        <w:rPr>
          <w:rFonts w:cs="Arial"/>
          <w:bCs/>
          <w:sz w:val="26"/>
          <w:szCs w:val="26"/>
        </w:rPr>
        <w:t>Mejorar el funcionamiento de los pozos y plantas de tratamiento en el municipio.</w:t>
      </w:r>
      <w:r w:rsidRPr="000069D8">
        <w:rPr>
          <w:rFonts w:cs="Arial"/>
          <w:sz w:val="26"/>
          <w:szCs w:val="26"/>
        </w:rPr>
        <w:t xml:space="preserve"> </w:t>
      </w:r>
    </w:p>
    <w:p w:rsidR="000069D8" w:rsidRPr="000069D8" w:rsidRDefault="001D5DD4" w:rsidP="001D5DD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  <w:r>
        <w:rPr>
          <w:rFonts w:cs="Tahoma"/>
          <w:sz w:val="26"/>
          <w:szCs w:val="26"/>
        </w:rPr>
        <w:t xml:space="preserve">Mejorar </w:t>
      </w:r>
      <w:r w:rsidR="000069D8" w:rsidRPr="000069D8">
        <w:rPr>
          <w:rFonts w:cs="Tahoma"/>
          <w:sz w:val="26"/>
          <w:szCs w:val="26"/>
        </w:rPr>
        <w:t>el servicio de agua potable alcantarillado y saneamiento.</w:t>
      </w:r>
    </w:p>
    <w:p w:rsidR="00832A3E" w:rsidRPr="000069D8" w:rsidRDefault="000069D8" w:rsidP="000069D8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cs="Arial"/>
          <w:sz w:val="26"/>
          <w:szCs w:val="26"/>
        </w:rPr>
      </w:pPr>
      <w:r w:rsidRPr="000069D8">
        <w:rPr>
          <w:rFonts w:cs="Arial"/>
          <w:sz w:val="26"/>
          <w:szCs w:val="26"/>
        </w:rPr>
        <w:t>Instalación de m</w:t>
      </w:r>
      <w:r w:rsidR="00DA74CF">
        <w:rPr>
          <w:rFonts w:cs="Arial"/>
          <w:sz w:val="26"/>
          <w:szCs w:val="26"/>
        </w:rPr>
        <w:t>edidores de agua potable en el M</w:t>
      </w:r>
      <w:r w:rsidRPr="000069D8">
        <w:rPr>
          <w:rFonts w:cs="Arial"/>
          <w:sz w:val="26"/>
          <w:szCs w:val="26"/>
        </w:rPr>
        <w:t>unicipio.</w:t>
      </w:r>
    </w:p>
    <w:p w:rsidR="000069D8" w:rsidRPr="000069D8" w:rsidRDefault="000069D8" w:rsidP="000069D8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cs="Tahoma"/>
          <w:sz w:val="26"/>
          <w:szCs w:val="26"/>
        </w:rPr>
      </w:pPr>
      <w:r w:rsidRPr="000069D8">
        <w:rPr>
          <w:rFonts w:cs="Tahoma"/>
          <w:sz w:val="26"/>
          <w:szCs w:val="26"/>
        </w:rPr>
        <w:t>Actualizar el padrón de usuarios.</w:t>
      </w:r>
    </w:p>
    <w:p w:rsidR="000069D8" w:rsidRPr="000069D8" w:rsidRDefault="000069D8" w:rsidP="000069D8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0069D8">
        <w:rPr>
          <w:rFonts w:cs="Arial"/>
          <w:sz w:val="26"/>
          <w:szCs w:val="26"/>
        </w:rPr>
        <w:t>Regularización e incorporación de tomas irregulares.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640B7B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1D5DD4" w:rsidRPr="001D5DD4" w:rsidRDefault="000F755B" w:rsidP="001D5DD4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D5DD4">
        <w:rPr>
          <w:rFonts w:ascii="Arial" w:eastAsia="Times New Roman" w:hAnsi="Arial" w:cs="Arial"/>
          <w:color w:val="000000"/>
          <w:lang w:eastAsia="es-MX"/>
        </w:rPr>
        <w:t xml:space="preserve">Se han realizado ampliaciones de redes </w:t>
      </w:r>
      <w:r w:rsidR="00CC2E90" w:rsidRPr="001D5DD4">
        <w:rPr>
          <w:rFonts w:ascii="Arial" w:eastAsia="Times New Roman" w:hAnsi="Arial" w:cs="Arial"/>
          <w:color w:val="000000"/>
          <w:lang w:eastAsia="es-MX"/>
        </w:rPr>
        <w:t xml:space="preserve">de </w:t>
      </w:r>
      <w:r w:rsidR="00DA74CF">
        <w:rPr>
          <w:rFonts w:ascii="Arial" w:eastAsia="Times New Roman" w:hAnsi="Arial" w:cs="Arial"/>
          <w:color w:val="000000"/>
          <w:lang w:eastAsia="es-MX"/>
        </w:rPr>
        <w:t>agua en Calle Ribera del Lago en Chantepec.</w:t>
      </w:r>
    </w:p>
    <w:p w:rsidR="001D5DD4" w:rsidRDefault="001D5DD4" w:rsidP="001D5DD4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D5DD4">
        <w:rPr>
          <w:rFonts w:ascii="Arial" w:eastAsia="Times New Roman" w:hAnsi="Arial" w:cs="Arial"/>
          <w:color w:val="000000"/>
          <w:lang w:eastAsia="es-MX"/>
        </w:rPr>
        <w:t xml:space="preserve">Colocación de válvulas en </w:t>
      </w:r>
      <w:r w:rsidR="0020555B">
        <w:rPr>
          <w:rFonts w:ascii="Arial" w:eastAsia="Times New Roman" w:hAnsi="Arial" w:cs="Arial"/>
          <w:color w:val="000000"/>
          <w:lang w:eastAsia="es-MX"/>
        </w:rPr>
        <w:t>Calle Morelos en Nextipac, Calle Libertad esquina Rico en Nextipac, Calle niños Héroes y Degollado en Jocotepec, Calle Libertad en el Molino, Calle independencia y Morelos en Jocotepec, Calle Prolongación Morelos en Chantepec.</w:t>
      </w:r>
    </w:p>
    <w:p w:rsidR="006F3879" w:rsidRDefault="001D5DD4" w:rsidP="009B593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F3879">
        <w:rPr>
          <w:rFonts w:ascii="Arial" w:eastAsia="Times New Roman" w:hAnsi="Arial" w:cs="Arial"/>
          <w:color w:val="000000"/>
          <w:lang w:eastAsia="es-MX"/>
        </w:rPr>
        <w:t>R</w:t>
      </w:r>
      <w:r w:rsidR="00B4282C" w:rsidRPr="006F3879">
        <w:rPr>
          <w:rFonts w:ascii="Arial" w:eastAsia="Times New Roman" w:hAnsi="Arial" w:cs="Arial"/>
          <w:color w:val="000000"/>
          <w:lang w:eastAsia="es-MX"/>
        </w:rPr>
        <w:t>evisión y r</w:t>
      </w:r>
      <w:r w:rsidRPr="006F3879">
        <w:rPr>
          <w:rFonts w:ascii="Arial" w:eastAsia="Times New Roman" w:hAnsi="Arial" w:cs="Arial"/>
          <w:color w:val="000000"/>
          <w:lang w:eastAsia="es-MX"/>
        </w:rPr>
        <w:t xml:space="preserve">eparación de </w:t>
      </w:r>
      <w:r w:rsidR="006F3879">
        <w:rPr>
          <w:rFonts w:ascii="Arial" w:eastAsia="Times New Roman" w:hAnsi="Arial" w:cs="Arial"/>
          <w:color w:val="000000"/>
          <w:lang w:eastAsia="es-MX"/>
        </w:rPr>
        <w:t>equipos de bombeo en Pozo Zaragoza en San Juan Cósala y Pozo de Huejotitan.</w:t>
      </w:r>
      <w:r w:rsidR="0020555B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20555B" w:rsidRDefault="0020555B" w:rsidP="009B593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Reparación del cártamo con cambio de bomba.</w:t>
      </w:r>
    </w:p>
    <w:p w:rsidR="0020555B" w:rsidRDefault="0020555B" w:rsidP="009B593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Reparación de la red eléctrica en Pozo de Huejotitan.</w:t>
      </w:r>
    </w:p>
    <w:p w:rsidR="0020555B" w:rsidRDefault="0020555B" w:rsidP="009B593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Perforación de Pozo profundo en el Empastado de Jocotepec.</w:t>
      </w:r>
    </w:p>
    <w:p w:rsidR="0020555B" w:rsidRDefault="0020555B" w:rsidP="009B593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Rehabilitación del Pozo profundo en Calle Juárez.</w:t>
      </w:r>
    </w:p>
    <w:p w:rsidR="0020555B" w:rsidRDefault="0020555B" w:rsidP="009B593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Realización de estudios físico-químicos a todos los Pozos de abastecimiento de agua del Municipio de Jocotepec.</w:t>
      </w:r>
    </w:p>
    <w:p w:rsidR="006C2A77" w:rsidRDefault="006C2A77" w:rsidP="006C2A7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6C2A77" w:rsidRDefault="006C2A77" w:rsidP="006C2A7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6C2A77" w:rsidRDefault="006C2A77" w:rsidP="006C2A7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6C2A77" w:rsidRDefault="006C2A77" w:rsidP="006C2A7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6C2A77" w:rsidRDefault="006C2A77" w:rsidP="006C2A7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6C2A77" w:rsidRDefault="006C2A77" w:rsidP="006C2A7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6C2A77" w:rsidRDefault="006C2A77" w:rsidP="006C2A7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6C2A77" w:rsidRDefault="006C2A77" w:rsidP="006C2A7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6C2A77" w:rsidRPr="006C2A77" w:rsidRDefault="006C2A77" w:rsidP="006C2A7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8506C" w:rsidRPr="006F3879" w:rsidRDefault="0048506C" w:rsidP="009B593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F3879">
        <w:rPr>
          <w:rFonts w:ascii="Arial" w:eastAsia="Times New Roman" w:hAnsi="Arial" w:cs="Arial"/>
          <w:color w:val="000000"/>
          <w:lang w:eastAsia="es-MX"/>
        </w:rPr>
        <w:lastRenderedPageBreak/>
        <w:t>Reporte general de trabajos realizados de octubre a febrero:</w:t>
      </w:r>
    </w:p>
    <w:tbl>
      <w:tblPr>
        <w:tblStyle w:val="Tablaconcuadrcula"/>
        <w:tblW w:w="0" w:type="auto"/>
        <w:jc w:val="center"/>
        <w:tblLook w:val="04A0"/>
      </w:tblPr>
      <w:tblGrid>
        <w:gridCol w:w="3132"/>
        <w:gridCol w:w="2943"/>
      </w:tblGrid>
      <w:tr w:rsidR="0048506C" w:rsidTr="0048506C">
        <w:trPr>
          <w:jc w:val="center"/>
        </w:trPr>
        <w:tc>
          <w:tcPr>
            <w:tcW w:w="3132" w:type="dxa"/>
            <w:shd w:val="clear" w:color="auto" w:fill="C6D9F1" w:themeFill="text2" w:themeFillTint="33"/>
          </w:tcPr>
          <w:p w:rsidR="0048506C" w:rsidRPr="00A37B42" w:rsidRDefault="0048506C" w:rsidP="00C22719">
            <w:pPr>
              <w:jc w:val="center"/>
              <w:rPr>
                <w:rFonts w:ascii="AR JULIAN" w:hAnsi="AR JULIAN"/>
                <w:b/>
              </w:rPr>
            </w:pPr>
            <w:r w:rsidRPr="00A37B42">
              <w:rPr>
                <w:rFonts w:ascii="AR JULIAN" w:hAnsi="AR JULIAN"/>
                <w:b/>
              </w:rPr>
              <w:t>DESCRIPCIÓN DEL REPORTE</w:t>
            </w:r>
          </w:p>
        </w:tc>
        <w:tc>
          <w:tcPr>
            <w:tcW w:w="2943" w:type="dxa"/>
            <w:shd w:val="clear" w:color="auto" w:fill="C6D9F1" w:themeFill="text2" w:themeFillTint="33"/>
          </w:tcPr>
          <w:p w:rsidR="0048506C" w:rsidRPr="00B36D39" w:rsidRDefault="0048506C" w:rsidP="00C22719">
            <w:pPr>
              <w:jc w:val="center"/>
              <w:rPr>
                <w:rFonts w:ascii="AR JULIAN" w:hAnsi="AR JULIAN"/>
              </w:rPr>
            </w:pPr>
            <w:r w:rsidRPr="00B36D39">
              <w:rPr>
                <w:rFonts w:ascii="AR JULIAN" w:hAnsi="AR JULIAN"/>
              </w:rPr>
              <w:t xml:space="preserve">TRABAJOS REALIZADOS </w:t>
            </w:r>
          </w:p>
        </w:tc>
      </w:tr>
      <w:tr w:rsidR="0048506C" w:rsidTr="0048506C">
        <w:trPr>
          <w:jc w:val="center"/>
        </w:trPr>
        <w:tc>
          <w:tcPr>
            <w:tcW w:w="3132" w:type="dxa"/>
          </w:tcPr>
          <w:p w:rsidR="0048506C" w:rsidRPr="00A37B42" w:rsidRDefault="0048506C" w:rsidP="00C22719">
            <w:pPr>
              <w:jc w:val="center"/>
              <w:rPr>
                <w:b/>
              </w:rPr>
            </w:pPr>
            <w:r w:rsidRPr="00A37B42">
              <w:rPr>
                <w:b/>
              </w:rPr>
              <w:t>FUGAS DE AGUA</w:t>
            </w:r>
          </w:p>
        </w:tc>
        <w:tc>
          <w:tcPr>
            <w:tcW w:w="2943" w:type="dxa"/>
          </w:tcPr>
          <w:p w:rsidR="0048506C" w:rsidRPr="007D0E49" w:rsidRDefault="0099289E" w:rsidP="00C22719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</w:tr>
      <w:tr w:rsidR="0048506C" w:rsidTr="0048506C">
        <w:trPr>
          <w:jc w:val="center"/>
        </w:trPr>
        <w:tc>
          <w:tcPr>
            <w:tcW w:w="3132" w:type="dxa"/>
          </w:tcPr>
          <w:p w:rsidR="0048506C" w:rsidRPr="00A37B42" w:rsidRDefault="0048506C" w:rsidP="00C22719">
            <w:pPr>
              <w:jc w:val="center"/>
              <w:rPr>
                <w:b/>
              </w:rPr>
            </w:pPr>
            <w:r w:rsidRPr="00A37B42">
              <w:rPr>
                <w:b/>
              </w:rPr>
              <w:t>REPARACION DE DRENAJE</w:t>
            </w:r>
          </w:p>
        </w:tc>
        <w:tc>
          <w:tcPr>
            <w:tcW w:w="2943" w:type="dxa"/>
          </w:tcPr>
          <w:p w:rsidR="0048506C" w:rsidRPr="007D0E49" w:rsidRDefault="0099289E" w:rsidP="00C2271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48506C" w:rsidTr="0048506C">
        <w:trPr>
          <w:jc w:val="center"/>
        </w:trPr>
        <w:tc>
          <w:tcPr>
            <w:tcW w:w="3132" w:type="dxa"/>
          </w:tcPr>
          <w:p w:rsidR="0048506C" w:rsidRPr="00A37B42" w:rsidRDefault="0048506C" w:rsidP="00C22719">
            <w:pPr>
              <w:jc w:val="center"/>
              <w:rPr>
                <w:b/>
              </w:rPr>
            </w:pPr>
            <w:r w:rsidRPr="00A37B42">
              <w:rPr>
                <w:b/>
              </w:rPr>
              <w:t>CAMBIOS DE ANILLETAS</w:t>
            </w:r>
          </w:p>
        </w:tc>
        <w:tc>
          <w:tcPr>
            <w:tcW w:w="2943" w:type="dxa"/>
          </w:tcPr>
          <w:p w:rsidR="0048506C" w:rsidRPr="007D0E49" w:rsidRDefault="0099289E" w:rsidP="00C2271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48506C" w:rsidTr="0048506C">
        <w:trPr>
          <w:jc w:val="center"/>
        </w:trPr>
        <w:tc>
          <w:tcPr>
            <w:tcW w:w="3132" w:type="dxa"/>
          </w:tcPr>
          <w:p w:rsidR="0048506C" w:rsidRPr="00A37B42" w:rsidRDefault="0048506C" w:rsidP="00C22719">
            <w:pPr>
              <w:jc w:val="center"/>
              <w:rPr>
                <w:b/>
              </w:rPr>
            </w:pPr>
            <w:r w:rsidRPr="00A37B42">
              <w:rPr>
                <w:b/>
              </w:rPr>
              <w:t xml:space="preserve">CONEXIÓN DE AGUA </w:t>
            </w:r>
            <w:r>
              <w:rPr>
                <w:b/>
              </w:rPr>
              <w:t>Y DRENAJE</w:t>
            </w:r>
          </w:p>
        </w:tc>
        <w:tc>
          <w:tcPr>
            <w:tcW w:w="2943" w:type="dxa"/>
          </w:tcPr>
          <w:p w:rsidR="0048506C" w:rsidRPr="007D0E49" w:rsidRDefault="0099289E" w:rsidP="00C22719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48506C" w:rsidTr="0048506C">
        <w:trPr>
          <w:jc w:val="center"/>
        </w:trPr>
        <w:tc>
          <w:tcPr>
            <w:tcW w:w="3132" w:type="dxa"/>
          </w:tcPr>
          <w:p w:rsidR="0048506C" w:rsidRPr="00A37B42" w:rsidRDefault="0048506C" w:rsidP="00C22719">
            <w:pPr>
              <w:jc w:val="center"/>
              <w:rPr>
                <w:b/>
              </w:rPr>
            </w:pPr>
            <w:r w:rsidRPr="00A37B42">
              <w:rPr>
                <w:b/>
              </w:rPr>
              <w:t>COLOCACIÓN  DE VÁLVULA</w:t>
            </w:r>
          </w:p>
        </w:tc>
        <w:tc>
          <w:tcPr>
            <w:tcW w:w="2943" w:type="dxa"/>
          </w:tcPr>
          <w:p w:rsidR="0048506C" w:rsidRPr="007D0E49" w:rsidRDefault="0099289E" w:rsidP="00C2271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8506C" w:rsidTr="0048506C">
        <w:trPr>
          <w:jc w:val="center"/>
        </w:trPr>
        <w:tc>
          <w:tcPr>
            <w:tcW w:w="3132" w:type="dxa"/>
          </w:tcPr>
          <w:p w:rsidR="0048506C" w:rsidRPr="00A37B42" w:rsidRDefault="0048506C" w:rsidP="00C22719">
            <w:pPr>
              <w:jc w:val="center"/>
              <w:rPr>
                <w:b/>
              </w:rPr>
            </w:pPr>
            <w:r w:rsidRPr="00A37B42">
              <w:rPr>
                <w:b/>
              </w:rPr>
              <w:t>SERVICIO O MANTENIMIENTO A POZO</w:t>
            </w:r>
          </w:p>
        </w:tc>
        <w:tc>
          <w:tcPr>
            <w:tcW w:w="2943" w:type="dxa"/>
          </w:tcPr>
          <w:p w:rsidR="0048506C" w:rsidRPr="007D0E49" w:rsidRDefault="006C2A77" w:rsidP="00C22719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  <w:p w:rsidR="0048506C" w:rsidRPr="007D0E49" w:rsidRDefault="0048506C" w:rsidP="00C22719">
            <w:pPr>
              <w:jc w:val="center"/>
              <w:rPr>
                <w:b/>
              </w:rPr>
            </w:pPr>
          </w:p>
        </w:tc>
      </w:tr>
      <w:tr w:rsidR="0048506C" w:rsidTr="0048506C">
        <w:trPr>
          <w:jc w:val="center"/>
        </w:trPr>
        <w:tc>
          <w:tcPr>
            <w:tcW w:w="3132" w:type="dxa"/>
          </w:tcPr>
          <w:p w:rsidR="0048506C" w:rsidRPr="00A37B42" w:rsidRDefault="0048506C" w:rsidP="00C22719">
            <w:pPr>
              <w:jc w:val="center"/>
              <w:rPr>
                <w:b/>
              </w:rPr>
            </w:pPr>
            <w:r w:rsidRPr="00A37B42">
              <w:rPr>
                <w:b/>
              </w:rPr>
              <w:t>SERVICIO DE PIPA</w:t>
            </w:r>
          </w:p>
        </w:tc>
        <w:tc>
          <w:tcPr>
            <w:tcW w:w="2943" w:type="dxa"/>
          </w:tcPr>
          <w:p w:rsidR="0048506C" w:rsidRPr="007D0E49" w:rsidRDefault="006C2A77" w:rsidP="00C22719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</w:tr>
      <w:tr w:rsidR="0048506C" w:rsidTr="0048506C">
        <w:trPr>
          <w:jc w:val="center"/>
        </w:trPr>
        <w:tc>
          <w:tcPr>
            <w:tcW w:w="3132" w:type="dxa"/>
          </w:tcPr>
          <w:p w:rsidR="0048506C" w:rsidRPr="00A37B42" w:rsidRDefault="0048506C" w:rsidP="00C22719">
            <w:pPr>
              <w:jc w:val="center"/>
              <w:rPr>
                <w:b/>
              </w:rPr>
            </w:pPr>
            <w:r w:rsidRPr="00A37B42">
              <w:rPr>
                <w:b/>
              </w:rPr>
              <w:t>SERVICIOS DE VACTOR</w:t>
            </w:r>
          </w:p>
        </w:tc>
        <w:tc>
          <w:tcPr>
            <w:tcW w:w="2943" w:type="dxa"/>
          </w:tcPr>
          <w:p w:rsidR="0048506C" w:rsidRPr="007D0E49" w:rsidRDefault="006C2A77" w:rsidP="00C22719">
            <w:pPr>
              <w:rPr>
                <w:b/>
              </w:rPr>
            </w:pPr>
            <w:r>
              <w:rPr>
                <w:b/>
              </w:rPr>
              <w:t xml:space="preserve">                           65</w:t>
            </w:r>
          </w:p>
        </w:tc>
      </w:tr>
      <w:tr w:rsidR="0048506C" w:rsidTr="0048506C">
        <w:trPr>
          <w:jc w:val="center"/>
        </w:trPr>
        <w:tc>
          <w:tcPr>
            <w:tcW w:w="3132" w:type="dxa"/>
            <w:shd w:val="clear" w:color="auto" w:fill="C6D9F1" w:themeFill="text2" w:themeFillTint="33"/>
          </w:tcPr>
          <w:p w:rsidR="0048506C" w:rsidRPr="00A37B42" w:rsidRDefault="0048506C" w:rsidP="00C22719">
            <w:pPr>
              <w:jc w:val="center"/>
              <w:rPr>
                <w:b/>
              </w:rPr>
            </w:pPr>
            <w:r w:rsidRPr="00A37B42">
              <w:rPr>
                <w:b/>
              </w:rPr>
              <w:t xml:space="preserve">TOTAL SERVICIOS/REPARACIONES </w:t>
            </w:r>
            <w:r>
              <w:rPr>
                <w:b/>
              </w:rPr>
              <w:t xml:space="preserve">E INSTALACIONES </w:t>
            </w:r>
            <w:r w:rsidRPr="00A37B42">
              <w:rPr>
                <w:b/>
              </w:rPr>
              <w:t>ATENDIDOS</w:t>
            </w:r>
          </w:p>
        </w:tc>
        <w:tc>
          <w:tcPr>
            <w:tcW w:w="2943" w:type="dxa"/>
            <w:shd w:val="clear" w:color="auto" w:fill="C6D9F1" w:themeFill="text2" w:themeFillTint="33"/>
          </w:tcPr>
          <w:p w:rsidR="0048506C" w:rsidRDefault="0048506C" w:rsidP="00C22719">
            <w:pPr>
              <w:jc w:val="center"/>
              <w:rPr>
                <w:b/>
              </w:rPr>
            </w:pPr>
          </w:p>
          <w:p w:rsidR="0048506C" w:rsidRPr="007D0E49" w:rsidRDefault="006C2A77" w:rsidP="00C22719">
            <w:pPr>
              <w:jc w:val="center"/>
              <w:rPr>
                <w:b/>
              </w:rPr>
            </w:pPr>
            <w:r>
              <w:rPr>
                <w:b/>
              </w:rPr>
              <w:t>392</w:t>
            </w:r>
          </w:p>
        </w:tc>
      </w:tr>
    </w:tbl>
    <w:p w:rsidR="001D5DD4" w:rsidRDefault="0048506C" w:rsidP="001D5DD4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</w:t>
      </w:r>
    </w:p>
    <w:p w:rsidR="0048506C" w:rsidRDefault="0048506C" w:rsidP="001D5DD4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8506C" w:rsidRDefault="0048506C" w:rsidP="001D5DD4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8506C" w:rsidRDefault="0048506C" w:rsidP="001D5DD4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1D5DD4" w:rsidRDefault="00832A3E" w:rsidP="001D5DD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1D5DD4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0F755B" w:rsidRPr="001D5DD4" w:rsidRDefault="001D5DD4" w:rsidP="000F755B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 w:rsidRPr="001D5DD4">
        <w:rPr>
          <w:rFonts w:ascii="Arial" w:eastAsia="Times New Roman" w:hAnsi="Arial" w:cs="Arial"/>
          <w:color w:val="000000"/>
          <w:lang w:eastAsia="es-MX"/>
        </w:rPr>
        <w:t>Si.</w:t>
      </w:r>
      <w:r w:rsidR="008A0817">
        <w:rPr>
          <w:rFonts w:ascii="Arial" w:eastAsia="Times New Roman" w:hAnsi="Arial" w:cs="Arial"/>
          <w:color w:val="000000"/>
          <w:lang w:eastAsia="es-MX"/>
        </w:rPr>
        <w:t xml:space="preserve"> $</w:t>
      </w:r>
      <w:r w:rsidR="0020555B">
        <w:rPr>
          <w:rFonts w:ascii="Arial" w:eastAsia="Times New Roman" w:hAnsi="Arial" w:cs="Arial"/>
          <w:color w:val="000000"/>
          <w:lang w:eastAsia="es-MX"/>
        </w:rPr>
        <w:t>600</w:t>
      </w:r>
      <w:r w:rsidR="008A0817">
        <w:rPr>
          <w:rFonts w:ascii="Arial" w:eastAsia="Times New Roman" w:hAnsi="Arial" w:cs="Arial"/>
          <w:color w:val="000000"/>
          <w:lang w:eastAsia="es-MX"/>
        </w:rPr>
        <w:t>,000.00 aproximadamente del punto 2.</w:t>
      </w:r>
    </w:p>
    <w:p w:rsidR="008615CA" w:rsidRPr="001D5DD4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1D5DD4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</w:p>
    <w:p w:rsidR="001D5DD4" w:rsidRPr="001D5DD4" w:rsidRDefault="001D5DD4" w:rsidP="001D5DD4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D5DD4">
        <w:rPr>
          <w:rFonts w:ascii="Arial" w:eastAsia="Times New Roman" w:hAnsi="Arial" w:cs="Arial"/>
          <w:color w:val="000000"/>
          <w:lang w:eastAsia="es-MX"/>
        </w:rPr>
        <w:t>Mejor servicio de suministro de agua potable</w:t>
      </w:r>
      <w:r w:rsidR="00FA409F">
        <w:rPr>
          <w:rFonts w:ascii="Arial" w:eastAsia="Times New Roman" w:hAnsi="Arial" w:cs="Arial"/>
          <w:color w:val="000000"/>
          <w:lang w:eastAsia="es-MX"/>
        </w:rPr>
        <w:t xml:space="preserve"> y drenaje</w:t>
      </w:r>
      <w:r w:rsidR="0020555B">
        <w:rPr>
          <w:rFonts w:ascii="Arial" w:eastAsia="Times New Roman" w:hAnsi="Arial" w:cs="Arial"/>
          <w:color w:val="000000"/>
          <w:lang w:eastAsia="es-MX"/>
        </w:rPr>
        <w:t>, mejor calidad del agua y personal más capacitado para la actividades propias de cloración, además de evitar multas y epidemias trascendentes</w:t>
      </w:r>
      <w:r w:rsidRPr="001D5DD4">
        <w:rPr>
          <w:rFonts w:ascii="Arial" w:eastAsia="Times New Roman" w:hAnsi="Arial" w:cs="Arial"/>
          <w:color w:val="000000"/>
          <w:lang w:eastAsia="es-MX"/>
        </w:rPr>
        <w:t>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1D5DD4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1D5DD4">
        <w:rPr>
          <w:rFonts w:ascii="Arial" w:eastAsia="Times New Roman" w:hAnsi="Arial" w:cs="Arial"/>
          <w:b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B4282C" w:rsidRPr="00FA409F" w:rsidRDefault="00FA409F" w:rsidP="00FA409F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cs="Arial"/>
          <w:bCs/>
          <w:sz w:val="26"/>
          <w:szCs w:val="26"/>
        </w:rPr>
        <w:t xml:space="preserve">ESTRATEGIA 1: </w:t>
      </w:r>
      <w:r w:rsidR="00B4282C" w:rsidRPr="00FA409F">
        <w:rPr>
          <w:rFonts w:cs="Arial"/>
          <w:bCs/>
          <w:sz w:val="26"/>
          <w:szCs w:val="26"/>
        </w:rPr>
        <w:t>Mejorar el funcionamiento de los pozos y plantas de tratamiento en el municipio.</w:t>
      </w:r>
      <w:r w:rsidR="00B4282C" w:rsidRPr="00FA409F">
        <w:rPr>
          <w:rFonts w:cs="Tahoma"/>
          <w:sz w:val="26"/>
          <w:szCs w:val="26"/>
        </w:rPr>
        <w:t xml:space="preserve"> </w:t>
      </w:r>
    </w:p>
    <w:p w:rsidR="00FA409F" w:rsidRPr="00FA409F" w:rsidRDefault="00B4282C" w:rsidP="00FA409F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cs="Tahoma"/>
          <w:sz w:val="26"/>
          <w:szCs w:val="26"/>
        </w:rPr>
        <w:t>Eje Rector 3: Servicios Públicos de Calidad</w:t>
      </w:r>
    </w:p>
    <w:p w:rsidR="00FA409F" w:rsidRPr="00DA74CF" w:rsidRDefault="00FA409F" w:rsidP="007B1BDD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A74CF">
        <w:rPr>
          <w:rFonts w:cs="Tahoma"/>
          <w:sz w:val="26"/>
          <w:szCs w:val="26"/>
        </w:rPr>
        <w:t xml:space="preserve">Acciones proyectadas: </w:t>
      </w:r>
      <w:r w:rsidRPr="00DA74CF">
        <w:rPr>
          <w:rFonts w:ascii="Arial" w:eastAsia="Times New Roman" w:hAnsi="Arial" w:cs="Arial"/>
          <w:color w:val="000000"/>
          <w:lang w:eastAsia="es-MX"/>
        </w:rPr>
        <w:t>Revisión y reparación de inst</w:t>
      </w:r>
      <w:r w:rsidR="00DA74CF" w:rsidRPr="00DA74CF">
        <w:rPr>
          <w:rFonts w:ascii="Arial" w:eastAsia="Times New Roman" w:hAnsi="Arial" w:cs="Arial"/>
          <w:color w:val="000000"/>
          <w:lang w:eastAsia="es-MX"/>
        </w:rPr>
        <w:t xml:space="preserve">alaciones eléctricas en diferentes Pozos. </w:t>
      </w:r>
      <w:r w:rsidRPr="00DA74CF">
        <w:rPr>
          <w:rFonts w:ascii="Arial" w:eastAsia="Times New Roman" w:hAnsi="Arial" w:cs="Arial"/>
          <w:color w:val="000000"/>
          <w:lang w:eastAsia="es-MX"/>
        </w:rPr>
        <w:t>Reparación y m</w:t>
      </w:r>
      <w:r w:rsidR="00DA74CF">
        <w:rPr>
          <w:rFonts w:ascii="Arial" w:eastAsia="Times New Roman" w:hAnsi="Arial" w:cs="Arial"/>
          <w:color w:val="000000"/>
          <w:lang w:eastAsia="es-MX"/>
        </w:rPr>
        <w:t>antenimiento en Pozos San Juan y Huejotitan, además de la Perforación de un Pozo Profundo en el Empastado y la rehabilitación del Pozo Juárez.</w:t>
      </w:r>
    </w:p>
    <w:p w:rsidR="001D5DD4" w:rsidRPr="00FA409F" w:rsidRDefault="00FA409F" w:rsidP="00FA409F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A409F">
        <w:rPr>
          <w:rFonts w:ascii="Arial" w:eastAsia="Times New Roman" w:hAnsi="Arial" w:cs="Arial"/>
          <w:color w:val="000000"/>
          <w:lang w:eastAsia="es-MX"/>
        </w:rPr>
        <w:t xml:space="preserve">ESTRATEGIA 2: </w:t>
      </w:r>
      <w:r w:rsidR="001D5DD4" w:rsidRPr="00FA409F">
        <w:rPr>
          <w:rFonts w:cs="Tahoma"/>
          <w:sz w:val="26"/>
          <w:szCs w:val="26"/>
        </w:rPr>
        <w:t>Mejorar  el servicio de agua potable alcantarillado y saneamiento.</w:t>
      </w:r>
    </w:p>
    <w:p w:rsidR="001D5DD4" w:rsidRPr="001D5DD4" w:rsidRDefault="001D5DD4" w:rsidP="001D5DD4">
      <w:pPr>
        <w:pStyle w:val="Prrafodelista"/>
        <w:numPr>
          <w:ilvl w:val="0"/>
          <w:numId w:val="6"/>
        </w:numPr>
        <w:jc w:val="both"/>
        <w:rPr>
          <w:rFonts w:cs="Tahoma"/>
          <w:sz w:val="26"/>
          <w:szCs w:val="26"/>
        </w:rPr>
      </w:pPr>
      <w:r w:rsidRPr="001D5DD4">
        <w:rPr>
          <w:rFonts w:cs="Tahoma"/>
          <w:sz w:val="26"/>
          <w:szCs w:val="26"/>
        </w:rPr>
        <w:t>Eje Rector 3: Servicio Público de Calidad</w:t>
      </w:r>
    </w:p>
    <w:p w:rsidR="00832A3E" w:rsidRPr="00FA409F" w:rsidRDefault="001D5DD4" w:rsidP="001D5DD4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D5DD4">
        <w:rPr>
          <w:rFonts w:cs="Tahoma"/>
          <w:sz w:val="26"/>
          <w:szCs w:val="26"/>
        </w:rPr>
        <w:t>Eje Rector 4: Administración Eficiente y Eficaz</w:t>
      </w:r>
    </w:p>
    <w:p w:rsidR="00FA409F" w:rsidRPr="00DA74CF" w:rsidRDefault="00FA409F" w:rsidP="005623CB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A74CF">
        <w:rPr>
          <w:rFonts w:cs="Tahoma"/>
          <w:sz w:val="26"/>
          <w:szCs w:val="26"/>
        </w:rPr>
        <w:t>Acciones realizadas:</w:t>
      </w:r>
      <w:r w:rsidRPr="00DA74CF">
        <w:rPr>
          <w:rFonts w:ascii="Arial" w:eastAsia="Times New Roman" w:hAnsi="Arial" w:cs="Arial"/>
          <w:color w:val="000000"/>
          <w:lang w:eastAsia="es-MX"/>
        </w:rPr>
        <w:t xml:space="preserve"> Se han realizado ampliaciones de redes de </w:t>
      </w:r>
      <w:r w:rsidR="00DA74CF" w:rsidRPr="00DA74CF">
        <w:rPr>
          <w:rFonts w:ascii="Arial" w:eastAsia="Times New Roman" w:hAnsi="Arial" w:cs="Arial"/>
          <w:color w:val="000000"/>
          <w:lang w:eastAsia="es-MX"/>
        </w:rPr>
        <w:t xml:space="preserve">agua </w:t>
      </w:r>
      <w:r w:rsidRPr="00DA74CF">
        <w:rPr>
          <w:rFonts w:ascii="Arial" w:eastAsia="Times New Roman" w:hAnsi="Arial" w:cs="Arial"/>
          <w:color w:val="000000"/>
          <w:lang w:eastAsia="es-MX"/>
        </w:rPr>
        <w:t>en el Municipio de Jocotepec</w:t>
      </w:r>
      <w:r w:rsidR="00DA74CF" w:rsidRPr="00DA74CF">
        <w:rPr>
          <w:rFonts w:ascii="Arial" w:eastAsia="Times New Roman" w:hAnsi="Arial" w:cs="Arial"/>
          <w:color w:val="000000"/>
          <w:lang w:eastAsia="es-MX"/>
        </w:rPr>
        <w:t xml:space="preserve">. </w:t>
      </w:r>
      <w:r w:rsidR="00DA74CF">
        <w:rPr>
          <w:rFonts w:ascii="Arial" w:eastAsia="Times New Roman" w:hAnsi="Arial" w:cs="Arial"/>
          <w:color w:val="000000"/>
          <w:lang w:eastAsia="es-MX"/>
        </w:rPr>
        <w:t xml:space="preserve">Reparación agilizada en diferentes Pozos para mantener el suministro de agua potable. </w:t>
      </w:r>
      <w:r w:rsidRPr="00DA74CF">
        <w:rPr>
          <w:rFonts w:ascii="Arial" w:eastAsia="Times New Roman" w:hAnsi="Arial" w:cs="Arial"/>
          <w:color w:val="000000"/>
          <w:lang w:eastAsia="es-MX"/>
        </w:rPr>
        <w:t xml:space="preserve">Colocación de válvulas </w:t>
      </w:r>
      <w:r w:rsidR="00DA74CF">
        <w:rPr>
          <w:rFonts w:ascii="Arial" w:eastAsia="Times New Roman" w:hAnsi="Arial" w:cs="Arial"/>
          <w:color w:val="000000"/>
          <w:lang w:eastAsia="es-MX"/>
        </w:rPr>
        <w:t>para mayor presión de agua. Capacitaciones al personal operativo respecto a los sistemas de cloración.</w:t>
      </w: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lastRenderedPageBreak/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B4282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B4282C" w:rsidRPr="00B4282C" w:rsidRDefault="00B4282C" w:rsidP="00B4282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45373">
              <w:rPr>
                <w:rFonts w:cs="Arial"/>
                <w:bCs/>
                <w:sz w:val="26"/>
                <w:szCs w:val="26"/>
              </w:rPr>
              <w:t>Mejorar el funcionamiento de los pozos y plantas de tratamiento en el municipio.</w:t>
            </w:r>
          </w:p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Pr="00FA409F" w:rsidRDefault="00B4282C" w:rsidP="00FA409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A409F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Pr="00FA409F" w:rsidRDefault="00FA409F" w:rsidP="00FA409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A409F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Pr="00FA409F" w:rsidRDefault="00DF0D73" w:rsidP="00DF0D7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807BB5" w:rsidTr="00371525">
        <w:tc>
          <w:tcPr>
            <w:tcW w:w="567" w:type="dxa"/>
          </w:tcPr>
          <w:p w:rsidR="00807BB5" w:rsidRDefault="00B4282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Default="00B4282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4282C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Estrategia 2: </w:t>
            </w:r>
            <w:r w:rsidRPr="00B4282C">
              <w:rPr>
                <w:rFonts w:cs="Tahoma"/>
                <w:sz w:val="26"/>
                <w:szCs w:val="26"/>
              </w:rPr>
              <w:t>Mejorar  el servicio de agua potable alcantarillado y saneamiento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B4282C" w:rsidP="00FA409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B4282C" w:rsidP="00FA409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Pr="00FA409F" w:rsidRDefault="00DF0D73" w:rsidP="00DF0D7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67%</w:t>
            </w:r>
          </w:p>
        </w:tc>
      </w:tr>
      <w:tr w:rsidR="00DF0D73" w:rsidTr="00371525">
        <w:tc>
          <w:tcPr>
            <w:tcW w:w="567" w:type="dxa"/>
          </w:tcPr>
          <w:p w:rsidR="00DF0D73" w:rsidRDefault="00DF0D7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DF0D73" w:rsidRPr="00DF0D73" w:rsidRDefault="00DF0D73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</w:pPr>
            <w:r w:rsidRPr="00DF0D73"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  <w:t>TOTAL</w:t>
            </w:r>
          </w:p>
        </w:tc>
        <w:tc>
          <w:tcPr>
            <w:tcW w:w="3119" w:type="dxa"/>
          </w:tcPr>
          <w:p w:rsidR="00DF0D73" w:rsidRPr="00DF0D73" w:rsidRDefault="00DF0D73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842" w:type="dxa"/>
          </w:tcPr>
          <w:p w:rsidR="00DF0D73" w:rsidRPr="00DF0D73" w:rsidRDefault="00DF0D73" w:rsidP="00FA409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560" w:type="dxa"/>
          </w:tcPr>
          <w:p w:rsidR="00DF0D73" w:rsidRPr="00DF0D73" w:rsidRDefault="00DF0D73" w:rsidP="00FA409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2125" w:type="dxa"/>
          </w:tcPr>
          <w:p w:rsidR="00DF0D73" w:rsidRPr="00DF0D73" w:rsidRDefault="00DF0D73" w:rsidP="00DF0D73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DF0D73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58%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A5E" w:rsidRDefault="00BF3A5E" w:rsidP="005F2963">
      <w:pPr>
        <w:spacing w:after="0" w:line="240" w:lineRule="auto"/>
      </w:pPr>
      <w:r>
        <w:separator/>
      </w:r>
    </w:p>
  </w:endnote>
  <w:endnote w:type="continuationSeparator" w:id="0">
    <w:p w:rsidR="00BF3A5E" w:rsidRDefault="00BF3A5E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A5E" w:rsidRDefault="00BF3A5E" w:rsidP="005F2963">
      <w:pPr>
        <w:spacing w:after="0" w:line="240" w:lineRule="auto"/>
      </w:pPr>
      <w:r>
        <w:separator/>
      </w:r>
    </w:p>
  </w:footnote>
  <w:footnote w:type="continuationSeparator" w:id="0">
    <w:p w:rsidR="00BF3A5E" w:rsidRDefault="00BF3A5E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91445"/>
    <w:multiLevelType w:val="hybridMultilevel"/>
    <w:tmpl w:val="76C4A55A"/>
    <w:lvl w:ilvl="0" w:tplc="ED9AADF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24C4A"/>
    <w:multiLevelType w:val="hybridMultilevel"/>
    <w:tmpl w:val="CA269BAA"/>
    <w:lvl w:ilvl="0" w:tplc="155CA7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DCC62EA"/>
    <w:multiLevelType w:val="hybridMultilevel"/>
    <w:tmpl w:val="AE3A5A8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40D0F47"/>
    <w:multiLevelType w:val="hybridMultilevel"/>
    <w:tmpl w:val="B2200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25C44"/>
    <w:multiLevelType w:val="hybridMultilevel"/>
    <w:tmpl w:val="562E90F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73E2D"/>
    <w:multiLevelType w:val="hybridMultilevel"/>
    <w:tmpl w:val="07DCF396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069D8"/>
    <w:rsid w:val="000F755B"/>
    <w:rsid w:val="00176E9A"/>
    <w:rsid w:val="001D4F3E"/>
    <w:rsid w:val="001D5DD4"/>
    <w:rsid w:val="0020555B"/>
    <w:rsid w:val="0022271F"/>
    <w:rsid w:val="002252BB"/>
    <w:rsid w:val="00263B61"/>
    <w:rsid w:val="002858D4"/>
    <w:rsid w:val="00320F45"/>
    <w:rsid w:val="00390E63"/>
    <w:rsid w:val="003F0129"/>
    <w:rsid w:val="0048506C"/>
    <w:rsid w:val="004C362F"/>
    <w:rsid w:val="0053024C"/>
    <w:rsid w:val="005363A2"/>
    <w:rsid w:val="00574387"/>
    <w:rsid w:val="005A0969"/>
    <w:rsid w:val="005F2963"/>
    <w:rsid w:val="00624090"/>
    <w:rsid w:val="00630632"/>
    <w:rsid w:val="00640B7B"/>
    <w:rsid w:val="00657B6D"/>
    <w:rsid w:val="00683EFC"/>
    <w:rsid w:val="006A4848"/>
    <w:rsid w:val="006C2A77"/>
    <w:rsid w:val="006E3AEA"/>
    <w:rsid w:val="006F3879"/>
    <w:rsid w:val="007107BC"/>
    <w:rsid w:val="00807BB5"/>
    <w:rsid w:val="008239D5"/>
    <w:rsid w:val="00832A3E"/>
    <w:rsid w:val="00833C21"/>
    <w:rsid w:val="008615CA"/>
    <w:rsid w:val="008977F1"/>
    <w:rsid w:val="008A0817"/>
    <w:rsid w:val="00910B86"/>
    <w:rsid w:val="0099289E"/>
    <w:rsid w:val="009B1596"/>
    <w:rsid w:val="00A82C8D"/>
    <w:rsid w:val="00A842E3"/>
    <w:rsid w:val="00B4282C"/>
    <w:rsid w:val="00B63521"/>
    <w:rsid w:val="00BB1F7B"/>
    <w:rsid w:val="00BF3A5E"/>
    <w:rsid w:val="00C110B1"/>
    <w:rsid w:val="00CA05FC"/>
    <w:rsid w:val="00CC2E90"/>
    <w:rsid w:val="00D85843"/>
    <w:rsid w:val="00DA74CF"/>
    <w:rsid w:val="00DF0D73"/>
    <w:rsid w:val="00EF0820"/>
    <w:rsid w:val="00FA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409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3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2019-04-08T15:46:00Z</cp:lastPrinted>
  <dcterms:created xsi:type="dcterms:W3CDTF">2019-10-16T15:47:00Z</dcterms:created>
  <dcterms:modified xsi:type="dcterms:W3CDTF">2019-10-16T15:47:00Z</dcterms:modified>
</cp:coreProperties>
</file>