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B53A3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405130</wp:posOffset>
                </wp:positionV>
                <wp:extent cx="3933190" cy="1019175"/>
                <wp:effectExtent l="0" t="635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CC2EE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Jefatura Técnico-Administrativa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C2E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C2EE5" w:rsidRPr="00CC2EE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Romina Montserrat Moya Real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Pr="00050C13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.95pt;margin-top:31.9pt;width:309.7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CC2EE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Jefatura Técnico-Administrativa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C2E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C2EE5" w:rsidRPr="00CC2EE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Romina Montserrat Moya Real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Pr="00050C13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-415290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32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DA2F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D95769" w:rsidP="00D9576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A2FBA" w:rsidRPr="00D95769" w:rsidRDefault="00DA2FBA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Capacitación a los elementos.</w:t>
      </w:r>
    </w:p>
    <w:p w:rsidR="00DA2FBA" w:rsidRPr="00D95769" w:rsidRDefault="00D95769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Activar el Área de prevención del delito.</w:t>
      </w:r>
    </w:p>
    <w:p w:rsidR="00D95769" w:rsidRPr="00D95769" w:rsidRDefault="00D95769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Adquisición de más unidades.</w:t>
      </w:r>
    </w:p>
    <w:p w:rsidR="00D95769" w:rsidRPr="00D95769" w:rsidRDefault="00D95769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Reparación antena de radiocomunicación.</w:t>
      </w:r>
    </w:p>
    <w:p w:rsidR="00D95769" w:rsidRPr="00DA2FBA" w:rsidRDefault="00D95769" w:rsidP="00D9576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50C13" w:rsidRDefault="00657451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050C13">
        <w:rPr>
          <w:rFonts w:ascii="Arial" w:eastAsia="Times New Roman" w:hAnsi="Arial" w:cs="Arial"/>
          <w:color w:val="000000"/>
          <w:sz w:val="20"/>
          <w:lang w:eastAsia="es-MX"/>
        </w:rPr>
        <w:t>Activar el Área de Prevención del delito.</w:t>
      </w:r>
    </w:p>
    <w:p w:rsidR="00657451" w:rsidRPr="00050C13" w:rsidRDefault="00962FA6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Reparación</w:t>
      </w:r>
      <w:r w:rsidR="00050C13" w:rsidRPr="00050C13">
        <w:rPr>
          <w:rFonts w:ascii="Arial" w:eastAsia="Times New Roman" w:hAnsi="Arial" w:cs="Arial"/>
          <w:color w:val="000000"/>
          <w:sz w:val="20"/>
          <w:lang w:eastAsia="es-MX"/>
        </w:rPr>
        <w:t xml:space="preserve"> antena de radiocomunicación.</w:t>
      </w:r>
    </w:p>
    <w:p w:rsidR="00050C13" w:rsidRDefault="00050C13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050C13">
        <w:rPr>
          <w:rFonts w:ascii="Arial" w:eastAsia="Times New Roman" w:hAnsi="Arial" w:cs="Arial"/>
          <w:color w:val="000000"/>
          <w:sz w:val="20"/>
          <w:lang w:eastAsia="es-MX"/>
        </w:rPr>
        <w:t>Adquisición de 3 unidades.</w:t>
      </w:r>
    </w:p>
    <w:p w:rsidR="00D95769" w:rsidRPr="00050C13" w:rsidRDefault="00D95769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Capacitación a los elementos.</w:t>
      </w:r>
    </w:p>
    <w:p w:rsidR="00050C13" w:rsidRPr="00657451" w:rsidRDefault="00050C13" w:rsidP="00050C13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50C13" w:rsidRPr="00050C13" w:rsidRDefault="00832A3E" w:rsidP="00050C1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proofErr w:type="gramStart"/>
      <w:r w:rsidR="00050C13">
        <w:rPr>
          <w:rFonts w:ascii="Arial" w:eastAsia="Times New Roman" w:hAnsi="Arial" w:cs="Arial"/>
          <w:color w:val="000000"/>
          <w:lang w:eastAsia="es-MX"/>
        </w:rPr>
        <w:t>?</w:t>
      </w:r>
      <w:proofErr w:type="gramEnd"/>
    </w:p>
    <w:p w:rsidR="00832A3E" w:rsidRPr="002F3BA6" w:rsidRDefault="0092219D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Área de prevención </w:t>
      </w:r>
      <w:r w:rsidR="003F79DA"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del delito: </w:t>
      </w:r>
      <w:r w:rsidR="003F79DA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 las pláticas impartidas en las escuelas de las diferentes delegaciones del municipio nos ayuda a concientizar a los niños y padres a tomar precauciones a cerca de los peligros con los que nos topamos en el día a día y así evitar que nuestros niños y jóvenes en un futuro puedan llegar a convertirse en delincuentes.</w:t>
      </w:r>
    </w:p>
    <w:p w:rsidR="003F79DA" w:rsidRPr="002F3BA6" w:rsidRDefault="003F79DA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Capacitación de elementos: </w:t>
      </w:r>
      <w:r w:rsidR="007F5E96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para tener personal más preparado y poder brindar mejor servicio a la población.</w:t>
      </w:r>
    </w:p>
    <w:p w:rsidR="007F5E96" w:rsidRPr="002F3BA6" w:rsidRDefault="007F5E9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Adquisición</w:t>
      </w:r>
      <w:r w:rsidR="00904636"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de unidades: </w:t>
      </w:r>
      <w:r w:rsidR="00904636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mantener vigilados todos los sectores</w:t>
      </w:r>
      <w:r w:rsidR="002F3BA6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así evitar el alto índice de delincuencia</w:t>
      </w:r>
      <w:r w:rsidR="00904636"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2F3BA6" w:rsidRPr="002F3BA6" w:rsidRDefault="002F3BA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BA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Reparación antena de radiocomunicación: </w:t>
      </w:r>
      <w:r w:rsidRPr="002F3BA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mejor funcionamiento en la señal de los radios.</w:t>
      </w:r>
    </w:p>
    <w:p w:rsidR="00904636" w:rsidRPr="007F5E96" w:rsidRDefault="00904636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F3BA6" w:rsidRDefault="002F3BA6" w:rsidP="002F3BA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714182">
        <w:rPr>
          <w:rFonts w:ascii="Arial" w:eastAsia="Times New Roman" w:hAnsi="Arial" w:cs="Arial"/>
          <w:b/>
          <w:color w:val="000000"/>
          <w:lang w:eastAsia="es-MX"/>
        </w:rPr>
        <w:t>Estrategia 3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- Reparación antena de radiocomunicación.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14182">
        <w:rPr>
          <w:rFonts w:ascii="Arial" w:eastAsia="Times New Roman" w:hAnsi="Arial" w:cs="Arial"/>
          <w:color w:val="000000"/>
          <w:lang w:eastAsia="es-MX"/>
        </w:rPr>
        <w:t>Eje del PMD: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 y Movilidad.</w:t>
      </w:r>
    </w:p>
    <w:p w:rsidR="00714182" w:rsidRDefault="00714182" w:rsidP="0071418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14182">
        <w:rPr>
          <w:rFonts w:ascii="Arial" w:eastAsia="Times New Roman" w:hAnsi="Arial" w:cs="Arial"/>
          <w:b/>
          <w:color w:val="000000"/>
          <w:lang w:eastAsia="es-MX"/>
        </w:rPr>
        <w:t xml:space="preserve">       Estrategia 4</w:t>
      </w:r>
      <w:r>
        <w:rPr>
          <w:rFonts w:ascii="Arial" w:eastAsia="Times New Roman" w:hAnsi="Arial" w:cs="Arial"/>
          <w:color w:val="000000"/>
          <w:lang w:eastAsia="es-MX"/>
        </w:rPr>
        <w:t xml:space="preserve">    - Adquisición, reparación y mantenimiento de las unidades.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Seguridad Ciudadana y Movilidad.</w:t>
      </w:r>
    </w:p>
    <w:p w:rsidR="00714182" w:rsidRDefault="00714182" w:rsidP="0071418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</w:t>
      </w:r>
      <w:r w:rsidRPr="00714182">
        <w:rPr>
          <w:rFonts w:ascii="Arial" w:eastAsia="Times New Roman" w:hAnsi="Arial" w:cs="Arial"/>
          <w:b/>
          <w:color w:val="000000"/>
          <w:lang w:eastAsia="es-MX"/>
        </w:rPr>
        <w:t>Estrategia 6</w:t>
      </w:r>
      <w:r>
        <w:rPr>
          <w:rFonts w:ascii="Arial" w:eastAsia="Times New Roman" w:hAnsi="Arial" w:cs="Arial"/>
          <w:color w:val="000000"/>
          <w:lang w:eastAsia="es-MX"/>
        </w:rPr>
        <w:t xml:space="preserve">     - Activar el Área de Prevención del Delito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Seguridad Ciudadana y Movilidad.</w:t>
      </w:r>
    </w:p>
    <w:p w:rsidR="007A6288" w:rsidRPr="007A6288" w:rsidRDefault="007A6288" w:rsidP="007A62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     </w:t>
      </w:r>
      <w:r w:rsidRPr="007A6288">
        <w:rPr>
          <w:rFonts w:ascii="Arial" w:eastAsia="Times New Roman" w:hAnsi="Arial" w:cs="Arial"/>
          <w:b/>
          <w:color w:val="000000"/>
          <w:lang w:eastAsia="es-MX"/>
        </w:rPr>
        <w:t>Estrategia 1</w:t>
      </w:r>
      <w:r>
        <w:rPr>
          <w:rFonts w:ascii="Arial" w:eastAsia="Times New Roman" w:hAnsi="Arial" w:cs="Arial"/>
          <w:color w:val="000000"/>
          <w:lang w:eastAsia="es-MX"/>
        </w:rPr>
        <w:t xml:space="preserve">      -  </w:t>
      </w:r>
      <w:r w:rsidRPr="007A6288">
        <w:rPr>
          <w:rFonts w:ascii="Arial" w:eastAsia="Times New Roman" w:hAnsi="Arial" w:cs="Arial"/>
          <w:color w:val="000000"/>
          <w:lang w:eastAsia="es-MX"/>
        </w:rPr>
        <w:t>Adquisición de equipo</w:t>
      </w:r>
      <w:r>
        <w:rPr>
          <w:rFonts w:ascii="Arial" w:eastAsia="Times New Roman" w:hAnsi="Arial" w:cs="Arial"/>
          <w:color w:val="000000"/>
          <w:lang w:eastAsia="es-MX"/>
        </w:rPr>
        <w:t>/</w:t>
      </w:r>
      <w:r w:rsidRPr="007A6288">
        <w:rPr>
          <w:rFonts w:ascii="Arial" w:eastAsia="Times New Roman" w:hAnsi="Arial" w:cs="Arial"/>
          <w:color w:val="000000"/>
          <w:lang w:eastAsia="es-MX"/>
        </w:rPr>
        <w:t>Eje del PMD: Seguridad Ciudadana y Movilidad</w:t>
      </w:r>
    </w:p>
    <w:p w:rsidR="007A6288" w:rsidRDefault="007A6288" w:rsidP="007A62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Pr="007A6288">
        <w:rPr>
          <w:rFonts w:ascii="Arial" w:eastAsia="Times New Roman" w:hAnsi="Arial" w:cs="Arial"/>
          <w:b/>
          <w:color w:val="000000"/>
          <w:lang w:eastAsia="es-MX"/>
        </w:rPr>
        <w:t>Estrategia  2</w:t>
      </w:r>
      <w:r>
        <w:rPr>
          <w:rFonts w:ascii="Arial" w:eastAsia="Times New Roman" w:hAnsi="Arial" w:cs="Arial"/>
          <w:color w:val="000000"/>
          <w:lang w:eastAsia="es-MX"/>
        </w:rPr>
        <w:t xml:space="preserve">     - </w:t>
      </w:r>
      <w:r w:rsidRPr="007A6288">
        <w:rPr>
          <w:rFonts w:ascii="Arial" w:eastAsia="Times New Roman" w:hAnsi="Arial" w:cs="Arial"/>
          <w:color w:val="000000"/>
          <w:lang w:eastAsia="es-MX"/>
        </w:rPr>
        <w:t>Radiocomunicación eficiente</w:t>
      </w:r>
      <w:r>
        <w:rPr>
          <w:rFonts w:ascii="Arial" w:eastAsia="Times New Roman" w:hAnsi="Arial" w:cs="Arial"/>
          <w:color w:val="000000"/>
          <w:lang w:eastAsia="es-MX"/>
        </w:rPr>
        <w:t>/</w:t>
      </w:r>
      <w:r w:rsidRPr="007A6288">
        <w:rPr>
          <w:rFonts w:ascii="Arial" w:eastAsia="Times New Roman" w:hAnsi="Arial" w:cs="Arial"/>
          <w:color w:val="000000"/>
          <w:lang w:eastAsia="es-MX"/>
        </w:rPr>
        <w:t>Eje del PMD: Seguridad Ciudadana y Movilidad</w:t>
      </w:r>
    </w:p>
    <w:p w:rsidR="007A6288" w:rsidRPr="007A6288" w:rsidRDefault="007A6288" w:rsidP="007A628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Pr="007A6288">
        <w:rPr>
          <w:rFonts w:ascii="Arial" w:eastAsia="Times New Roman" w:hAnsi="Arial" w:cs="Arial"/>
          <w:b/>
          <w:color w:val="000000"/>
          <w:lang w:eastAsia="es-MX"/>
        </w:rPr>
        <w:t>Estrategia 5</w:t>
      </w:r>
      <w:r>
        <w:rPr>
          <w:rFonts w:ascii="Arial" w:eastAsia="Times New Roman" w:hAnsi="Arial" w:cs="Arial"/>
          <w:color w:val="000000"/>
          <w:lang w:eastAsia="es-MX"/>
        </w:rPr>
        <w:t xml:space="preserve">      -  </w:t>
      </w:r>
      <w:r w:rsidRPr="007A6288">
        <w:rPr>
          <w:rFonts w:ascii="Arial" w:eastAsia="Times New Roman" w:hAnsi="Arial" w:cs="Arial"/>
          <w:color w:val="000000"/>
          <w:lang w:eastAsia="es-MX"/>
        </w:rPr>
        <w:t>Instalaciones adecuadas</w:t>
      </w:r>
      <w:r>
        <w:rPr>
          <w:rFonts w:ascii="Arial" w:eastAsia="Times New Roman" w:hAnsi="Arial" w:cs="Arial"/>
          <w:color w:val="000000"/>
          <w:lang w:eastAsia="es-MX"/>
        </w:rPr>
        <w:t>/</w:t>
      </w:r>
      <w:r w:rsidRPr="007A6288">
        <w:rPr>
          <w:rFonts w:ascii="Arial" w:eastAsia="Times New Roman" w:hAnsi="Arial" w:cs="Arial"/>
          <w:color w:val="000000"/>
          <w:lang w:eastAsia="es-MX"/>
        </w:rPr>
        <w:t>Eje del PMD: Seguridad Ciudadana y Movilidad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C29">
        <w:tc>
          <w:tcPr>
            <w:tcW w:w="567" w:type="dxa"/>
          </w:tcPr>
          <w:p w:rsidR="00807BB5" w:rsidRDefault="00962F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 de equipo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</w:tr>
      <w:tr w:rsidR="00807BB5" w:rsidTr="00460C29">
        <w:tc>
          <w:tcPr>
            <w:tcW w:w="567" w:type="dxa"/>
          </w:tcPr>
          <w:p w:rsidR="00807BB5" w:rsidRDefault="00962F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Radiocomunicación eficiente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</w:p>
        </w:tc>
      </w:tr>
      <w:tr w:rsidR="00807BB5" w:rsidTr="00460C29">
        <w:tc>
          <w:tcPr>
            <w:tcW w:w="567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Reparación antena de radiocomunicación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07BB5" w:rsidTr="00460C29">
        <w:tc>
          <w:tcPr>
            <w:tcW w:w="567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Adquisición, reparación y mantenimiento de las unidades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07BB5" w:rsidTr="00460C29">
        <w:tc>
          <w:tcPr>
            <w:tcW w:w="567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Instalaciones adecuadas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</w:tr>
      <w:tr w:rsidR="00807BB5" w:rsidTr="00460C29">
        <w:tc>
          <w:tcPr>
            <w:tcW w:w="567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865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Activar el área de Prevención del delito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460C2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7A6288" w:rsidRPr="007A6288" w:rsidTr="007A6288">
        <w:tc>
          <w:tcPr>
            <w:tcW w:w="567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7A6288" w:rsidRPr="007A6288" w:rsidRDefault="007A6288" w:rsidP="007A628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76%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50C13"/>
    <w:rsid w:val="00176E9A"/>
    <w:rsid w:val="0022271F"/>
    <w:rsid w:val="002252BB"/>
    <w:rsid w:val="00263B61"/>
    <w:rsid w:val="002858D4"/>
    <w:rsid w:val="002F3BA6"/>
    <w:rsid w:val="00320F45"/>
    <w:rsid w:val="00390E63"/>
    <w:rsid w:val="003F0129"/>
    <w:rsid w:val="003F79DA"/>
    <w:rsid w:val="00435749"/>
    <w:rsid w:val="00460C29"/>
    <w:rsid w:val="004C362F"/>
    <w:rsid w:val="0053024C"/>
    <w:rsid w:val="005363A2"/>
    <w:rsid w:val="00574387"/>
    <w:rsid w:val="005A0969"/>
    <w:rsid w:val="005F2963"/>
    <w:rsid w:val="00630632"/>
    <w:rsid w:val="0065611E"/>
    <w:rsid w:val="00657451"/>
    <w:rsid w:val="00657B6D"/>
    <w:rsid w:val="00683EFC"/>
    <w:rsid w:val="006A4848"/>
    <w:rsid w:val="006E3AEA"/>
    <w:rsid w:val="007107BC"/>
    <w:rsid w:val="00714182"/>
    <w:rsid w:val="007A6288"/>
    <w:rsid w:val="007F5E96"/>
    <w:rsid w:val="00807BB5"/>
    <w:rsid w:val="008239D5"/>
    <w:rsid w:val="00832A3E"/>
    <w:rsid w:val="00833C21"/>
    <w:rsid w:val="008615CA"/>
    <w:rsid w:val="008977F1"/>
    <w:rsid w:val="008F48DB"/>
    <w:rsid w:val="00904636"/>
    <w:rsid w:val="0092219D"/>
    <w:rsid w:val="00962FA6"/>
    <w:rsid w:val="009B1596"/>
    <w:rsid w:val="00A82C8D"/>
    <w:rsid w:val="00A842E3"/>
    <w:rsid w:val="00B53A3C"/>
    <w:rsid w:val="00B63521"/>
    <w:rsid w:val="00BB1F7B"/>
    <w:rsid w:val="00C110B1"/>
    <w:rsid w:val="00CA05FC"/>
    <w:rsid w:val="00CC2EE5"/>
    <w:rsid w:val="00D85843"/>
    <w:rsid w:val="00D95769"/>
    <w:rsid w:val="00DA2FBA"/>
    <w:rsid w:val="00E82AF3"/>
    <w:rsid w:val="00EF0820"/>
    <w:rsid w:val="00F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2019-04-05T23:45:00Z</dcterms:created>
  <dcterms:modified xsi:type="dcterms:W3CDTF">2019-04-12T19:44:00Z</dcterms:modified>
</cp:coreProperties>
</file>