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728" w:rsidRPr="00382728" w:rsidRDefault="00382728" w:rsidP="00382728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t xml:space="preserve"> </w: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 wp14:anchorId="698F6678" wp14:editId="3D5AF591">
            <wp:extent cx="875800" cy="1238250"/>
            <wp:effectExtent l="0" t="0" r="0" b="0"/>
            <wp:docPr id="3" name="Imagen 3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t xml:space="preserve">                              </w:t>
      </w:r>
      <w:r w:rsidRPr="00B63521">
        <w:rPr>
          <w:rFonts w:cs="Narkisim"/>
          <w:b/>
          <w:sz w:val="26"/>
          <w:szCs w:val="26"/>
          <w:lang w:val="es-ES"/>
        </w:rPr>
        <w:t>EVALUACIÓN TRIMESTRAL</w:t>
      </w:r>
    </w:p>
    <w:p w:rsidR="00382728" w:rsidRPr="00320F45" w:rsidRDefault="00382728" w:rsidP="00382728">
      <w:pPr>
        <w:spacing w:after="0" w:line="480" w:lineRule="auto"/>
        <w:jc w:val="center"/>
        <w:rPr>
          <w:rFonts w:ascii="Calibri" w:eastAsia="Times New Roman" w:hAnsi="Calibri" w:cs="Times New Roman"/>
          <w:b/>
          <w:color w:val="000000"/>
          <w:szCs w:val="20"/>
          <w:lang w:eastAsia="es-MX"/>
        </w:rPr>
      </w:pPr>
      <w:r>
        <w:rPr>
          <w:rFonts w:ascii="Calibri" w:eastAsia="Times New Roman" w:hAnsi="Calibri" w:cs="Times New Roman"/>
          <w:b/>
          <w:color w:val="000000"/>
          <w:szCs w:val="20"/>
          <w:lang w:eastAsia="es-MX"/>
        </w:rPr>
        <w:t>DIRECCIÓN /ÁREA: Patrimonio</w:t>
      </w:r>
      <w:r w:rsidRPr="00320F45">
        <w:rPr>
          <w:rFonts w:ascii="Calibri" w:eastAsia="Times New Roman" w:hAnsi="Calibri" w:cs="Times New Roman"/>
          <w:b/>
          <w:color w:val="000000"/>
          <w:szCs w:val="20"/>
          <w:lang w:eastAsia="es-MX"/>
        </w:rPr>
        <w:t xml:space="preserve">  </w:t>
      </w:r>
      <w:r>
        <w:rPr>
          <w:rFonts w:ascii="Calibri" w:eastAsia="Times New Roman" w:hAnsi="Calibri" w:cs="Times New Roman"/>
          <w:b/>
          <w:color w:val="000000"/>
          <w:szCs w:val="20"/>
          <w:lang w:eastAsia="es-MX"/>
        </w:rPr>
        <w:t>Municipal</w:t>
      </w:r>
    </w:p>
    <w:p w:rsidR="00382728" w:rsidRPr="00320F45" w:rsidRDefault="00382728" w:rsidP="00382728">
      <w:pPr>
        <w:spacing w:after="0" w:line="480" w:lineRule="auto"/>
        <w:jc w:val="center"/>
        <w:rPr>
          <w:rFonts w:ascii="Calibri" w:eastAsia="Times New Roman" w:hAnsi="Calibri" w:cs="Times New Roman"/>
          <w:b/>
          <w:color w:val="000000"/>
          <w:szCs w:val="20"/>
          <w:lang w:eastAsia="es-MX"/>
        </w:rPr>
      </w:pPr>
      <w:r w:rsidRPr="00320F45">
        <w:rPr>
          <w:rFonts w:ascii="Calibri" w:eastAsia="Times New Roman" w:hAnsi="Calibri" w:cs="Times New Roman"/>
          <w:b/>
          <w:color w:val="000000"/>
          <w:szCs w:val="20"/>
          <w:lang w:eastAsia="es-MX"/>
        </w:rPr>
        <w:t>DIRECTOR(A)</w:t>
      </w:r>
      <w:r>
        <w:rPr>
          <w:rFonts w:ascii="Calibri" w:eastAsia="Times New Roman" w:hAnsi="Calibri" w:cs="Times New Roman"/>
          <w:b/>
          <w:color w:val="000000"/>
          <w:szCs w:val="20"/>
          <w:lang w:eastAsia="es-MX"/>
        </w:rPr>
        <w:t>/JEFE (A)</w:t>
      </w:r>
      <w:r w:rsidRPr="00320F45">
        <w:rPr>
          <w:rFonts w:ascii="Calibri" w:eastAsia="Times New Roman" w:hAnsi="Calibri" w:cs="Times New Roman"/>
          <w:b/>
          <w:color w:val="000000"/>
          <w:szCs w:val="20"/>
          <w:lang w:eastAsia="es-MX"/>
        </w:rPr>
        <w:t xml:space="preserve"> A CARGO:</w:t>
      </w:r>
      <w:r>
        <w:rPr>
          <w:rFonts w:ascii="Calibri" w:eastAsia="Times New Roman" w:hAnsi="Calibri" w:cs="Times New Roman"/>
          <w:b/>
          <w:color w:val="000000"/>
          <w:szCs w:val="20"/>
          <w:lang w:eastAsia="es-MX"/>
        </w:rPr>
        <w:t xml:space="preserve"> Lic. Janeth Casillas Servín</w:t>
      </w:r>
    </w:p>
    <w:p w:rsidR="00382728" w:rsidRPr="009F029B" w:rsidRDefault="00382728" w:rsidP="009F029B">
      <w:pPr>
        <w:spacing w:after="0" w:line="480" w:lineRule="auto"/>
        <w:jc w:val="center"/>
        <w:rPr>
          <w:rFonts w:ascii="Calibri" w:eastAsia="Times New Roman" w:hAnsi="Calibri" w:cs="Times New Roman"/>
          <w:b/>
          <w:color w:val="000000"/>
          <w:szCs w:val="20"/>
          <w:lang w:eastAsia="es-MX"/>
        </w:rPr>
      </w:pPr>
      <w:r>
        <w:rPr>
          <w:rFonts w:ascii="Calibri" w:eastAsia="Times New Roman" w:hAnsi="Calibri" w:cs="Times New Roman"/>
          <w:b/>
          <w:color w:val="000000"/>
          <w:szCs w:val="20"/>
          <w:lang w:eastAsia="es-MX"/>
        </w:rPr>
        <w:t>TRIMESTRE: Julio- Septiembre 2020</w:t>
      </w:r>
    </w:p>
    <w:p w:rsidR="00382728" w:rsidRPr="00CB0480" w:rsidRDefault="00382728" w:rsidP="0038272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CB0480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CB0480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CB0480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tbl>
      <w:tblPr>
        <w:tblStyle w:val="Tablaconcuadrcula"/>
        <w:tblW w:w="70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8"/>
      </w:tblGrid>
      <w:tr w:rsidR="00382728" w:rsidRPr="00CB0480" w:rsidTr="00D000C0">
        <w:tc>
          <w:tcPr>
            <w:tcW w:w="7088" w:type="dxa"/>
          </w:tcPr>
          <w:p w:rsidR="00382728" w:rsidRPr="00CB0480" w:rsidRDefault="00382728" w:rsidP="00382728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Actualización de Inventario de bienes muebles</w:t>
            </w:r>
          </w:p>
        </w:tc>
      </w:tr>
      <w:tr w:rsidR="00382728" w:rsidRPr="00CB0480" w:rsidTr="00D000C0">
        <w:tc>
          <w:tcPr>
            <w:tcW w:w="7088" w:type="dxa"/>
          </w:tcPr>
          <w:p w:rsidR="00382728" w:rsidRPr="00CB0480" w:rsidRDefault="00382728" w:rsidP="00382728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>Inventario de bienes inmuebles.</w:t>
            </w:r>
          </w:p>
        </w:tc>
      </w:tr>
      <w:tr w:rsidR="00382728" w:rsidRPr="00CB0480" w:rsidTr="00D000C0">
        <w:trPr>
          <w:trHeight w:val="63"/>
        </w:trPr>
        <w:tc>
          <w:tcPr>
            <w:tcW w:w="7088" w:type="dxa"/>
          </w:tcPr>
          <w:p w:rsidR="00382728" w:rsidRPr="00CB0480" w:rsidRDefault="00382728" w:rsidP="00382728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nventario de Delegaciones</w:t>
            </w:r>
          </w:p>
        </w:tc>
      </w:tr>
      <w:tr w:rsidR="00382728" w:rsidRPr="00CB0480" w:rsidTr="00D000C0">
        <w:trPr>
          <w:trHeight w:val="475"/>
        </w:trPr>
        <w:tc>
          <w:tcPr>
            <w:tcW w:w="7088" w:type="dxa"/>
          </w:tcPr>
          <w:p w:rsidR="00382728" w:rsidRPr="00CB0480" w:rsidRDefault="00382728" w:rsidP="00382728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Regulación de resguardos</w:t>
            </w:r>
          </w:p>
        </w:tc>
      </w:tr>
      <w:tr w:rsidR="00382728" w:rsidRPr="00CB0480" w:rsidTr="00D000C0">
        <w:tc>
          <w:tcPr>
            <w:tcW w:w="7088" w:type="dxa"/>
          </w:tcPr>
          <w:p w:rsidR="00382728" w:rsidRPr="00CB0480" w:rsidRDefault="00382728" w:rsidP="00382728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>Implementación de tecnologías de la información y digitalización.</w:t>
            </w:r>
          </w:p>
        </w:tc>
      </w:tr>
      <w:tr w:rsidR="00382728" w:rsidRPr="00CB0480" w:rsidTr="00D000C0">
        <w:tc>
          <w:tcPr>
            <w:tcW w:w="7088" w:type="dxa"/>
          </w:tcPr>
          <w:p w:rsidR="00382728" w:rsidRPr="00CB0480" w:rsidRDefault="00382728" w:rsidP="00382728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>Reuniones de trabajo y capacitación.</w:t>
            </w:r>
          </w:p>
        </w:tc>
      </w:tr>
    </w:tbl>
    <w:p w:rsidR="00382728" w:rsidRPr="00CB0480" w:rsidRDefault="00382728" w:rsidP="0038272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382728" w:rsidRPr="00CB0480" w:rsidRDefault="00382728" w:rsidP="0038272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CB0480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382728" w:rsidRPr="00CB0480" w:rsidRDefault="00382728" w:rsidP="0038272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CB0480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CB0480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CB0480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CB0480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CB0480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382728" w:rsidRPr="00CB0480" w:rsidRDefault="00382728" w:rsidP="0038272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Actualización de inventario de bienes muebles 40</w:t>
      </w:r>
      <w:r w:rsidRPr="00CB0480">
        <w:rPr>
          <w:rFonts w:ascii="Arial" w:eastAsia="Times New Roman" w:hAnsi="Arial" w:cs="Arial"/>
          <w:color w:val="000000"/>
          <w:lang w:eastAsia="es-MX"/>
        </w:rPr>
        <w:t>%</w:t>
      </w:r>
    </w:p>
    <w:p w:rsidR="00382728" w:rsidRPr="00CB0480" w:rsidRDefault="00382728" w:rsidP="0038272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CB0480">
        <w:rPr>
          <w:rFonts w:ascii="Arial" w:eastAsia="Times New Roman" w:hAnsi="Arial" w:cs="Arial"/>
          <w:color w:val="000000"/>
          <w:lang w:eastAsia="es-MX"/>
        </w:rPr>
        <w:t>Inventario de bienes inmuebles 100%</w:t>
      </w:r>
    </w:p>
    <w:p w:rsidR="00382728" w:rsidRPr="00CB0480" w:rsidRDefault="00382728" w:rsidP="0038272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Inventario de delegaciones 10</w:t>
      </w:r>
      <w:r w:rsidRPr="00CB0480">
        <w:rPr>
          <w:rFonts w:ascii="Arial" w:eastAsia="Times New Roman" w:hAnsi="Arial" w:cs="Arial"/>
          <w:color w:val="000000"/>
          <w:lang w:eastAsia="es-MX"/>
        </w:rPr>
        <w:t>0%</w:t>
      </w:r>
    </w:p>
    <w:p w:rsidR="00382728" w:rsidRPr="00CB0480" w:rsidRDefault="00382728" w:rsidP="0038272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Regulación de resguardos 7</w:t>
      </w:r>
      <w:r w:rsidRPr="00CB0480">
        <w:rPr>
          <w:rFonts w:ascii="Arial" w:eastAsia="Times New Roman" w:hAnsi="Arial" w:cs="Arial"/>
          <w:color w:val="000000"/>
          <w:lang w:eastAsia="es-MX"/>
        </w:rPr>
        <w:t>0%</w:t>
      </w:r>
    </w:p>
    <w:p w:rsidR="00382728" w:rsidRPr="00CB0480" w:rsidRDefault="00382728" w:rsidP="0038272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CB0480">
        <w:rPr>
          <w:rFonts w:ascii="Arial" w:eastAsia="Times New Roman" w:hAnsi="Arial" w:cs="Arial"/>
          <w:color w:val="000000"/>
          <w:lang w:eastAsia="es-MX"/>
        </w:rPr>
        <w:t>Implementación de tecnologías de l</w:t>
      </w:r>
      <w:r>
        <w:rPr>
          <w:rFonts w:ascii="Arial" w:eastAsia="Times New Roman" w:hAnsi="Arial" w:cs="Arial"/>
          <w:color w:val="000000"/>
          <w:lang w:eastAsia="es-MX"/>
        </w:rPr>
        <w:t>a información y digitalización 8</w:t>
      </w:r>
      <w:r w:rsidRPr="00CB0480">
        <w:rPr>
          <w:rFonts w:ascii="Arial" w:eastAsia="Times New Roman" w:hAnsi="Arial" w:cs="Arial"/>
          <w:color w:val="000000"/>
          <w:lang w:eastAsia="es-MX"/>
        </w:rPr>
        <w:t>0%</w:t>
      </w:r>
    </w:p>
    <w:p w:rsidR="00382728" w:rsidRDefault="00382728" w:rsidP="00382728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color w:val="000000"/>
          <w:lang w:eastAsia="es-MX"/>
        </w:rPr>
      </w:pPr>
      <w:r w:rsidRPr="00CB0480">
        <w:rPr>
          <w:rFonts w:ascii="Arial" w:eastAsia="Times New Roman" w:hAnsi="Arial" w:cs="Arial"/>
          <w:color w:val="000000"/>
          <w:lang w:eastAsia="es-MX"/>
        </w:rPr>
        <w:t>Reuniones de trabajo y capacitación 100%</w:t>
      </w:r>
    </w:p>
    <w:p w:rsidR="00382728" w:rsidRPr="00CB0480" w:rsidRDefault="00382728" w:rsidP="00382728">
      <w:pPr>
        <w:spacing w:after="0" w:line="360" w:lineRule="auto"/>
        <w:ind w:left="1146"/>
        <w:contextualSpacing/>
        <w:rPr>
          <w:rFonts w:ascii="Arial" w:eastAsia="Times New Roman" w:hAnsi="Arial" w:cs="Arial"/>
          <w:color w:val="000000"/>
          <w:lang w:eastAsia="es-MX"/>
        </w:rPr>
      </w:pPr>
    </w:p>
    <w:p w:rsidR="00382728" w:rsidRPr="00CB0480" w:rsidRDefault="00382728" w:rsidP="0038272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CB0480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382728" w:rsidRPr="00CB0480" w:rsidRDefault="00382728" w:rsidP="0038272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CB0480">
        <w:rPr>
          <w:rFonts w:ascii="Arial" w:eastAsia="Times New Roman" w:hAnsi="Arial" w:cs="Arial"/>
          <w:color w:val="000000"/>
          <w:lang w:eastAsia="es-MX"/>
        </w:rPr>
        <w:t>No aplica</w:t>
      </w:r>
    </w:p>
    <w:p w:rsidR="00382728" w:rsidRPr="00CB0480" w:rsidRDefault="00382728" w:rsidP="00382728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382728" w:rsidRPr="00CB0480" w:rsidRDefault="00382728" w:rsidP="0038272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CB0480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trimestre.</w:t>
      </w:r>
    </w:p>
    <w:p w:rsidR="00382728" w:rsidRPr="00CB0480" w:rsidRDefault="00382728" w:rsidP="0038272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CB0480">
        <w:rPr>
          <w:rFonts w:ascii="Arial" w:eastAsia="Times New Roman" w:hAnsi="Arial" w:cs="Arial"/>
          <w:color w:val="000000"/>
          <w:lang w:eastAsia="es-MX"/>
        </w:rPr>
        <w:t>La mejor organización de los bienes Municipales, que dan por consiguiente la consulta rápida y eficiente del patrimonio municipal.</w:t>
      </w:r>
    </w:p>
    <w:p w:rsidR="00382728" w:rsidRPr="00CB0480" w:rsidRDefault="00382728" w:rsidP="00382728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382728" w:rsidRPr="00CB0480" w:rsidRDefault="00382728" w:rsidP="0038272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CB0480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382728" w:rsidRPr="00CB0480" w:rsidRDefault="00382728" w:rsidP="0038272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CB0480">
        <w:rPr>
          <w:rFonts w:ascii="Arial" w:eastAsia="Times New Roman" w:hAnsi="Arial" w:cs="Arial"/>
          <w:color w:val="000000"/>
          <w:lang w:eastAsia="es-MX"/>
        </w:rPr>
        <w:t xml:space="preserve">Estrategia 1, </w:t>
      </w:r>
      <w:proofErr w:type="gramStart"/>
      <w:r w:rsidRPr="00CB0480">
        <w:rPr>
          <w:rFonts w:ascii="Arial" w:eastAsia="Times New Roman" w:hAnsi="Arial" w:cs="Arial"/>
          <w:color w:val="000000"/>
          <w:lang w:eastAsia="es-MX"/>
        </w:rPr>
        <w:t>2 ,3</w:t>
      </w:r>
      <w:proofErr w:type="gramEnd"/>
      <w:r w:rsidRPr="00CB0480">
        <w:rPr>
          <w:rFonts w:ascii="Arial" w:eastAsia="Times New Roman" w:hAnsi="Arial" w:cs="Arial"/>
          <w:color w:val="000000"/>
          <w:lang w:eastAsia="es-MX"/>
        </w:rPr>
        <w:t>, 4, 5 y 6.</w:t>
      </w:r>
    </w:p>
    <w:p w:rsidR="00382728" w:rsidRDefault="00382728" w:rsidP="0038272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CB0480">
        <w:rPr>
          <w:rFonts w:ascii="Arial" w:eastAsia="Times New Roman" w:hAnsi="Arial" w:cs="Arial"/>
          <w:color w:val="000000"/>
          <w:lang w:eastAsia="es-MX"/>
        </w:rPr>
        <w:t>Eje 2. Administración eficiente y eficaz.</w:t>
      </w:r>
    </w:p>
    <w:p w:rsidR="00382728" w:rsidRPr="00CB0480" w:rsidRDefault="00382728" w:rsidP="00382728">
      <w:pPr>
        <w:spacing w:after="0" w:line="360" w:lineRule="auto"/>
        <w:ind w:left="1146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382728" w:rsidRPr="00CB0480" w:rsidRDefault="00382728" w:rsidP="0038272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382728" w:rsidRDefault="00382728" w:rsidP="0038272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CB0480">
        <w:rPr>
          <w:rFonts w:ascii="Arial" w:eastAsia="Times New Roman" w:hAnsi="Arial" w:cs="Arial"/>
          <w:color w:val="000000"/>
          <w:lang w:eastAsia="es-MX"/>
        </w:rPr>
        <w:lastRenderedPageBreak/>
        <w:t>De manera puntual basándose en la pregunta 2 (Resultados Trimestrales) y en su POA, llene la siguiente tabla, según el trabajo realizado este trimestre.</w:t>
      </w:r>
    </w:p>
    <w:p w:rsidR="00382728" w:rsidRPr="00CB0480" w:rsidRDefault="00382728" w:rsidP="00382728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382728" w:rsidRPr="00CB0480" w:rsidRDefault="00382728" w:rsidP="0038272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81"/>
        <w:gridCol w:w="2240"/>
        <w:gridCol w:w="1842"/>
        <w:gridCol w:w="1560"/>
        <w:gridCol w:w="2125"/>
      </w:tblGrid>
      <w:tr w:rsidR="00382728" w:rsidRPr="00CB0480" w:rsidTr="009F029B">
        <w:tc>
          <w:tcPr>
            <w:tcW w:w="567" w:type="dxa"/>
            <w:shd w:val="clear" w:color="auto" w:fill="F7CAAC" w:themeFill="accent2" w:themeFillTint="66"/>
          </w:tcPr>
          <w:p w:rsidR="00382728" w:rsidRPr="00CB0480" w:rsidRDefault="00382728" w:rsidP="00D000C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Nº</w:t>
            </w:r>
          </w:p>
        </w:tc>
        <w:tc>
          <w:tcPr>
            <w:tcW w:w="2581" w:type="dxa"/>
            <w:shd w:val="clear" w:color="auto" w:fill="F7CAAC" w:themeFill="accent2" w:themeFillTint="66"/>
          </w:tcPr>
          <w:p w:rsidR="00382728" w:rsidRPr="00CB0480" w:rsidRDefault="00382728" w:rsidP="00D000C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ESTRATÉGIA O COMPONENTE POA 2019</w:t>
            </w:r>
          </w:p>
        </w:tc>
        <w:tc>
          <w:tcPr>
            <w:tcW w:w="2240" w:type="dxa"/>
            <w:shd w:val="clear" w:color="auto" w:fill="F7CAAC" w:themeFill="accent2" w:themeFillTint="66"/>
          </w:tcPr>
          <w:p w:rsidR="00382728" w:rsidRPr="00CB0480" w:rsidRDefault="00382728" w:rsidP="00D000C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ESTRATEGIA O ACTIVIDAD NO CONTEMPLADA </w:t>
            </w:r>
          </w:p>
          <w:p w:rsidR="00382728" w:rsidRPr="00CB0480" w:rsidRDefault="00382728" w:rsidP="00D000C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CB048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7CAAC" w:themeFill="accent2" w:themeFillTint="66"/>
          </w:tcPr>
          <w:p w:rsidR="00382728" w:rsidRPr="00CB0480" w:rsidRDefault="00382728" w:rsidP="00D000C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:rsidR="00382728" w:rsidRPr="00CB0480" w:rsidRDefault="00382728" w:rsidP="00D000C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7CAAC" w:themeFill="accent2" w:themeFillTint="66"/>
          </w:tcPr>
          <w:p w:rsidR="00382728" w:rsidRPr="00CB0480" w:rsidRDefault="00382728" w:rsidP="00D000C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RESULTADO</w:t>
            </w:r>
          </w:p>
          <w:p w:rsidR="00382728" w:rsidRPr="00CB0480" w:rsidRDefault="00382728" w:rsidP="00D000C0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(</w:t>
            </w:r>
            <w:proofErr w:type="spellStart"/>
            <w:r w:rsidRPr="00CB048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Actvs</w:t>
            </w:r>
            <w:proofErr w:type="spellEnd"/>
            <w:r w:rsidRPr="00CB048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. realizadas/</w:t>
            </w:r>
          </w:p>
          <w:p w:rsidR="00382728" w:rsidRPr="00CB0480" w:rsidRDefault="00382728" w:rsidP="00D000C0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proofErr w:type="spellStart"/>
            <w:r w:rsidRPr="00CB048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Actvs</w:t>
            </w:r>
            <w:proofErr w:type="spellEnd"/>
            <w:r w:rsidRPr="00CB048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. Proyectadas</w:t>
            </w:r>
          </w:p>
          <w:p w:rsidR="00382728" w:rsidRPr="00CB0480" w:rsidRDefault="00382728" w:rsidP="00D000C0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*100)</w:t>
            </w:r>
          </w:p>
        </w:tc>
      </w:tr>
      <w:tr w:rsidR="00382728" w:rsidRPr="00CB0480" w:rsidTr="009F029B">
        <w:tc>
          <w:tcPr>
            <w:tcW w:w="567" w:type="dxa"/>
          </w:tcPr>
          <w:p w:rsidR="00382728" w:rsidRPr="00CB0480" w:rsidRDefault="00382728" w:rsidP="00D000C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81" w:type="dxa"/>
          </w:tcPr>
          <w:p w:rsidR="00382728" w:rsidRPr="00CB0480" w:rsidRDefault="00382728" w:rsidP="00D000C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Inventarios de bienes muebles</w:t>
            </w:r>
          </w:p>
        </w:tc>
        <w:tc>
          <w:tcPr>
            <w:tcW w:w="2240" w:type="dxa"/>
          </w:tcPr>
          <w:p w:rsidR="00382728" w:rsidRPr="00CB0480" w:rsidRDefault="00382728" w:rsidP="00D000C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382728" w:rsidRPr="00CB0480" w:rsidRDefault="00382728" w:rsidP="00D000C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60" w:type="dxa"/>
          </w:tcPr>
          <w:p w:rsidR="00382728" w:rsidRPr="00CB0480" w:rsidRDefault="00382728" w:rsidP="00D000C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1</w:t>
            </w:r>
          </w:p>
        </w:tc>
        <w:tc>
          <w:tcPr>
            <w:tcW w:w="2125" w:type="dxa"/>
          </w:tcPr>
          <w:p w:rsidR="00382728" w:rsidRPr="00CB0480" w:rsidRDefault="009F029B" w:rsidP="009F029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382728" w:rsidRPr="00CB0480" w:rsidTr="009F029B">
        <w:tc>
          <w:tcPr>
            <w:tcW w:w="567" w:type="dxa"/>
          </w:tcPr>
          <w:p w:rsidR="00382728" w:rsidRPr="00CB0480" w:rsidRDefault="00382728" w:rsidP="00D000C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581" w:type="dxa"/>
          </w:tcPr>
          <w:p w:rsidR="00382728" w:rsidRPr="00CB0480" w:rsidRDefault="00382728" w:rsidP="00D000C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>Inventario de bienes inmuebles.</w:t>
            </w:r>
          </w:p>
        </w:tc>
        <w:tc>
          <w:tcPr>
            <w:tcW w:w="2240" w:type="dxa"/>
          </w:tcPr>
          <w:p w:rsidR="00382728" w:rsidRPr="00CB0480" w:rsidRDefault="00382728" w:rsidP="00D000C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382728" w:rsidRPr="00CB0480" w:rsidRDefault="00382728" w:rsidP="00D000C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382728" w:rsidRPr="00CB0480" w:rsidRDefault="00382728" w:rsidP="00D000C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4</w:t>
            </w:r>
          </w:p>
        </w:tc>
        <w:tc>
          <w:tcPr>
            <w:tcW w:w="2125" w:type="dxa"/>
          </w:tcPr>
          <w:p w:rsidR="00382728" w:rsidRPr="00CB0480" w:rsidRDefault="009F029B" w:rsidP="009F029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382728" w:rsidRPr="00CB0480" w:rsidTr="009F029B">
        <w:tc>
          <w:tcPr>
            <w:tcW w:w="567" w:type="dxa"/>
          </w:tcPr>
          <w:p w:rsidR="00382728" w:rsidRPr="00CB0480" w:rsidRDefault="00382728" w:rsidP="00D000C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581" w:type="dxa"/>
          </w:tcPr>
          <w:p w:rsidR="00382728" w:rsidRPr="00CB0480" w:rsidRDefault="00382728" w:rsidP="00D000C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Inventario de delegaciones</w:t>
            </w:r>
          </w:p>
        </w:tc>
        <w:tc>
          <w:tcPr>
            <w:tcW w:w="2240" w:type="dxa"/>
          </w:tcPr>
          <w:p w:rsidR="00382728" w:rsidRPr="00CB0480" w:rsidRDefault="00382728" w:rsidP="00D000C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382728" w:rsidRPr="00CB0480" w:rsidRDefault="00382728" w:rsidP="00D000C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382728" w:rsidRPr="00CB0480" w:rsidRDefault="00382728" w:rsidP="00D000C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3</w:t>
            </w:r>
          </w:p>
        </w:tc>
        <w:tc>
          <w:tcPr>
            <w:tcW w:w="2125" w:type="dxa"/>
          </w:tcPr>
          <w:p w:rsidR="00382728" w:rsidRPr="00CB0480" w:rsidRDefault="009F029B" w:rsidP="009F029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382728" w:rsidRPr="00CB0480" w:rsidTr="009F029B">
        <w:tc>
          <w:tcPr>
            <w:tcW w:w="567" w:type="dxa"/>
          </w:tcPr>
          <w:p w:rsidR="00382728" w:rsidRPr="00CB0480" w:rsidRDefault="00382728" w:rsidP="00D000C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82728" w:rsidRPr="00CB0480" w:rsidRDefault="00382728" w:rsidP="00D000C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581" w:type="dxa"/>
          </w:tcPr>
          <w:p w:rsidR="00382728" w:rsidRPr="00CB0480" w:rsidRDefault="00382728" w:rsidP="00D000C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82728" w:rsidRPr="00CB0480" w:rsidRDefault="00382728" w:rsidP="00D000C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Regulación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resguardos</w:t>
            </w:r>
          </w:p>
        </w:tc>
        <w:tc>
          <w:tcPr>
            <w:tcW w:w="2240" w:type="dxa"/>
          </w:tcPr>
          <w:p w:rsidR="00382728" w:rsidRPr="00CB0480" w:rsidRDefault="00382728" w:rsidP="00D000C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382728" w:rsidRPr="00CB0480" w:rsidRDefault="00382728" w:rsidP="00D000C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</w:t>
            </w:r>
          </w:p>
          <w:p w:rsidR="00382728" w:rsidRPr="00CB0480" w:rsidRDefault="00382728" w:rsidP="00D000C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2</w:t>
            </w:r>
          </w:p>
        </w:tc>
        <w:tc>
          <w:tcPr>
            <w:tcW w:w="1560" w:type="dxa"/>
          </w:tcPr>
          <w:p w:rsidR="00382728" w:rsidRPr="00CB0480" w:rsidRDefault="00382728" w:rsidP="00D000C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</w:t>
            </w:r>
          </w:p>
          <w:p w:rsidR="00382728" w:rsidRPr="00CB0480" w:rsidRDefault="00382728" w:rsidP="00D000C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1</w:t>
            </w:r>
          </w:p>
        </w:tc>
        <w:tc>
          <w:tcPr>
            <w:tcW w:w="2125" w:type="dxa"/>
          </w:tcPr>
          <w:p w:rsidR="00382728" w:rsidRPr="00CB0480" w:rsidRDefault="009F029B" w:rsidP="009F029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382728" w:rsidRPr="00CB0480" w:rsidTr="009F029B">
        <w:tc>
          <w:tcPr>
            <w:tcW w:w="567" w:type="dxa"/>
          </w:tcPr>
          <w:p w:rsidR="00382728" w:rsidRPr="00CB0480" w:rsidRDefault="00382728" w:rsidP="00D000C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581" w:type="dxa"/>
          </w:tcPr>
          <w:p w:rsidR="00382728" w:rsidRPr="00CB0480" w:rsidRDefault="00382728" w:rsidP="00D000C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>Implementación de tecnologías de la información y digitalización.</w:t>
            </w:r>
          </w:p>
        </w:tc>
        <w:tc>
          <w:tcPr>
            <w:tcW w:w="2240" w:type="dxa"/>
          </w:tcPr>
          <w:p w:rsidR="00382728" w:rsidRPr="00CB0480" w:rsidRDefault="00382728" w:rsidP="00D000C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382728" w:rsidRPr="00CB0480" w:rsidRDefault="00382728" w:rsidP="00D000C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5</w:t>
            </w:r>
          </w:p>
        </w:tc>
        <w:tc>
          <w:tcPr>
            <w:tcW w:w="1560" w:type="dxa"/>
          </w:tcPr>
          <w:p w:rsidR="00382728" w:rsidRPr="00CB0480" w:rsidRDefault="00382728" w:rsidP="00D000C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3</w:t>
            </w:r>
          </w:p>
        </w:tc>
        <w:tc>
          <w:tcPr>
            <w:tcW w:w="2125" w:type="dxa"/>
          </w:tcPr>
          <w:p w:rsidR="00382728" w:rsidRPr="00CB0480" w:rsidRDefault="009F029B" w:rsidP="009F029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382728" w:rsidRPr="00CB0480" w:rsidTr="009F029B">
        <w:tc>
          <w:tcPr>
            <w:tcW w:w="567" w:type="dxa"/>
          </w:tcPr>
          <w:p w:rsidR="00382728" w:rsidRPr="00CB0480" w:rsidRDefault="00382728" w:rsidP="00D000C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2581" w:type="dxa"/>
          </w:tcPr>
          <w:p w:rsidR="00382728" w:rsidRPr="00CB0480" w:rsidRDefault="00382728" w:rsidP="00D000C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>Reuniones de trabajo y capacitación.</w:t>
            </w:r>
          </w:p>
        </w:tc>
        <w:tc>
          <w:tcPr>
            <w:tcW w:w="2240" w:type="dxa"/>
          </w:tcPr>
          <w:p w:rsidR="00382728" w:rsidRPr="00CB0480" w:rsidRDefault="00382728" w:rsidP="00D000C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382728" w:rsidRPr="00CB0480" w:rsidRDefault="00382728" w:rsidP="00D000C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3</w:t>
            </w:r>
          </w:p>
        </w:tc>
        <w:tc>
          <w:tcPr>
            <w:tcW w:w="1560" w:type="dxa"/>
          </w:tcPr>
          <w:p w:rsidR="00382728" w:rsidRPr="00CB0480" w:rsidRDefault="00382728" w:rsidP="00D000C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3</w:t>
            </w:r>
          </w:p>
        </w:tc>
        <w:tc>
          <w:tcPr>
            <w:tcW w:w="2125" w:type="dxa"/>
          </w:tcPr>
          <w:p w:rsidR="00382728" w:rsidRPr="00CB0480" w:rsidRDefault="009F029B" w:rsidP="009F029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9F029B" w:rsidRPr="009F029B" w:rsidTr="009F029B">
        <w:tc>
          <w:tcPr>
            <w:tcW w:w="567" w:type="dxa"/>
            <w:shd w:val="clear" w:color="auto" w:fill="F7CAAC" w:themeFill="accent2" w:themeFillTint="66"/>
          </w:tcPr>
          <w:p w:rsidR="009F029B" w:rsidRPr="009F029B" w:rsidRDefault="009F029B" w:rsidP="009F029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2581" w:type="dxa"/>
            <w:shd w:val="clear" w:color="auto" w:fill="F7CAAC" w:themeFill="accent2" w:themeFillTint="66"/>
          </w:tcPr>
          <w:p w:rsidR="009F029B" w:rsidRPr="009F029B" w:rsidRDefault="009F029B" w:rsidP="009F029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9F029B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2240" w:type="dxa"/>
            <w:shd w:val="clear" w:color="auto" w:fill="F7CAAC" w:themeFill="accent2" w:themeFillTint="66"/>
          </w:tcPr>
          <w:p w:rsidR="009F029B" w:rsidRPr="009F029B" w:rsidRDefault="009F029B" w:rsidP="009F029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7CAAC" w:themeFill="accent2" w:themeFillTint="66"/>
          </w:tcPr>
          <w:p w:rsidR="009F029B" w:rsidRPr="009F029B" w:rsidRDefault="009F029B" w:rsidP="009F029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7CAAC" w:themeFill="accent2" w:themeFillTint="66"/>
          </w:tcPr>
          <w:p w:rsidR="009F029B" w:rsidRPr="009F029B" w:rsidRDefault="009F029B" w:rsidP="009F029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7CAAC" w:themeFill="accent2" w:themeFillTint="66"/>
          </w:tcPr>
          <w:p w:rsidR="009F029B" w:rsidRPr="009F029B" w:rsidRDefault="009F029B" w:rsidP="009F029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9F029B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100%</w:t>
            </w:r>
          </w:p>
        </w:tc>
      </w:tr>
    </w:tbl>
    <w:p w:rsidR="00382728" w:rsidRPr="00CB0480" w:rsidRDefault="00382728" w:rsidP="00382728">
      <w:p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382728" w:rsidRPr="00CB0480" w:rsidRDefault="00382728" w:rsidP="00382728">
      <w:pPr>
        <w:spacing w:after="0" w:line="360" w:lineRule="auto"/>
        <w:rPr>
          <w:rFonts w:ascii="Arial" w:eastAsia="Times New Roman" w:hAnsi="Arial" w:cs="Arial"/>
          <w:color w:val="000000"/>
          <w:lang w:eastAsia="es-MX"/>
        </w:rPr>
      </w:pPr>
      <w:bookmarkStart w:id="0" w:name="_GoBack"/>
      <w:bookmarkEnd w:id="0"/>
    </w:p>
    <w:p w:rsidR="00382728" w:rsidRPr="00CB0480" w:rsidRDefault="00382728" w:rsidP="00382728">
      <w:p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382728" w:rsidRPr="00CB0480" w:rsidRDefault="00382728" w:rsidP="00382728">
      <w:p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B53E3B" w:rsidRDefault="00B53E3B"/>
    <w:sectPr w:rsidR="00B53E3B" w:rsidSect="0038272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D7D3A"/>
    <w:multiLevelType w:val="hybridMultilevel"/>
    <w:tmpl w:val="F440BE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D4B69"/>
    <w:multiLevelType w:val="hybridMultilevel"/>
    <w:tmpl w:val="47C0F766"/>
    <w:lvl w:ilvl="0" w:tplc="DC367C04">
      <w:start w:val="1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28"/>
    <w:rsid w:val="001E240B"/>
    <w:rsid w:val="0026119A"/>
    <w:rsid w:val="00382728"/>
    <w:rsid w:val="009F029B"/>
    <w:rsid w:val="00B53E3B"/>
    <w:rsid w:val="00ED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C336D-7544-4436-82B6-A8A3C2B0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MX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728"/>
    <w:pPr>
      <w:spacing w:before="0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D12C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12C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12C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12C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12C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12C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12C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12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12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12C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12CC"/>
    <w:rPr>
      <w:caps/>
      <w:spacing w:val="15"/>
      <w:shd w:val="clear" w:color="auto" w:fill="DEEAF6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12CC"/>
    <w:rPr>
      <w:caps/>
      <w:color w:val="1F4D78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12CC"/>
    <w:rPr>
      <w:caps/>
      <w:color w:val="2E74B5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12CC"/>
    <w:rPr>
      <w:caps/>
      <w:color w:val="2E74B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D12CC"/>
    <w:rPr>
      <w:caps/>
      <w:color w:val="2E74B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12CC"/>
    <w:rPr>
      <w:caps/>
      <w:color w:val="2E74B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12CC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12CC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D12CC"/>
    <w:rPr>
      <w:b/>
      <w:bCs/>
      <w:color w:val="2E74B5" w:themeColor="accent1" w:themeShade="BF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D12CC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D12C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ED12CC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ED12CC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ED12CC"/>
    <w:rPr>
      <w:b/>
      <w:bCs/>
    </w:rPr>
  </w:style>
  <w:style w:type="character" w:styleId="nfasis">
    <w:name w:val="Emphasis"/>
    <w:uiPriority w:val="20"/>
    <w:qFormat/>
    <w:rsid w:val="00ED12CC"/>
    <w:rPr>
      <w:caps/>
      <w:color w:val="1F4D78" w:themeColor="accent1" w:themeShade="7F"/>
      <w:spacing w:val="5"/>
    </w:rPr>
  </w:style>
  <w:style w:type="paragraph" w:styleId="Sinespaciado">
    <w:name w:val="No Spacing"/>
    <w:uiPriority w:val="1"/>
    <w:qFormat/>
    <w:rsid w:val="00ED12C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ED12CC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ED12CC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12C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12CC"/>
    <w:rPr>
      <w:color w:val="5B9BD5" w:themeColor="accent1"/>
      <w:sz w:val="24"/>
      <w:szCs w:val="24"/>
    </w:rPr>
  </w:style>
  <w:style w:type="character" w:styleId="nfasissutil">
    <w:name w:val="Subtle Emphasis"/>
    <w:uiPriority w:val="19"/>
    <w:qFormat/>
    <w:rsid w:val="00ED12CC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ED12CC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ED12CC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ED12CC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ED12CC"/>
    <w:rPr>
      <w:b/>
      <w:bCs/>
      <w:i/>
      <w:iC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D12CC"/>
    <w:pPr>
      <w:outlineLvl w:val="9"/>
    </w:pPr>
  </w:style>
  <w:style w:type="table" w:styleId="Tablaconcuadrcula">
    <w:name w:val="Table Grid"/>
    <w:basedOn w:val="Tablanormal"/>
    <w:uiPriority w:val="59"/>
    <w:rsid w:val="00382728"/>
    <w:pPr>
      <w:spacing w:before="0" w:after="0" w:line="240" w:lineRule="auto"/>
    </w:pPr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2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Agenda</cp:lastModifiedBy>
  <cp:revision>3</cp:revision>
  <cp:lastPrinted>2020-10-05T17:24:00Z</cp:lastPrinted>
  <dcterms:created xsi:type="dcterms:W3CDTF">2020-10-05T17:17:00Z</dcterms:created>
  <dcterms:modified xsi:type="dcterms:W3CDTF">2020-10-14T18:41:00Z</dcterms:modified>
</cp:coreProperties>
</file>