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B6D" w:rsidRPr="00D85843" w:rsidRDefault="00867B19" w:rsidP="00B63521">
      <w:pPr>
        <w:spacing w:after="0" w:line="480" w:lineRule="auto"/>
        <w:rPr>
          <w:rFonts w:ascii="Calibri" w:eastAsia="Times New Roman" w:hAnsi="Calibri" w:cs="Times New Roman"/>
          <w:b/>
          <w:color w:val="000000"/>
        </w:rPr>
      </w:pPr>
      <w:r w:rsidRPr="00867B19">
        <w:rPr>
          <w:rFonts w:ascii="Calibri" w:eastAsia="Times New Roman" w:hAnsi="Calibri" w:cs="Times New Roman"/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6" type="#_x0000_t202" style="position:absolute;margin-left:79.2pt;margin-top:30.35pt;width:356.25pt;height:98.25pt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" stroked="f">
            <v:textbox>
              <w:txbxContent>
                <w:p w:rsidR="00B63521" w:rsidRPr="00962F41" w:rsidRDefault="001909B5" w:rsidP="00B63521">
                  <w:pPr>
                    <w:spacing w:after="0" w:line="480" w:lineRule="auto"/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</w:rPr>
                  </w:pPr>
                  <w:r w:rsidRPr="00962F41"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</w:rPr>
                    <w:t>DIRECCIÓN DE ÁREA</w:t>
                  </w:r>
                  <w:r w:rsidR="004B59D3" w:rsidRPr="00962F41"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</w:rPr>
                    <w:t xml:space="preserve">: </w:t>
                  </w:r>
                  <w:r w:rsidR="00962F41" w:rsidRPr="00962F41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 xml:space="preserve">Departamento de </w:t>
                  </w:r>
                  <w:r w:rsidR="00F460AE" w:rsidRPr="00962F41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Parques y Jardines</w:t>
                  </w:r>
                  <w:r w:rsidR="00B63521" w:rsidRPr="00962F41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 xml:space="preserve">                                            </w:t>
                  </w:r>
                  <w:r w:rsidR="00B63521" w:rsidRPr="00962F41"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</w:rPr>
                    <w:t xml:space="preserve">     </w:t>
                  </w:r>
                </w:p>
                <w:p w:rsidR="00B63521" w:rsidRPr="00962F41" w:rsidRDefault="00B63521" w:rsidP="00B63521">
                  <w:pPr>
                    <w:spacing w:after="0" w:line="480" w:lineRule="auto"/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</w:rPr>
                  </w:pPr>
                  <w:r w:rsidRPr="00962F41"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</w:rPr>
                    <w:t>DIRECTOR(A)</w:t>
                  </w:r>
                  <w:r w:rsidR="0053024C" w:rsidRPr="00962F41"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</w:rPr>
                    <w:t>/JEFE (A)</w:t>
                  </w:r>
                  <w:r w:rsidRPr="00962F41"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</w:rPr>
                    <w:t xml:space="preserve"> A CARGO</w:t>
                  </w:r>
                  <w:r w:rsidR="00F6063F" w:rsidRPr="00962F41"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</w:rPr>
                    <w:t>:</w:t>
                  </w:r>
                  <w:r w:rsidR="004B59D3" w:rsidRPr="00962F41"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r w:rsidR="004B59D3" w:rsidRPr="00962F41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Gabriel Aniceto González</w:t>
                  </w:r>
                </w:p>
                <w:p w:rsidR="00B63521" w:rsidRPr="00962F41" w:rsidRDefault="004B59D3" w:rsidP="00B63521">
                  <w:pPr>
                    <w:spacing w:after="0" w:line="480" w:lineRule="auto"/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</w:rPr>
                  </w:pPr>
                  <w:r w:rsidRPr="00962F41"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</w:rPr>
                    <w:t xml:space="preserve">TRIMESTRE:   </w:t>
                  </w:r>
                  <w:r w:rsidR="002610CE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 xml:space="preserve">Abril – Junio </w:t>
                  </w:r>
                  <w:r w:rsidRPr="00962F41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  <w:r w:rsidR="002519CF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 xml:space="preserve"> 2020</w:t>
                  </w:r>
                </w:p>
                <w:p w:rsidR="00B63521" w:rsidRDefault="00B63521">
                  <w:pPr>
                    <w:rPr>
                      <w:lang w:val="es-ES"/>
                    </w:rPr>
                  </w:pPr>
                </w:p>
              </w:txbxContent>
            </v:textbox>
          </v:shape>
        </w:pict>
      </w:r>
      <w:r w:rsidRPr="00867B19">
        <w:rPr>
          <w:rFonts w:ascii="Calibri" w:eastAsia="Times New Roman" w:hAnsi="Calibri" w:cs="Times New Roman"/>
          <w:b/>
          <w:noProof/>
          <w:color w:val="000000"/>
        </w:rPr>
        <w:pict>
          <v:shape id="Text Box 8" o:spid="_x0000_s1027" type="#_x0000_t202" style="position:absolute;margin-left:152.85pt;margin-top:-20.7pt;width:174pt;height:28.8pt;z-index:251671552;visibility:visible;mso-width-percent:400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" fillcolor="white [3201]" strokecolor="black [3200]" strokeweight="2.5pt">
            <v:shadow color="#868686"/>
            <v:textbox>
              <w:txbxContent>
                <w:p w:rsidR="00B63521" w:rsidRDefault="00B63521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  <w:r w:rsidRPr="00B63521"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  <w:t>EVALUACIÓN TRIMESTRAL</w:t>
                  </w:r>
                  <w:r w:rsidR="0053024C"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  <w:t xml:space="preserve"> </w:t>
                  </w:r>
                </w:p>
                <w:p w:rsidR="00833C21" w:rsidRDefault="00833C21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</w:p>
                <w:p w:rsidR="00833C21" w:rsidRDefault="00833C21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</w:p>
                <w:p w:rsidR="00833C21" w:rsidRPr="00B63521" w:rsidRDefault="00833C21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</w:p>
              </w:txbxContent>
            </v:textbox>
          </v:shape>
        </w:pict>
      </w:r>
      <w:r w:rsidR="0032604C">
        <w:rPr>
          <w:rFonts w:ascii="Calibri" w:eastAsia="Times New Roman" w:hAnsi="Calibri" w:cs="Times New Roman"/>
          <w:b/>
          <w:color w:val="000000"/>
        </w:rPr>
        <w:t xml:space="preserve">    </w:t>
      </w:r>
      <w:r w:rsidR="00D85843">
        <w:rPr>
          <w:rFonts w:ascii="Calibri" w:eastAsia="Times New Roman" w:hAnsi="Calibri" w:cs="Times New Roman"/>
          <w:b/>
          <w:color w:val="000000"/>
        </w:rPr>
        <w:t xml:space="preserve"> </w:t>
      </w:r>
      <w:r w:rsidR="00B63521">
        <w:rPr>
          <w:rFonts w:ascii="Calibri" w:eastAsia="Times New Roman" w:hAnsi="Calibri" w:cs="Times New Roman"/>
          <w:b/>
          <w:noProof/>
          <w:color w:val="000000"/>
          <w:lang w:val="es-ES" w:eastAsia="es-ES"/>
        </w:rPr>
        <w:drawing>
          <wp:inline distT="0" distB="0" distL="0" distR="0">
            <wp:extent cx="875800" cy="1238250"/>
            <wp:effectExtent l="0" t="0" r="0" b="0"/>
            <wp:docPr id="2" name="Imagen 2" descr="C:\Users\PROMOCION_2\Desktop\jocolog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ROMOCION_2\Desktop\jocologo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603" cy="12422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85843">
        <w:rPr>
          <w:rFonts w:ascii="Calibri" w:eastAsia="Times New Roman" w:hAnsi="Calibri" w:cs="Times New Roman"/>
          <w:b/>
          <w:color w:val="000000"/>
        </w:rPr>
        <w:t xml:space="preserve"> </w:t>
      </w:r>
    </w:p>
    <w:p w:rsidR="00657B6D" w:rsidRDefault="00657B6D" w:rsidP="00657B6D">
      <w:pPr>
        <w:spacing w:after="0" w:line="360" w:lineRule="auto"/>
        <w:rPr>
          <w:rFonts w:ascii="Calibri" w:eastAsia="Times New Roman" w:hAnsi="Calibri" w:cs="Times New Roman"/>
          <w:color w:val="000000"/>
        </w:rPr>
      </w:pPr>
    </w:p>
    <w:p w:rsidR="00BE11E1" w:rsidRDefault="00BE11E1" w:rsidP="00657B6D">
      <w:pPr>
        <w:spacing w:after="0" w:line="360" w:lineRule="auto"/>
        <w:rPr>
          <w:rFonts w:ascii="Calibri" w:eastAsia="Times New Roman" w:hAnsi="Calibri" w:cs="Times New Roman"/>
          <w:color w:val="000000"/>
        </w:rPr>
      </w:pPr>
    </w:p>
    <w:p w:rsidR="00832A3E" w:rsidRPr="00962F41" w:rsidRDefault="00832A3E" w:rsidP="00F6063F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962F41">
        <w:rPr>
          <w:rFonts w:ascii="Arial" w:eastAsia="Times New Roman" w:hAnsi="Arial" w:cs="Arial"/>
          <w:b/>
          <w:color w:val="000000"/>
          <w:sz w:val="24"/>
          <w:szCs w:val="24"/>
        </w:rPr>
        <w:t>¿Cuáles fueron las acciones proyectadas (obras, proyectos o programas) o planeadas para este trimestre?</w:t>
      </w:r>
    </w:p>
    <w:p w:rsidR="00962F41" w:rsidRDefault="004B59D3" w:rsidP="004B59D3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62F41">
        <w:rPr>
          <w:rFonts w:ascii="Arial" w:eastAsia="Times New Roman" w:hAnsi="Arial" w:cs="Arial"/>
          <w:color w:val="000000"/>
          <w:sz w:val="24"/>
          <w:szCs w:val="24"/>
        </w:rPr>
        <w:t xml:space="preserve">     </w:t>
      </w:r>
    </w:p>
    <w:p w:rsidR="004B59D3" w:rsidRPr="00962F41" w:rsidRDefault="004B59D3" w:rsidP="00962F41">
      <w:pPr>
        <w:pStyle w:val="Prrafodelista"/>
        <w:spacing w:after="0" w:line="360" w:lineRule="auto"/>
        <w:ind w:left="786" w:firstLine="348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962F41">
        <w:rPr>
          <w:rFonts w:ascii="Arial" w:eastAsia="Times New Roman" w:hAnsi="Arial" w:cs="Arial"/>
          <w:b/>
          <w:color w:val="000000"/>
          <w:sz w:val="24"/>
          <w:szCs w:val="24"/>
        </w:rPr>
        <w:t>Programa 1</w:t>
      </w:r>
    </w:p>
    <w:p w:rsidR="002519CF" w:rsidRPr="002519CF" w:rsidRDefault="002519CF" w:rsidP="002519CF">
      <w:pPr>
        <w:spacing w:after="0" w:line="360" w:lineRule="auto"/>
        <w:ind w:left="1418"/>
        <w:jc w:val="both"/>
        <w:rPr>
          <w:rFonts w:ascii="Arial" w:hAnsi="Arial" w:cs="Arial"/>
          <w:sz w:val="24"/>
          <w:szCs w:val="24"/>
        </w:rPr>
      </w:pPr>
      <w:r w:rsidRPr="002519CF">
        <w:rPr>
          <w:rFonts w:ascii="Arial" w:hAnsi="Arial" w:cs="Arial"/>
          <w:sz w:val="24"/>
          <w:szCs w:val="24"/>
        </w:rPr>
        <w:t>Embellecimiento estético de las áreas verdes o recreativas situadas en todo el municipio.</w:t>
      </w:r>
    </w:p>
    <w:p w:rsidR="004B59D3" w:rsidRPr="00962F41" w:rsidRDefault="004B59D3" w:rsidP="004B59D3">
      <w:pPr>
        <w:spacing w:after="0" w:line="360" w:lineRule="auto"/>
        <w:ind w:left="1146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962F41">
        <w:rPr>
          <w:rFonts w:ascii="Arial" w:eastAsia="Times New Roman" w:hAnsi="Arial" w:cs="Arial"/>
          <w:b/>
          <w:color w:val="000000"/>
          <w:sz w:val="24"/>
          <w:szCs w:val="24"/>
        </w:rPr>
        <w:t>Programa 2</w:t>
      </w:r>
    </w:p>
    <w:p w:rsidR="00962F41" w:rsidRDefault="002519CF" w:rsidP="00962F41">
      <w:pPr>
        <w:pStyle w:val="Prrafodelista"/>
        <w:spacing w:after="0" w:line="360" w:lineRule="auto"/>
        <w:ind w:left="1506"/>
        <w:jc w:val="both"/>
        <w:rPr>
          <w:rFonts w:ascii="Arial" w:hAnsi="Arial" w:cs="Arial"/>
          <w:sz w:val="24"/>
          <w:szCs w:val="24"/>
        </w:rPr>
      </w:pPr>
      <w:r w:rsidRPr="002519CF">
        <w:rPr>
          <w:rFonts w:ascii="Arial" w:hAnsi="Arial" w:cs="Arial"/>
          <w:sz w:val="24"/>
          <w:szCs w:val="24"/>
        </w:rPr>
        <w:t>Campañas de concientización sobre el cuidado de las áreas verdes y recreativas con las que cuenta el municipio.</w:t>
      </w:r>
    </w:p>
    <w:p w:rsidR="002519CF" w:rsidRPr="00962F41" w:rsidRDefault="002519CF" w:rsidP="002519CF">
      <w:pPr>
        <w:spacing w:after="0" w:line="360" w:lineRule="auto"/>
        <w:ind w:left="1146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962F41">
        <w:rPr>
          <w:rFonts w:ascii="Arial" w:eastAsia="Times New Roman" w:hAnsi="Arial" w:cs="Arial"/>
          <w:b/>
          <w:color w:val="000000"/>
          <w:sz w:val="24"/>
          <w:szCs w:val="24"/>
        </w:rPr>
        <w:t>Programa 2</w:t>
      </w:r>
    </w:p>
    <w:p w:rsidR="002519CF" w:rsidRPr="002519CF" w:rsidRDefault="002519CF" w:rsidP="00962F41">
      <w:pPr>
        <w:pStyle w:val="Prrafodelista"/>
        <w:spacing w:after="0" w:line="360" w:lineRule="auto"/>
        <w:ind w:left="15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519CF">
        <w:rPr>
          <w:rFonts w:ascii="Arial" w:hAnsi="Arial" w:cs="Arial"/>
          <w:sz w:val="24"/>
          <w:szCs w:val="24"/>
        </w:rPr>
        <w:t>Combustible y operatividad continúa de vehículos y equipos de trabajo.</w:t>
      </w:r>
    </w:p>
    <w:p w:rsidR="002519CF" w:rsidRDefault="002519CF" w:rsidP="002519CF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832A3E" w:rsidRPr="00962F41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962F41">
        <w:rPr>
          <w:rFonts w:ascii="Arial" w:eastAsia="Times New Roman" w:hAnsi="Arial" w:cs="Arial"/>
          <w:b/>
          <w:color w:val="000000"/>
          <w:sz w:val="24"/>
          <w:szCs w:val="24"/>
        </w:rPr>
        <w:t xml:space="preserve">Resultados Trimestrales (Describir cuáles fueron los programas, proyectos, actividades y/o obras que se realizaron en este trimestre). </w:t>
      </w:r>
    </w:p>
    <w:p w:rsidR="004B59D3" w:rsidRPr="00962F41" w:rsidRDefault="004B59D3" w:rsidP="004B59D3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62F41">
        <w:rPr>
          <w:rFonts w:ascii="Arial" w:eastAsia="Times New Roman" w:hAnsi="Arial" w:cs="Arial"/>
          <w:color w:val="000000"/>
          <w:sz w:val="24"/>
          <w:szCs w:val="24"/>
        </w:rPr>
        <w:t xml:space="preserve">    </w:t>
      </w:r>
    </w:p>
    <w:p w:rsidR="004B59D3" w:rsidRPr="00962F41" w:rsidRDefault="004B59D3" w:rsidP="004B59D3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962F41">
        <w:rPr>
          <w:rFonts w:ascii="Arial" w:eastAsia="Times New Roman" w:hAnsi="Arial" w:cs="Arial"/>
          <w:color w:val="000000"/>
          <w:sz w:val="24"/>
          <w:szCs w:val="24"/>
        </w:rPr>
        <w:t xml:space="preserve">     </w:t>
      </w:r>
      <w:r w:rsidRPr="00962F41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Programa 1</w:t>
      </w:r>
    </w:p>
    <w:p w:rsidR="002519CF" w:rsidRPr="002519CF" w:rsidRDefault="002519CF" w:rsidP="00962F41">
      <w:pPr>
        <w:pStyle w:val="Prrafodelista"/>
        <w:numPr>
          <w:ilvl w:val="0"/>
          <w:numId w:val="4"/>
        </w:numPr>
        <w:spacing w:after="0" w:line="360" w:lineRule="auto"/>
        <w:ind w:left="1843" w:hanging="283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519CF">
        <w:rPr>
          <w:rFonts w:ascii="Arial" w:hAnsi="Arial" w:cs="Arial"/>
          <w:sz w:val="24"/>
          <w:szCs w:val="24"/>
        </w:rPr>
        <w:t xml:space="preserve">Supervisando continuamente el estado en el que se encuentran las áreas verdes y recreativas en todo el municipio </w:t>
      </w:r>
    </w:p>
    <w:p w:rsidR="002519CF" w:rsidRPr="002519CF" w:rsidRDefault="002519CF" w:rsidP="0032604C">
      <w:pPr>
        <w:pStyle w:val="Prrafodelista"/>
        <w:numPr>
          <w:ilvl w:val="0"/>
          <w:numId w:val="4"/>
        </w:numPr>
        <w:spacing w:after="0" w:line="360" w:lineRule="auto"/>
        <w:ind w:left="1843" w:hanging="283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519CF">
        <w:rPr>
          <w:rFonts w:ascii="Arial" w:hAnsi="Arial" w:cs="Arial"/>
          <w:sz w:val="24"/>
          <w:szCs w:val="24"/>
        </w:rPr>
        <w:t>Llevando un control del tiempo estimado del crecimiento del pasto de las áreas verdes y recreativas.</w:t>
      </w:r>
    </w:p>
    <w:p w:rsidR="002519CF" w:rsidRPr="002519CF" w:rsidRDefault="002519CF" w:rsidP="0032604C">
      <w:pPr>
        <w:pStyle w:val="Prrafodelista"/>
        <w:numPr>
          <w:ilvl w:val="0"/>
          <w:numId w:val="4"/>
        </w:numPr>
        <w:spacing w:after="0" w:line="360" w:lineRule="auto"/>
        <w:ind w:left="1843" w:hanging="283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519CF">
        <w:rPr>
          <w:rFonts w:ascii="Arial" w:hAnsi="Arial" w:cs="Arial"/>
          <w:sz w:val="24"/>
          <w:szCs w:val="24"/>
        </w:rPr>
        <w:lastRenderedPageBreak/>
        <w:t>Solicitar la participación ciudadana para la realización de las actividades como barrer, regar y tirar la basura de las áreas cercanas a su domicilió.</w:t>
      </w:r>
    </w:p>
    <w:p w:rsidR="002519CF" w:rsidRPr="002519CF" w:rsidRDefault="002519CF" w:rsidP="002519CF">
      <w:pPr>
        <w:pStyle w:val="Prrafodelista"/>
        <w:numPr>
          <w:ilvl w:val="0"/>
          <w:numId w:val="4"/>
        </w:numPr>
        <w:spacing w:after="0" w:line="360" w:lineRule="auto"/>
        <w:ind w:left="1843" w:hanging="283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519CF">
        <w:rPr>
          <w:rFonts w:ascii="Arial" w:hAnsi="Arial" w:cs="Arial"/>
          <w:sz w:val="24"/>
          <w:szCs w:val="24"/>
        </w:rPr>
        <w:t>Enviar personal dedicado y trabajador para realizar las actividades.</w:t>
      </w:r>
    </w:p>
    <w:p w:rsidR="002519CF" w:rsidRPr="002519CF" w:rsidRDefault="002519CF" w:rsidP="002519CF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32604C" w:rsidRPr="00962F41" w:rsidRDefault="0032604C" w:rsidP="0032604C">
      <w:pPr>
        <w:spacing w:after="0" w:line="360" w:lineRule="auto"/>
        <w:ind w:left="1146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962F41">
        <w:rPr>
          <w:rFonts w:ascii="Arial" w:eastAsia="Times New Roman" w:hAnsi="Arial" w:cs="Arial"/>
          <w:b/>
          <w:color w:val="000000"/>
          <w:sz w:val="24"/>
          <w:szCs w:val="24"/>
        </w:rPr>
        <w:t>Programa 2</w:t>
      </w:r>
    </w:p>
    <w:p w:rsidR="002519CF" w:rsidRPr="002E226D" w:rsidRDefault="002519CF" w:rsidP="0032604C">
      <w:pPr>
        <w:pStyle w:val="Prrafodelista"/>
        <w:numPr>
          <w:ilvl w:val="0"/>
          <w:numId w:val="4"/>
        </w:numPr>
        <w:spacing w:after="0" w:line="360" w:lineRule="auto"/>
        <w:ind w:left="1843" w:hanging="283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E226D">
        <w:rPr>
          <w:rFonts w:ascii="Arial" w:hAnsi="Arial" w:cs="Arial"/>
          <w:sz w:val="24"/>
          <w:szCs w:val="24"/>
        </w:rPr>
        <w:t>Utilizando los medios de comunicación para hacerles llegar la información para el cuidado de las áreas.</w:t>
      </w:r>
    </w:p>
    <w:p w:rsidR="002E226D" w:rsidRPr="002E226D" w:rsidRDefault="002E226D" w:rsidP="0032604C">
      <w:pPr>
        <w:pStyle w:val="Prrafodelista"/>
        <w:numPr>
          <w:ilvl w:val="0"/>
          <w:numId w:val="4"/>
        </w:numPr>
        <w:spacing w:after="0" w:line="360" w:lineRule="auto"/>
        <w:ind w:left="1843" w:hanging="283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E226D">
        <w:rPr>
          <w:rFonts w:ascii="Arial" w:hAnsi="Arial" w:cs="Arial"/>
          <w:sz w:val="24"/>
          <w:szCs w:val="24"/>
        </w:rPr>
        <w:t xml:space="preserve">Realizando reuniones en los lugares donde se encuentran áreas verdes o recreativas más habituadas por los ciudadanos  para su concientización del buen uso </w:t>
      </w:r>
    </w:p>
    <w:p w:rsidR="002E226D" w:rsidRPr="002E226D" w:rsidRDefault="002E226D" w:rsidP="002E226D">
      <w:pPr>
        <w:pStyle w:val="Prrafodelista"/>
        <w:numPr>
          <w:ilvl w:val="0"/>
          <w:numId w:val="4"/>
        </w:numPr>
        <w:spacing w:after="0" w:line="360" w:lineRule="auto"/>
        <w:ind w:left="1843" w:hanging="283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E226D">
        <w:rPr>
          <w:rFonts w:ascii="Arial" w:hAnsi="Arial" w:cs="Arial"/>
          <w:sz w:val="24"/>
          <w:szCs w:val="24"/>
        </w:rPr>
        <w:t>Trabajando en equipo con el personal del departamento para así dar el ejemplo sobre el cuidado de las áreas.</w:t>
      </w:r>
    </w:p>
    <w:p w:rsidR="002E226D" w:rsidRDefault="002E226D" w:rsidP="002E226D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             </w:t>
      </w:r>
      <w:r w:rsidRPr="002E226D">
        <w:rPr>
          <w:rFonts w:ascii="Arial" w:eastAsia="Times New Roman" w:hAnsi="Arial" w:cs="Arial"/>
          <w:b/>
          <w:color w:val="000000"/>
          <w:sz w:val="24"/>
          <w:szCs w:val="24"/>
        </w:rPr>
        <w:t>Programa 3</w:t>
      </w:r>
    </w:p>
    <w:p w:rsidR="002E226D" w:rsidRPr="002E226D" w:rsidRDefault="002E226D" w:rsidP="002E226D">
      <w:pPr>
        <w:pStyle w:val="Prrafodelista"/>
        <w:numPr>
          <w:ilvl w:val="0"/>
          <w:numId w:val="13"/>
        </w:numPr>
        <w:spacing w:after="0" w:line="360" w:lineRule="auto"/>
        <w:ind w:left="1843" w:hanging="283"/>
        <w:jc w:val="both"/>
        <w:rPr>
          <w:rFonts w:ascii="Arial" w:hAnsi="Arial" w:cs="Arial"/>
          <w:sz w:val="24"/>
          <w:szCs w:val="24"/>
        </w:rPr>
      </w:pPr>
      <w:r w:rsidRPr="002E226D">
        <w:rPr>
          <w:rFonts w:ascii="Arial" w:hAnsi="Arial" w:cs="Arial"/>
          <w:sz w:val="24"/>
          <w:szCs w:val="24"/>
        </w:rPr>
        <w:t>Llevarlos cada 3 meses para su  afinación de los  equipos de trabajo como de las desbrozadoras, corta setos, etc.</w:t>
      </w:r>
    </w:p>
    <w:p w:rsidR="002E226D" w:rsidRPr="002E226D" w:rsidRDefault="002E226D" w:rsidP="002E226D">
      <w:pPr>
        <w:pStyle w:val="Prrafodelista"/>
        <w:numPr>
          <w:ilvl w:val="0"/>
          <w:numId w:val="13"/>
        </w:numPr>
        <w:spacing w:after="0" w:line="360" w:lineRule="auto"/>
        <w:ind w:left="1843" w:hanging="283"/>
        <w:jc w:val="both"/>
        <w:rPr>
          <w:rFonts w:ascii="Arial" w:hAnsi="Arial" w:cs="Arial"/>
          <w:sz w:val="24"/>
          <w:szCs w:val="24"/>
        </w:rPr>
      </w:pPr>
      <w:r w:rsidRPr="002E226D">
        <w:rPr>
          <w:rFonts w:ascii="Arial" w:hAnsi="Arial" w:cs="Arial"/>
          <w:sz w:val="24"/>
          <w:szCs w:val="24"/>
        </w:rPr>
        <w:t>Llevar los equipos cada 2 meses para que les brinden su mantenimiento preventivo o correctivo</w:t>
      </w:r>
    </w:p>
    <w:p w:rsidR="002E226D" w:rsidRPr="002E226D" w:rsidRDefault="002E226D" w:rsidP="002E226D">
      <w:pPr>
        <w:pStyle w:val="Prrafodelista"/>
        <w:numPr>
          <w:ilvl w:val="0"/>
          <w:numId w:val="13"/>
        </w:numPr>
        <w:spacing w:after="0" w:line="360" w:lineRule="auto"/>
        <w:ind w:left="1843" w:hanging="283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2E226D">
        <w:rPr>
          <w:rFonts w:ascii="Arial" w:hAnsi="Arial" w:cs="Arial"/>
          <w:sz w:val="24"/>
          <w:szCs w:val="24"/>
        </w:rPr>
        <w:t>Conociendo y llevando un control de las cantidades de litros y costo por cada litro gastado de los vehículos y equipos de trabajo entre ellos desbrozadoras, corta setos etc.</w:t>
      </w:r>
    </w:p>
    <w:p w:rsidR="002E226D" w:rsidRPr="002E226D" w:rsidRDefault="002E226D" w:rsidP="002E226D">
      <w:pPr>
        <w:pStyle w:val="Prrafodelista"/>
        <w:spacing w:after="0" w:line="360" w:lineRule="auto"/>
        <w:ind w:left="1843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32604C" w:rsidRPr="00962F41" w:rsidRDefault="0032604C" w:rsidP="0032604C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962F41">
        <w:rPr>
          <w:rFonts w:ascii="Arial" w:eastAsia="Times New Roman" w:hAnsi="Arial" w:cs="Arial"/>
          <w:b/>
          <w:color w:val="000000"/>
          <w:sz w:val="24"/>
          <w:szCs w:val="24"/>
        </w:rPr>
        <w:t xml:space="preserve">Montos (si los hubiera) del desarrollo de dichas actividades. ¿Se ajustó a lo presupuestado? </w:t>
      </w:r>
    </w:p>
    <w:p w:rsidR="0032604C" w:rsidRPr="00962F41" w:rsidRDefault="0032604C" w:rsidP="0032604C">
      <w:pPr>
        <w:pStyle w:val="Prrafodelista"/>
        <w:spacing w:after="0" w:line="360" w:lineRule="auto"/>
        <w:ind w:left="1506" w:hanging="372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</w:t>
      </w:r>
      <w:r w:rsidRPr="00962F41">
        <w:rPr>
          <w:rFonts w:ascii="Arial" w:eastAsia="Times New Roman" w:hAnsi="Arial" w:cs="Arial"/>
          <w:color w:val="000000"/>
          <w:sz w:val="24"/>
          <w:szCs w:val="24"/>
        </w:rPr>
        <w:t>Sí, se ajustó al presupuesto.</w:t>
      </w:r>
    </w:p>
    <w:p w:rsidR="00962F41" w:rsidRDefault="00962F41" w:rsidP="004B59D3">
      <w:pPr>
        <w:spacing w:after="0" w:line="360" w:lineRule="auto"/>
        <w:ind w:left="1146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2E226D" w:rsidRDefault="002E226D" w:rsidP="004B59D3">
      <w:pPr>
        <w:spacing w:after="0" w:line="360" w:lineRule="auto"/>
        <w:ind w:left="1146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2E226D" w:rsidRDefault="002E226D" w:rsidP="004B59D3">
      <w:pPr>
        <w:spacing w:after="0" w:line="360" w:lineRule="auto"/>
        <w:ind w:left="1146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32604C" w:rsidRPr="00962F41" w:rsidRDefault="0032604C" w:rsidP="0032604C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962F41">
        <w:rPr>
          <w:rFonts w:ascii="Arial" w:eastAsia="Times New Roman" w:hAnsi="Arial" w:cs="Arial"/>
          <w:b/>
          <w:color w:val="000000"/>
          <w:sz w:val="24"/>
          <w:szCs w:val="24"/>
        </w:rPr>
        <w:lastRenderedPageBreak/>
        <w:t>En que beneficia a la población o un</w:t>
      </w:r>
      <w:bookmarkStart w:id="0" w:name="_GoBack"/>
      <w:bookmarkEnd w:id="0"/>
      <w:r w:rsidRPr="00962F41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grupo en específico lo desarrollado en este trimestre. </w:t>
      </w:r>
    </w:p>
    <w:p w:rsidR="0032604C" w:rsidRPr="00962F41" w:rsidRDefault="0032604C" w:rsidP="002610CE">
      <w:pPr>
        <w:pStyle w:val="Prrafodelista"/>
        <w:numPr>
          <w:ilvl w:val="0"/>
          <w:numId w:val="4"/>
        </w:numPr>
        <w:spacing w:after="0" w:line="360" w:lineRule="auto"/>
        <w:ind w:left="1418" w:hanging="42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62F41">
        <w:rPr>
          <w:rFonts w:ascii="Arial" w:eastAsia="Times New Roman" w:hAnsi="Arial" w:cs="Arial"/>
          <w:color w:val="000000"/>
          <w:sz w:val="24"/>
          <w:szCs w:val="24"/>
        </w:rPr>
        <w:t>En la disminución de los diversos peligros, con la máxima poda estética de los jardines y áreas recreativas.</w:t>
      </w:r>
    </w:p>
    <w:p w:rsidR="0032604C" w:rsidRPr="00962F41" w:rsidRDefault="0032604C" w:rsidP="002610CE">
      <w:pPr>
        <w:pStyle w:val="Prrafodelista"/>
        <w:numPr>
          <w:ilvl w:val="0"/>
          <w:numId w:val="4"/>
        </w:numPr>
        <w:spacing w:after="0" w:line="360" w:lineRule="auto"/>
        <w:ind w:left="1418" w:hanging="42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62F41">
        <w:rPr>
          <w:rFonts w:ascii="Arial" w:eastAsia="Times New Roman" w:hAnsi="Arial" w:cs="Arial"/>
          <w:color w:val="000000"/>
          <w:sz w:val="24"/>
          <w:szCs w:val="24"/>
        </w:rPr>
        <w:t>En el cuidado de la salud del ciudadano al ofrecer áreas verdes y recreativas en buen estado.</w:t>
      </w:r>
    </w:p>
    <w:p w:rsidR="0032604C" w:rsidRPr="00962F41" w:rsidRDefault="0032604C" w:rsidP="002610CE">
      <w:pPr>
        <w:pStyle w:val="Prrafodelista"/>
        <w:numPr>
          <w:ilvl w:val="0"/>
          <w:numId w:val="4"/>
        </w:numPr>
        <w:spacing w:after="0" w:line="360" w:lineRule="auto"/>
        <w:ind w:left="1418" w:hanging="42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62F41">
        <w:rPr>
          <w:rFonts w:ascii="Arial" w:eastAsia="Times New Roman" w:hAnsi="Arial" w:cs="Arial"/>
          <w:color w:val="000000"/>
          <w:sz w:val="24"/>
          <w:szCs w:val="24"/>
        </w:rPr>
        <w:t>Ofreciendo buena satisfacción, durante la estadía en las áreas verdes y recreativas,  gracias al buen mantenimiento de los mismos lugares.</w:t>
      </w:r>
    </w:p>
    <w:p w:rsidR="00962F41" w:rsidRPr="00962F41" w:rsidRDefault="00962F41" w:rsidP="004B59D3">
      <w:pPr>
        <w:spacing w:after="0" w:line="360" w:lineRule="auto"/>
        <w:ind w:left="1146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32604C" w:rsidRPr="00962F41" w:rsidRDefault="0032604C" w:rsidP="0032604C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962F41">
        <w:rPr>
          <w:rFonts w:ascii="Arial" w:eastAsia="Times New Roman" w:hAnsi="Arial" w:cs="Arial"/>
          <w:b/>
          <w:color w:val="000000"/>
          <w:sz w:val="24"/>
          <w:szCs w:val="24"/>
        </w:rPr>
        <w:t>¿A qué estrategia de su POA pertenecen las acciones realizadas y a que Ejes del Plan Municipal de Desarrollo 2018-2021 se alinean?</w:t>
      </w:r>
    </w:p>
    <w:p w:rsidR="0032604C" w:rsidRDefault="0032604C" w:rsidP="0032604C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32604C" w:rsidRPr="00B65C14" w:rsidRDefault="0032604C" w:rsidP="0032604C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B65C14">
        <w:rPr>
          <w:rFonts w:ascii="Arial" w:eastAsia="Times New Roman" w:hAnsi="Arial" w:cs="Arial"/>
          <w:b/>
          <w:color w:val="000000"/>
          <w:sz w:val="24"/>
          <w:szCs w:val="24"/>
        </w:rPr>
        <w:t xml:space="preserve">Estrategia 1 </w:t>
      </w:r>
    </w:p>
    <w:p w:rsidR="004B59D3" w:rsidRPr="002E226D" w:rsidRDefault="002E226D" w:rsidP="002E226D">
      <w:pPr>
        <w:spacing w:after="0" w:line="360" w:lineRule="auto"/>
        <w:ind w:left="1276"/>
        <w:jc w:val="both"/>
        <w:rPr>
          <w:rFonts w:ascii="Arial" w:hAnsi="Arial" w:cs="Arial"/>
          <w:sz w:val="24"/>
          <w:szCs w:val="24"/>
        </w:rPr>
      </w:pPr>
      <w:r w:rsidRPr="002519CF">
        <w:rPr>
          <w:rFonts w:ascii="Arial" w:hAnsi="Arial" w:cs="Arial"/>
          <w:sz w:val="24"/>
          <w:szCs w:val="24"/>
        </w:rPr>
        <w:t>Embellecimiento estético de las áreas verdes o recreativas situadas en todo el municipio.</w:t>
      </w:r>
    </w:p>
    <w:p w:rsidR="0032604C" w:rsidRDefault="0032604C" w:rsidP="0032604C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     </w:t>
      </w:r>
      <w:r w:rsidRPr="00B65C1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B65C14">
        <w:rPr>
          <w:rFonts w:ascii="Arial" w:eastAsia="Times New Roman" w:hAnsi="Arial" w:cs="Arial"/>
          <w:b/>
          <w:color w:val="000000"/>
          <w:sz w:val="24"/>
          <w:szCs w:val="24"/>
        </w:rPr>
        <w:t>Ejes:</w:t>
      </w:r>
      <w:r w:rsidRPr="00B65C1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32604C" w:rsidRPr="00B65C14" w:rsidRDefault="0032604C" w:rsidP="0032604C">
      <w:pPr>
        <w:pStyle w:val="Prrafodelista"/>
        <w:numPr>
          <w:ilvl w:val="1"/>
          <w:numId w:val="7"/>
        </w:numPr>
        <w:spacing w:after="0" w:line="360" w:lineRule="auto"/>
        <w:ind w:left="1560" w:hanging="28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65C14">
        <w:rPr>
          <w:rFonts w:ascii="Arial" w:eastAsia="Times New Roman" w:hAnsi="Arial" w:cs="Arial"/>
          <w:color w:val="000000"/>
          <w:sz w:val="24"/>
          <w:szCs w:val="24"/>
        </w:rPr>
        <w:t xml:space="preserve">Desarrollo Económico y turismo </w:t>
      </w:r>
    </w:p>
    <w:p w:rsidR="002E226D" w:rsidRPr="002E226D" w:rsidRDefault="0032604C" w:rsidP="002E226D">
      <w:pPr>
        <w:pStyle w:val="Prrafodelista"/>
        <w:numPr>
          <w:ilvl w:val="1"/>
          <w:numId w:val="7"/>
        </w:numPr>
        <w:spacing w:after="0" w:line="360" w:lineRule="auto"/>
        <w:ind w:left="1560" w:hanging="28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65C14">
        <w:rPr>
          <w:rFonts w:ascii="Arial" w:eastAsia="Times New Roman" w:hAnsi="Arial" w:cs="Arial"/>
          <w:color w:val="000000"/>
          <w:sz w:val="24"/>
          <w:szCs w:val="24"/>
        </w:rPr>
        <w:t xml:space="preserve">Servicios Públicos de calidad. </w:t>
      </w:r>
    </w:p>
    <w:p w:rsidR="0032604C" w:rsidRDefault="0032604C" w:rsidP="0032604C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B65C14">
        <w:rPr>
          <w:rFonts w:ascii="Arial" w:eastAsia="Times New Roman" w:hAnsi="Arial" w:cs="Arial"/>
          <w:b/>
          <w:color w:val="000000"/>
          <w:sz w:val="24"/>
          <w:szCs w:val="24"/>
        </w:rPr>
        <w:t xml:space="preserve">Estrategia 2 </w:t>
      </w:r>
    </w:p>
    <w:p w:rsidR="002E226D" w:rsidRDefault="002E226D" w:rsidP="002E226D">
      <w:pPr>
        <w:pStyle w:val="Prrafodelista"/>
        <w:spacing w:after="0" w:line="360" w:lineRule="auto"/>
        <w:ind w:left="1276"/>
        <w:jc w:val="both"/>
        <w:rPr>
          <w:rFonts w:ascii="Arial" w:hAnsi="Arial" w:cs="Arial"/>
          <w:sz w:val="24"/>
          <w:szCs w:val="24"/>
        </w:rPr>
      </w:pPr>
      <w:r w:rsidRPr="002519CF">
        <w:rPr>
          <w:rFonts w:ascii="Arial" w:hAnsi="Arial" w:cs="Arial"/>
          <w:sz w:val="24"/>
          <w:szCs w:val="24"/>
        </w:rPr>
        <w:t>Campañas de concientización sobre el cuidado de las áreas verdes y recreativas con las que cuenta el municipio.</w:t>
      </w:r>
    </w:p>
    <w:p w:rsidR="0032604C" w:rsidRDefault="0032604C" w:rsidP="0032604C">
      <w:pPr>
        <w:pStyle w:val="Prrafodelista"/>
        <w:spacing w:after="0" w:line="360" w:lineRule="auto"/>
        <w:ind w:left="1134" w:hanging="3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65C14">
        <w:rPr>
          <w:rFonts w:ascii="Arial" w:eastAsia="Times New Roman" w:hAnsi="Arial" w:cs="Arial"/>
          <w:b/>
          <w:color w:val="000000"/>
          <w:sz w:val="24"/>
          <w:szCs w:val="24"/>
        </w:rPr>
        <w:t>Ejes:</w:t>
      </w:r>
      <w:r w:rsidRPr="00962F4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32604C" w:rsidRPr="00B65C14" w:rsidRDefault="0032604C" w:rsidP="0032604C">
      <w:pPr>
        <w:pStyle w:val="Prrafodelista"/>
        <w:numPr>
          <w:ilvl w:val="0"/>
          <w:numId w:val="12"/>
        </w:numPr>
        <w:spacing w:after="0" w:line="360" w:lineRule="auto"/>
        <w:ind w:left="1560" w:hanging="28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65C14">
        <w:rPr>
          <w:rFonts w:ascii="Arial" w:eastAsia="Times New Roman" w:hAnsi="Arial" w:cs="Arial"/>
          <w:color w:val="000000"/>
          <w:sz w:val="24"/>
          <w:szCs w:val="24"/>
        </w:rPr>
        <w:t xml:space="preserve">Desarrollo económico y turismo </w:t>
      </w:r>
    </w:p>
    <w:p w:rsidR="0032604C" w:rsidRPr="00B65C14" w:rsidRDefault="0032604C" w:rsidP="0032604C">
      <w:pPr>
        <w:pStyle w:val="Prrafodelista"/>
        <w:numPr>
          <w:ilvl w:val="0"/>
          <w:numId w:val="12"/>
        </w:numPr>
        <w:spacing w:after="0" w:line="360" w:lineRule="auto"/>
        <w:ind w:left="1560" w:hanging="28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65C14">
        <w:rPr>
          <w:rFonts w:ascii="Arial" w:eastAsia="Times New Roman" w:hAnsi="Arial" w:cs="Arial"/>
          <w:color w:val="000000"/>
          <w:sz w:val="24"/>
          <w:szCs w:val="24"/>
        </w:rPr>
        <w:t xml:space="preserve">Servicios Públicos de Calidad </w:t>
      </w:r>
    </w:p>
    <w:p w:rsidR="002E226D" w:rsidRPr="002E226D" w:rsidRDefault="0032604C" w:rsidP="002E226D">
      <w:pPr>
        <w:pStyle w:val="Prrafodelista"/>
        <w:numPr>
          <w:ilvl w:val="0"/>
          <w:numId w:val="12"/>
        </w:numPr>
        <w:spacing w:after="0" w:line="360" w:lineRule="auto"/>
        <w:ind w:left="1560" w:hanging="28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65C14">
        <w:rPr>
          <w:rFonts w:ascii="Arial" w:eastAsia="Times New Roman" w:hAnsi="Arial" w:cs="Arial"/>
          <w:color w:val="000000"/>
          <w:sz w:val="24"/>
          <w:szCs w:val="24"/>
        </w:rPr>
        <w:t>Cultura   Educación y Salud.</w:t>
      </w:r>
    </w:p>
    <w:p w:rsidR="002E226D" w:rsidRDefault="002E226D" w:rsidP="002E226D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>Estrategia 3</w:t>
      </w:r>
      <w:r w:rsidRPr="00B65C14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</w:p>
    <w:p w:rsidR="002E226D" w:rsidRPr="002519CF" w:rsidRDefault="002E226D" w:rsidP="002E226D">
      <w:pPr>
        <w:pStyle w:val="Prrafodelista"/>
        <w:spacing w:after="0" w:line="360" w:lineRule="auto"/>
        <w:ind w:left="127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519CF">
        <w:rPr>
          <w:rFonts w:ascii="Arial" w:hAnsi="Arial" w:cs="Arial"/>
          <w:sz w:val="24"/>
          <w:szCs w:val="24"/>
        </w:rPr>
        <w:t>Combustible y operatividad continúa de vehículos y equipos de trabajo.</w:t>
      </w:r>
    </w:p>
    <w:p w:rsidR="002E226D" w:rsidRDefault="001420DE" w:rsidP="002E226D">
      <w:pPr>
        <w:pStyle w:val="Prrafodelista"/>
        <w:spacing w:after="0" w:line="360" w:lineRule="auto"/>
        <w:ind w:left="1134" w:hanging="348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Tahoma" w:hAnsi="Tahoma" w:cs="Tahoma"/>
          <w:sz w:val="18"/>
          <w:szCs w:val="18"/>
        </w:rPr>
        <w:t xml:space="preserve">   </w:t>
      </w:r>
    </w:p>
    <w:p w:rsidR="002E226D" w:rsidRPr="001420DE" w:rsidRDefault="002E226D" w:rsidP="001420DE">
      <w:pPr>
        <w:pStyle w:val="Prrafodelista"/>
        <w:spacing w:after="0" w:line="360" w:lineRule="auto"/>
        <w:ind w:left="1134" w:hanging="3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lastRenderedPageBreak/>
        <w:t xml:space="preserve"> </w:t>
      </w:r>
      <w:r w:rsidRPr="00B65C14">
        <w:rPr>
          <w:rFonts w:ascii="Arial" w:eastAsia="Times New Roman" w:hAnsi="Arial" w:cs="Arial"/>
          <w:b/>
          <w:color w:val="000000"/>
          <w:sz w:val="24"/>
          <w:szCs w:val="24"/>
        </w:rPr>
        <w:t>Ejes:</w:t>
      </w:r>
      <w:r w:rsidRPr="00962F4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2E226D" w:rsidRDefault="002E226D" w:rsidP="002E226D">
      <w:pPr>
        <w:pStyle w:val="Prrafodelista"/>
        <w:numPr>
          <w:ilvl w:val="0"/>
          <w:numId w:val="12"/>
        </w:numPr>
        <w:spacing w:after="0" w:line="360" w:lineRule="auto"/>
        <w:ind w:left="1560" w:hanging="28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65C14">
        <w:rPr>
          <w:rFonts w:ascii="Arial" w:eastAsia="Times New Roman" w:hAnsi="Arial" w:cs="Arial"/>
          <w:color w:val="000000"/>
          <w:sz w:val="24"/>
          <w:szCs w:val="24"/>
        </w:rPr>
        <w:t xml:space="preserve">Servicios Públicos de Calidad </w:t>
      </w:r>
    </w:p>
    <w:p w:rsidR="001420DE" w:rsidRPr="00B65C14" w:rsidRDefault="001420DE" w:rsidP="002E226D">
      <w:pPr>
        <w:pStyle w:val="Prrafodelista"/>
        <w:numPr>
          <w:ilvl w:val="0"/>
          <w:numId w:val="12"/>
        </w:numPr>
        <w:spacing w:after="0" w:line="360" w:lineRule="auto"/>
        <w:ind w:left="1560" w:hanging="28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Administración eficiente y eficaz</w:t>
      </w:r>
    </w:p>
    <w:p w:rsidR="00B65C14" w:rsidRPr="00B65C14" w:rsidRDefault="00B65C14" w:rsidP="001420DE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A842E3" w:rsidRPr="001420DE" w:rsidRDefault="007A31EF" w:rsidP="00FF24A7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B65C14">
        <w:rPr>
          <w:rFonts w:ascii="Arial" w:eastAsia="Times New Roman" w:hAnsi="Arial" w:cs="Arial"/>
          <w:b/>
          <w:color w:val="000000"/>
          <w:sz w:val="24"/>
          <w:szCs w:val="24"/>
        </w:rPr>
        <w:t>De manera puntual basándose en la pregunta 2 (Resultados Trimestrales) y en su POA, llene la siguiente tabla, según el trabajo realizado este trimestre.</w:t>
      </w:r>
    </w:p>
    <w:tbl>
      <w:tblPr>
        <w:tblStyle w:val="Tablaconcuadrcula"/>
        <w:tblW w:w="10915" w:type="dxa"/>
        <w:tblInd w:w="-885" w:type="dxa"/>
        <w:tblLayout w:type="fixed"/>
        <w:tblLook w:val="04A0"/>
      </w:tblPr>
      <w:tblGrid>
        <w:gridCol w:w="567"/>
        <w:gridCol w:w="1702"/>
        <w:gridCol w:w="3119"/>
        <w:gridCol w:w="1842"/>
        <w:gridCol w:w="1560"/>
        <w:gridCol w:w="2125"/>
      </w:tblGrid>
      <w:tr w:rsidR="00807BB5" w:rsidTr="00371525">
        <w:tc>
          <w:tcPr>
            <w:tcW w:w="567" w:type="dxa"/>
            <w:shd w:val="clear" w:color="auto" w:fill="FABF8F" w:themeFill="accent6" w:themeFillTint="99"/>
          </w:tcPr>
          <w:p w:rsidR="00807BB5" w:rsidRPr="00A82C8D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D85843">
              <w:rPr>
                <w:rFonts w:ascii="Calibri" w:eastAsia="Times New Roman" w:hAnsi="Calibri" w:cs="Times New Roman"/>
                <w:b/>
                <w:color w:val="000000"/>
                <w:sz w:val="20"/>
              </w:rPr>
              <w:t>Nº</w:t>
            </w:r>
          </w:p>
        </w:tc>
        <w:tc>
          <w:tcPr>
            <w:tcW w:w="1702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</w:rPr>
              <w:t>ESTRATÉGIA O COMPONENTE</w:t>
            </w: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 xml:space="preserve"> POA 2019</w:t>
            </w:r>
          </w:p>
        </w:tc>
        <w:tc>
          <w:tcPr>
            <w:tcW w:w="3119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 xml:space="preserve">ESTRATEGIA O ACTIVIDAD NO CONTEMPLADA </w:t>
            </w:r>
          </w:p>
          <w:p w:rsidR="00807BB5" w:rsidRPr="0022271F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22271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(Llenar esta columna solo en caso de existir alguna estrategia no prevista)</w:t>
            </w:r>
          </w:p>
        </w:tc>
        <w:tc>
          <w:tcPr>
            <w:tcW w:w="1842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>Nº LINEAS DE ACCIÓN O ACTIVIDADES PROYECTADAS</w:t>
            </w:r>
          </w:p>
        </w:tc>
        <w:tc>
          <w:tcPr>
            <w:tcW w:w="1560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>Nº LINEAS DE ACCIÓN O ACTIVIDADES REALIZADAS</w:t>
            </w:r>
          </w:p>
        </w:tc>
        <w:tc>
          <w:tcPr>
            <w:tcW w:w="2125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>RESULTADO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>(Actvs. realizadas/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>Actvs. Proyectadas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>*100)</w:t>
            </w:r>
          </w:p>
        </w:tc>
      </w:tr>
      <w:tr w:rsidR="00807BB5" w:rsidTr="00371525">
        <w:tc>
          <w:tcPr>
            <w:tcW w:w="567" w:type="dxa"/>
          </w:tcPr>
          <w:p w:rsidR="00807BB5" w:rsidRDefault="00266F3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702" w:type="dxa"/>
          </w:tcPr>
          <w:p w:rsidR="00807BB5" w:rsidRDefault="001420DE" w:rsidP="00CF3448">
            <w:pPr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2519CF">
              <w:rPr>
                <w:rFonts w:ascii="Arial" w:hAnsi="Arial" w:cs="Arial"/>
                <w:sz w:val="24"/>
                <w:szCs w:val="24"/>
              </w:rPr>
              <w:t>Embellecimiento estético de las áreas verdes o recreativas situadas en todo el municipio.</w:t>
            </w:r>
          </w:p>
        </w:tc>
        <w:tc>
          <w:tcPr>
            <w:tcW w:w="3119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2" w:type="dxa"/>
          </w:tcPr>
          <w:p w:rsidR="00582C1F" w:rsidRDefault="00266F35" w:rsidP="008D32A9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1560" w:type="dxa"/>
          </w:tcPr>
          <w:p w:rsidR="00582C1F" w:rsidRDefault="0032604C" w:rsidP="008D32A9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2125" w:type="dxa"/>
          </w:tcPr>
          <w:p w:rsidR="00807BB5" w:rsidRDefault="009F6B6E" w:rsidP="00931413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66%</w:t>
            </w:r>
          </w:p>
        </w:tc>
      </w:tr>
      <w:tr w:rsidR="00807BB5" w:rsidTr="00371525">
        <w:tc>
          <w:tcPr>
            <w:tcW w:w="567" w:type="dxa"/>
          </w:tcPr>
          <w:p w:rsidR="008D32A9" w:rsidRDefault="00CF3448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</w:t>
            </w:r>
          </w:p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2" w:type="dxa"/>
          </w:tcPr>
          <w:p w:rsidR="00807BB5" w:rsidRDefault="001420DE" w:rsidP="00FA0398">
            <w:pPr>
              <w:rPr>
                <w:rFonts w:ascii="Calibri" w:eastAsia="Times New Roman" w:hAnsi="Calibri" w:cs="Times New Roman"/>
                <w:color w:val="000000"/>
              </w:rPr>
            </w:pPr>
            <w:r w:rsidRPr="002519CF">
              <w:rPr>
                <w:rFonts w:ascii="Arial" w:hAnsi="Arial" w:cs="Arial"/>
                <w:sz w:val="24"/>
                <w:szCs w:val="24"/>
              </w:rPr>
              <w:t>Campañas de concientización sobre el cuidado de las áreas verdes y recreativas con las que cuenta el municipio.</w:t>
            </w:r>
          </w:p>
        </w:tc>
        <w:tc>
          <w:tcPr>
            <w:tcW w:w="3119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2" w:type="dxa"/>
          </w:tcPr>
          <w:p w:rsidR="008D32A9" w:rsidRDefault="008D32A9" w:rsidP="008D32A9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  <w:p w:rsidR="00582C1F" w:rsidRDefault="001420DE" w:rsidP="008D32A9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1560" w:type="dxa"/>
          </w:tcPr>
          <w:p w:rsidR="008D32A9" w:rsidRDefault="008D32A9" w:rsidP="008D32A9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  <w:p w:rsidR="00807BB5" w:rsidRDefault="00A16C75" w:rsidP="008D32A9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2125" w:type="dxa"/>
          </w:tcPr>
          <w:p w:rsidR="00807BB5" w:rsidRDefault="009F6B6E" w:rsidP="00931413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60%</w:t>
            </w:r>
          </w:p>
        </w:tc>
      </w:tr>
      <w:tr w:rsidR="001420DE" w:rsidTr="00371525">
        <w:tc>
          <w:tcPr>
            <w:tcW w:w="567" w:type="dxa"/>
          </w:tcPr>
          <w:p w:rsidR="001420DE" w:rsidRDefault="001420DE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702" w:type="dxa"/>
          </w:tcPr>
          <w:p w:rsidR="001420DE" w:rsidRDefault="001420DE" w:rsidP="00FA0398">
            <w:pPr>
              <w:rPr>
                <w:rFonts w:ascii="Calibri" w:eastAsia="Times New Roman" w:hAnsi="Calibri" w:cs="Times New Roman"/>
                <w:color w:val="000000"/>
              </w:rPr>
            </w:pPr>
            <w:r w:rsidRPr="002519CF">
              <w:rPr>
                <w:rFonts w:ascii="Arial" w:hAnsi="Arial" w:cs="Arial"/>
                <w:sz w:val="24"/>
                <w:szCs w:val="24"/>
              </w:rPr>
              <w:t>Combustible y operatividad continúa de vehículos y equipos de trabajo.</w:t>
            </w:r>
          </w:p>
        </w:tc>
        <w:tc>
          <w:tcPr>
            <w:tcW w:w="3119" w:type="dxa"/>
          </w:tcPr>
          <w:p w:rsidR="001420DE" w:rsidRDefault="001420DE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2" w:type="dxa"/>
          </w:tcPr>
          <w:p w:rsidR="001420DE" w:rsidRDefault="001420DE" w:rsidP="008D32A9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560" w:type="dxa"/>
          </w:tcPr>
          <w:p w:rsidR="001420DE" w:rsidRDefault="001420DE" w:rsidP="008D32A9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2125" w:type="dxa"/>
          </w:tcPr>
          <w:p w:rsidR="001420DE" w:rsidRDefault="009F6B6E" w:rsidP="00931413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100%</w:t>
            </w:r>
          </w:p>
        </w:tc>
      </w:tr>
      <w:tr w:rsidR="00241BBA" w:rsidTr="00EC7FEC">
        <w:tc>
          <w:tcPr>
            <w:tcW w:w="567" w:type="dxa"/>
            <w:shd w:val="clear" w:color="auto" w:fill="FABF8F" w:themeFill="accent6" w:themeFillTint="99"/>
          </w:tcPr>
          <w:p w:rsidR="00241BBA" w:rsidRDefault="00241BBA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2" w:type="dxa"/>
            <w:shd w:val="clear" w:color="auto" w:fill="FABF8F" w:themeFill="accent6" w:themeFillTint="99"/>
          </w:tcPr>
          <w:p w:rsidR="00241BBA" w:rsidRPr="009F6B6E" w:rsidRDefault="00241BBA" w:rsidP="008D32A9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</w:rPr>
            </w:pPr>
            <w:r w:rsidRPr="009F6B6E">
              <w:rPr>
                <w:rFonts w:ascii="Calibri" w:eastAsia="Times New Roman" w:hAnsi="Calibri" w:cs="Times New Roman"/>
                <w:b/>
                <w:color w:val="000000"/>
                <w:sz w:val="24"/>
              </w:rPr>
              <w:t>TOTAL</w:t>
            </w:r>
          </w:p>
        </w:tc>
        <w:tc>
          <w:tcPr>
            <w:tcW w:w="3119" w:type="dxa"/>
            <w:shd w:val="clear" w:color="auto" w:fill="FABF8F" w:themeFill="accent6" w:themeFillTint="99"/>
          </w:tcPr>
          <w:p w:rsidR="00241BBA" w:rsidRPr="009F6B6E" w:rsidRDefault="00241BBA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  <w:tc>
          <w:tcPr>
            <w:tcW w:w="1842" w:type="dxa"/>
            <w:shd w:val="clear" w:color="auto" w:fill="FABF8F" w:themeFill="accent6" w:themeFillTint="99"/>
          </w:tcPr>
          <w:p w:rsidR="00241BBA" w:rsidRPr="009F6B6E" w:rsidRDefault="00241BBA" w:rsidP="008D32A9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  <w:tc>
          <w:tcPr>
            <w:tcW w:w="1560" w:type="dxa"/>
            <w:shd w:val="clear" w:color="auto" w:fill="FABF8F" w:themeFill="accent6" w:themeFillTint="99"/>
          </w:tcPr>
          <w:p w:rsidR="00241BBA" w:rsidRPr="009F6B6E" w:rsidRDefault="00241BBA" w:rsidP="008D32A9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  <w:tc>
          <w:tcPr>
            <w:tcW w:w="2125" w:type="dxa"/>
            <w:shd w:val="clear" w:color="auto" w:fill="FABF8F" w:themeFill="accent6" w:themeFillTint="99"/>
          </w:tcPr>
          <w:p w:rsidR="00241BBA" w:rsidRPr="009F6B6E" w:rsidRDefault="009F6B6E" w:rsidP="00931413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</w:rPr>
            </w:pPr>
            <w:r w:rsidRPr="009F6B6E">
              <w:rPr>
                <w:rFonts w:ascii="Calibri" w:eastAsia="Times New Roman" w:hAnsi="Calibri" w:cs="Times New Roman"/>
                <w:b/>
                <w:color w:val="000000"/>
                <w:sz w:val="24"/>
              </w:rPr>
              <w:t>75%</w:t>
            </w:r>
          </w:p>
        </w:tc>
      </w:tr>
    </w:tbl>
    <w:p w:rsidR="00EF0820" w:rsidRPr="00EF0820" w:rsidRDefault="00EF0820" w:rsidP="00EF0820">
      <w:pPr>
        <w:spacing w:after="0" w:line="360" w:lineRule="auto"/>
        <w:rPr>
          <w:rFonts w:ascii="Calibri" w:eastAsia="Times New Roman" w:hAnsi="Calibri" w:cs="Times New Roman"/>
          <w:color w:val="000000"/>
        </w:rPr>
      </w:pPr>
    </w:p>
    <w:sectPr w:rsidR="00EF0820" w:rsidRPr="00EF0820" w:rsidSect="00F63A25">
      <w:footerReference w:type="default" r:id="rId9"/>
      <w:pgSz w:w="12240" w:h="15840" w:code="1"/>
      <w:pgMar w:top="141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3F37" w:rsidRDefault="00FA3F37" w:rsidP="005F2963">
      <w:pPr>
        <w:spacing w:after="0" w:line="240" w:lineRule="auto"/>
      </w:pPr>
      <w:r>
        <w:separator/>
      </w:r>
    </w:p>
  </w:endnote>
  <w:endnote w:type="continuationSeparator" w:id="0">
    <w:p w:rsidR="00FA3F37" w:rsidRDefault="00FA3F37" w:rsidP="005F2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0F45" w:rsidRPr="00D85843" w:rsidRDefault="00320F45" w:rsidP="00320F45">
    <w:pPr>
      <w:pStyle w:val="Encabezado"/>
      <w:rPr>
        <w:rFonts w:ascii="Century Gothic" w:hAnsi="Century Gothic" w:cs="Narkisim"/>
        <w:b/>
        <w:i/>
        <w:color w:val="C00000"/>
        <w:sz w:val="20"/>
      </w:rPr>
    </w:pPr>
    <w:r w:rsidRPr="00D85843">
      <w:rPr>
        <w:rFonts w:ascii="Century Gothic" w:hAnsi="Century Gothic" w:cs="Narkisim"/>
        <w:b/>
        <w:i/>
        <w:color w:val="C00000"/>
        <w:sz w:val="20"/>
      </w:rPr>
      <w:t>DIRECCIÓN DE PLANEACIÓN, EVALUACIÓN Y</w:t>
    </w:r>
    <w:r w:rsidR="008239D5">
      <w:rPr>
        <w:rFonts w:ascii="Century Gothic" w:hAnsi="Century Gothic" w:cs="Narkisim"/>
        <w:b/>
        <w:i/>
        <w:color w:val="C00000"/>
        <w:sz w:val="20"/>
      </w:rPr>
      <w:t xml:space="preserve"> </w:t>
    </w:r>
    <w:r w:rsidRPr="00D85843">
      <w:rPr>
        <w:rFonts w:ascii="Century Gothic" w:hAnsi="Century Gothic" w:cs="Narkisim"/>
        <w:b/>
        <w:i/>
        <w:color w:val="C00000"/>
        <w:sz w:val="20"/>
      </w:rPr>
      <w:t>AGENDA PARA EL DESARROLLO MUNICIPAL</w:t>
    </w:r>
  </w:p>
  <w:p w:rsidR="005363A2" w:rsidRPr="00263B61" w:rsidRDefault="005363A2" w:rsidP="005363A2">
    <w:pPr>
      <w:pStyle w:val="Piedepgina"/>
      <w:jc w:val="right"/>
      <w:rPr>
        <w:i/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3F37" w:rsidRDefault="00FA3F37" w:rsidP="005F2963">
      <w:pPr>
        <w:spacing w:after="0" w:line="240" w:lineRule="auto"/>
      </w:pPr>
      <w:r>
        <w:separator/>
      </w:r>
    </w:p>
  </w:footnote>
  <w:footnote w:type="continuationSeparator" w:id="0">
    <w:p w:rsidR="00FA3F37" w:rsidRDefault="00FA3F37" w:rsidP="005F29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D3165"/>
    <w:multiLevelType w:val="hybridMultilevel"/>
    <w:tmpl w:val="6D6654C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3D778F"/>
    <w:multiLevelType w:val="hybridMultilevel"/>
    <w:tmpl w:val="130E755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6E781C"/>
    <w:multiLevelType w:val="hybridMultilevel"/>
    <w:tmpl w:val="1C1E2C32"/>
    <w:lvl w:ilvl="0" w:tplc="EE108658">
      <w:start w:val="1"/>
      <w:numFmt w:val="decimal"/>
      <w:lvlText w:val="%1)"/>
      <w:lvlJc w:val="left"/>
      <w:pPr>
        <w:ind w:left="786" w:hanging="360"/>
      </w:pPr>
      <w:rPr>
        <w:rFonts w:ascii="Arial" w:eastAsia="Times New Roman" w:hAnsi="Arial" w:cs="Arial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9569EE"/>
    <w:multiLevelType w:val="hybridMultilevel"/>
    <w:tmpl w:val="4C5CF748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2F9151C"/>
    <w:multiLevelType w:val="hybridMultilevel"/>
    <w:tmpl w:val="2B8E37D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286CE3"/>
    <w:multiLevelType w:val="hybridMultilevel"/>
    <w:tmpl w:val="23D89C08"/>
    <w:lvl w:ilvl="0" w:tplc="080A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">
    <w:nsid w:val="4CC3201A"/>
    <w:multiLevelType w:val="hybridMultilevel"/>
    <w:tmpl w:val="968E3CA8"/>
    <w:lvl w:ilvl="0" w:tplc="080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5E8B430B"/>
    <w:multiLevelType w:val="hybridMultilevel"/>
    <w:tmpl w:val="6DB8A0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2F5C40"/>
    <w:multiLevelType w:val="hybridMultilevel"/>
    <w:tmpl w:val="8FBA5A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BB51ED"/>
    <w:multiLevelType w:val="hybridMultilevel"/>
    <w:tmpl w:val="D4427FC8"/>
    <w:lvl w:ilvl="0" w:tplc="1486C5FE">
      <w:start w:val="7"/>
      <w:numFmt w:val="bullet"/>
      <w:lvlText w:val=""/>
      <w:lvlJc w:val="left"/>
      <w:pPr>
        <w:ind w:left="1146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7DB609A8"/>
    <w:multiLevelType w:val="hybridMultilevel"/>
    <w:tmpl w:val="595C7E94"/>
    <w:lvl w:ilvl="0" w:tplc="080A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1">
    <w:nsid w:val="7DE51103"/>
    <w:multiLevelType w:val="hybridMultilevel"/>
    <w:tmpl w:val="8A3C8C5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F44207F"/>
    <w:multiLevelType w:val="hybridMultilevel"/>
    <w:tmpl w:val="C5EA406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9"/>
  </w:num>
  <w:num w:numId="4">
    <w:abstractNumId w:val="5"/>
  </w:num>
  <w:num w:numId="5">
    <w:abstractNumId w:val="10"/>
  </w:num>
  <w:num w:numId="6">
    <w:abstractNumId w:val="4"/>
  </w:num>
  <w:num w:numId="7">
    <w:abstractNumId w:val="7"/>
  </w:num>
  <w:num w:numId="8">
    <w:abstractNumId w:val="1"/>
  </w:num>
  <w:num w:numId="9">
    <w:abstractNumId w:val="12"/>
  </w:num>
  <w:num w:numId="10">
    <w:abstractNumId w:val="11"/>
  </w:num>
  <w:num w:numId="11">
    <w:abstractNumId w:val="3"/>
  </w:num>
  <w:num w:numId="12">
    <w:abstractNumId w:val="8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57B6D"/>
    <w:rsid w:val="00012202"/>
    <w:rsid w:val="0007149D"/>
    <w:rsid w:val="00076BF7"/>
    <w:rsid w:val="000E0294"/>
    <w:rsid w:val="000E1E8A"/>
    <w:rsid w:val="001420DE"/>
    <w:rsid w:val="00143440"/>
    <w:rsid w:val="0015210D"/>
    <w:rsid w:val="00176E9A"/>
    <w:rsid w:val="001909B5"/>
    <w:rsid w:val="001E545B"/>
    <w:rsid w:val="001F15BC"/>
    <w:rsid w:val="0022271F"/>
    <w:rsid w:val="002252BB"/>
    <w:rsid w:val="0023247B"/>
    <w:rsid w:val="00241BBA"/>
    <w:rsid w:val="00247701"/>
    <w:rsid w:val="002519CF"/>
    <w:rsid w:val="002610CE"/>
    <w:rsid w:val="00263B61"/>
    <w:rsid w:val="00266F35"/>
    <w:rsid w:val="0027078D"/>
    <w:rsid w:val="002858D4"/>
    <w:rsid w:val="002C665C"/>
    <w:rsid w:val="002E03BB"/>
    <w:rsid w:val="002E16F2"/>
    <w:rsid w:val="002E226D"/>
    <w:rsid w:val="00320F45"/>
    <w:rsid w:val="00322386"/>
    <w:rsid w:val="0032604C"/>
    <w:rsid w:val="003564A4"/>
    <w:rsid w:val="00380797"/>
    <w:rsid w:val="00390E63"/>
    <w:rsid w:val="003F0129"/>
    <w:rsid w:val="0046347C"/>
    <w:rsid w:val="004B59D3"/>
    <w:rsid w:val="004B6870"/>
    <w:rsid w:val="004C362F"/>
    <w:rsid w:val="004C772A"/>
    <w:rsid w:val="0053024C"/>
    <w:rsid w:val="005363A2"/>
    <w:rsid w:val="00574387"/>
    <w:rsid w:val="00582C1F"/>
    <w:rsid w:val="005A0969"/>
    <w:rsid w:val="005A4A6A"/>
    <w:rsid w:val="005F2963"/>
    <w:rsid w:val="00630632"/>
    <w:rsid w:val="00657B6D"/>
    <w:rsid w:val="00683EFC"/>
    <w:rsid w:val="0068678F"/>
    <w:rsid w:val="006A4848"/>
    <w:rsid w:val="006E3AEA"/>
    <w:rsid w:val="007107BC"/>
    <w:rsid w:val="00721FEB"/>
    <w:rsid w:val="00745368"/>
    <w:rsid w:val="00763791"/>
    <w:rsid w:val="007A31EF"/>
    <w:rsid w:val="00807BB5"/>
    <w:rsid w:val="008238F1"/>
    <w:rsid w:val="008239D5"/>
    <w:rsid w:val="00832A3E"/>
    <w:rsid w:val="00833C21"/>
    <w:rsid w:val="008615CA"/>
    <w:rsid w:val="00867B19"/>
    <w:rsid w:val="008977F1"/>
    <w:rsid w:val="008D32A9"/>
    <w:rsid w:val="008E6248"/>
    <w:rsid w:val="00931413"/>
    <w:rsid w:val="00945027"/>
    <w:rsid w:val="00962F41"/>
    <w:rsid w:val="009A5B9E"/>
    <w:rsid w:val="009B1596"/>
    <w:rsid w:val="009F6B6E"/>
    <w:rsid w:val="00A16C75"/>
    <w:rsid w:val="00A82C8D"/>
    <w:rsid w:val="00A842E3"/>
    <w:rsid w:val="00B15E18"/>
    <w:rsid w:val="00B4581B"/>
    <w:rsid w:val="00B5758F"/>
    <w:rsid w:val="00B63521"/>
    <w:rsid w:val="00B65C14"/>
    <w:rsid w:val="00B9061B"/>
    <w:rsid w:val="00BA49E4"/>
    <w:rsid w:val="00BB1F7B"/>
    <w:rsid w:val="00BE11E1"/>
    <w:rsid w:val="00BE6895"/>
    <w:rsid w:val="00C110B1"/>
    <w:rsid w:val="00CA05FC"/>
    <w:rsid w:val="00CF3448"/>
    <w:rsid w:val="00D639AA"/>
    <w:rsid w:val="00D85843"/>
    <w:rsid w:val="00E05E7A"/>
    <w:rsid w:val="00E230A5"/>
    <w:rsid w:val="00E40F4E"/>
    <w:rsid w:val="00E650D6"/>
    <w:rsid w:val="00E872F5"/>
    <w:rsid w:val="00E91814"/>
    <w:rsid w:val="00EC7FEC"/>
    <w:rsid w:val="00EF0820"/>
    <w:rsid w:val="00F04BB1"/>
    <w:rsid w:val="00F318CF"/>
    <w:rsid w:val="00F460AE"/>
    <w:rsid w:val="00F6063F"/>
    <w:rsid w:val="00F63A25"/>
    <w:rsid w:val="00FA0398"/>
    <w:rsid w:val="00FA3F37"/>
    <w:rsid w:val="00FD1CC1"/>
    <w:rsid w:val="00FF24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7B1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57B6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2963"/>
  </w:style>
  <w:style w:type="paragraph" w:styleId="Piedepgina">
    <w:name w:val="footer"/>
    <w:basedOn w:val="Normal"/>
    <w:link w:val="Piedepgina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2963"/>
  </w:style>
  <w:style w:type="table" w:styleId="Tablaconcuadrcula">
    <w:name w:val="Table Grid"/>
    <w:basedOn w:val="Tablanormal"/>
    <w:uiPriority w:val="59"/>
    <w:rsid w:val="00EF08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85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58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57B6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2963"/>
  </w:style>
  <w:style w:type="paragraph" w:styleId="Piedepgina">
    <w:name w:val="footer"/>
    <w:basedOn w:val="Normal"/>
    <w:link w:val="Piedepgina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2963"/>
  </w:style>
  <w:style w:type="table" w:styleId="Tablaconcuadrcula">
    <w:name w:val="Table Grid"/>
    <w:basedOn w:val="Tablanormal"/>
    <w:uiPriority w:val="59"/>
    <w:rsid w:val="00EF08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85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58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0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5C9C70-F675-42E9-BAD8-AD7434B84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595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</dc:creator>
  <cp:lastModifiedBy>PROMOCION_2</cp:lastModifiedBy>
  <cp:revision>3</cp:revision>
  <cp:lastPrinted>2019-09-30T18:53:00Z</cp:lastPrinted>
  <dcterms:created xsi:type="dcterms:W3CDTF">2020-07-15T14:34:00Z</dcterms:created>
  <dcterms:modified xsi:type="dcterms:W3CDTF">2020-07-31T16:08:00Z</dcterms:modified>
</cp:coreProperties>
</file>