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532BAE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680585" cy="990600"/>
                <wp:effectExtent l="0" t="63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627B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DIRECCION DE</w:t>
                            </w:r>
                            <w:r w:rsidR="00B7594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MOVILIDAD Y TRANSPORTE MUNCIPAL.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</w:t>
                            </w:r>
                            <w:r w:rsidR="00B7594B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:</w:t>
                            </w:r>
                            <w:r w:rsidR="00B7594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OSCAR LEONEL RAMEÑO VAZQUEZ</w:t>
                            </w:r>
                          </w:p>
                          <w:p w:rsidR="00B63521" w:rsidRPr="00320F45" w:rsidRDefault="009F0ADD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  </w:t>
                            </w:r>
                            <w:r w:rsidR="001004D4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 – JUNI</w:t>
                            </w:r>
                            <w:r w:rsidR="003627B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O 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68.5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Wtgw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627B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DIRECCION DE</w:t>
                      </w:r>
                      <w:r w:rsidR="00B7594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MOVILIDAD Y TRANSPORTE MUNCIPAL.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</w:t>
                      </w:r>
                      <w:r w:rsidR="00B7594B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:</w:t>
                      </w:r>
                      <w:r w:rsidR="00B7594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OSCAR LEONEL RAMEÑO VAZQUEZ</w:t>
                      </w:r>
                    </w:p>
                    <w:p w:rsidR="00B63521" w:rsidRPr="00320F45" w:rsidRDefault="009F0ADD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  </w:t>
                      </w:r>
                      <w:r w:rsidR="001004D4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 – JUNI</w:t>
                      </w:r>
                      <w:r w:rsidR="003627B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O 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9A389D" w:rsidRDefault="00B7594B" w:rsidP="00B7594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RESPUESTA.</w:t>
      </w:r>
    </w:p>
    <w:p w:rsidR="009A389D" w:rsidRDefault="009A389D" w:rsidP="009A389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Implementar operativos con el fin de exhortar a la ciudadanía de regularizar su documentación y requisitos para conducir un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vehiculo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 xml:space="preserve"> automotor, asi como saber hacerles saber de la importancia de utilizar equipo de protección.</w:t>
      </w:r>
    </w:p>
    <w:p w:rsidR="009A389D" w:rsidRDefault="00B7594B" w:rsidP="009A389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Eficacia y eficiencia </w:t>
      </w:r>
      <w:r w:rsidR="003627BF">
        <w:rPr>
          <w:rFonts w:ascii="Arial" w:eastAsia="Times New Roman" w:hAnsi="Arial" w:cs="Arial"/>
          <w:color w:val="000000"/>
          <w:lang w:eastAsia="es-MX"/>
        </w:rPr>
        <w:t>en operar</w:t>
      </w:r>
      <w:r w:rsidR="001004D4">
        <w:rPr>
          <w:rFonts w:ascii="Arial" w:eastAsia="Times New Roman" w:hAnsi="Arial" w:cs="Arial"/>
          <w:color w:val="000000"/>
          <w:lang w:eastAsia="es-MX"/>
        </w:rPr>
        <w:t xml:space="preserve"> filtros sanitarios en el cual la actividad por parte de la Dirección a cargo era disminuir la velocidad de los vehículos, así como dar recomendaciones por la pandemia del Covid-19</w:t>
      </w:r>
      <w:r w:rsidR="003627BF">
        <w:rPr>
          <w:rFonts w:ascii="Arial" w:eastAsia="Times New Roman" w:hAnsi="Arial" w:cs="Arial"/>
          <w:color w:val="000000"/>
          <w:lang w:eastAsia="es-MX"/>
        </w:rPr>
        <w:t>.</w:t>
      </w:r>
    </w:p>
    <w:p w:rsidR="00B7594B" w:rsidRPr="009A389D" w:rsidRDefault="001004D4" w:rsidP="009A389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9A389D">
        <w:rPr>
          <w:rFonts w:ascii="Arial" w:eastAsia="Times New Roman" w:hAnsi="Arial" w:cs="Arial"/>
          <w:color w:val="000000"/>
          <w:lang w:eastAsia="es-MX"/>
        </w:rPr>
        <w:t xml:space="preserve"> Dar mejor fluidez en la zona centro de Jocotepec, dar vialidad a los peatones en áreas del mercado.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7594B" w:rsidRPr="003627BF" w:rsidRDefault="00832A3E" w:rsidP="003627B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B7594B" w:rsidRDefault="00F8135E" w:rsidP="00B7594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--</w:t>
      </w:r>
      <w:r w:rsidR="001004D4">
        <w:rPr>
          <w:rFonts w:ascii="Arial" w:eastAsia="Times New Roman" w:hAnsi="Arial" w:cs="Arial"/>
          <w:color w:val="000000"/>
          <w:lang w:eastAsia="es-MX"/>
        </w:rPr>
        <w:t>C</w:t>
      </w:r>
      <w:r w:rsidR="003627BF">
        <w:rPr>
          <w:rFonts w:ascii="Arial" w:eastAsia="Times New Roman" w:hAnsi="Arial" w:cs="Arial"/>
          <w:color w:val="000000"/>
          <w:lang w:eastAsia="es-MX"/>
        </w:rPr>
        <w:t>oncientizar a la ciudadanía del uso de protección en vehículos automotores (motocicletas)</w:t>
      </w:r>
      <w:r w:rsidR="00B7594B">
        <w:rPr>
          <w:rFonts w:ascii="Arial" w:eastAsia="Times New Roman" w:hAnsi="Arial" w:cs="Arial"/>
          <w:color w:val="000000"/>
          <w:lang w:eastAsia="es-MX"/>
        </w:rPr>
        <w:t>.</w:t>
      </w:r>
    </w:p>
    <w:p w:rsidR="00B7594B" w:rsidRDefault="00F8135E" w:rsidP="009F0A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--</w:t>
      </w:r>
      <w:r w:rsidR="001004D4">
        <w:rPr>
          <w:rFonts w:ascii="Arial" w:eastAsia="Times New Roman" w:hAnsi="Arial" w:cs="Arial"/>
          <w:color w:val="000000"/>
          <w:lang w:eastAsia="es-MX"/>
        </w:rPr>
        <w:t>Instalación de filtros sanitarios por la Pandemia del Covid-19.</w:t>
      </w:r>
    </w:p>
    <w:p w:rsidR="003627BF" w:rsidRPr="009F0ADD" w:rsidRDefault="001004D4" w:rsidP="009F0A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-- Dar </w:t>
      </w:r>
      <w:r w:rsidR="009A389D">
        <w:rPr>
          <w:rFonts w:ascii="Arial" w:eastAsia="Times New Roman" w:hAnsi="Arial" w:cs="Arial"/>
          <w:color w:val="000000"/>
          <w:lang w:eastAsia="es-MX"/>
        </w:rPr>
        <w:t>trípticos</w:t>
      </w:r>
      <w:r w:rsidR="003627BF">
        <w:rPr>
          <w:rFonts w:ascii="Arial" w:eastAsia="Times New Roman" w:hAnsi="Arial" w:cs="Arial"/>
          <w:color w:val="000000"/>
          <w:lang w:eastAsia="es-MX"/>
        </w:rPr>
        <w:t xml:space="preserve"> de señalética en la localidad de San Juan </w:t>
      </w:r>
      <w:r>
        <w:rPr>
          <w:rFonts w:ascii="Arial" w:eastAsia="Times New Roman" w:hAnsi="Arial" w:cs="Arial"/>
          <w:color w:val="000000"/>
          <w:lang w:eastAsia="es-MX"/>
        </w:rPr>
        <w:t>Cósala</w:t>
      </w:r>
      <w:r w:rsidR="003627BF">
        <w:rPr>
          <w:rFonts w:ascii="Arial" w:eastAsia="Times New Roman" w:hAnsi="Arial" w:cs="Arial"/>
          <w:color w:val="000000"/>
          <w:lang w:eastAsia="es-MX"/>
        </w:rPr>
        <w:t xml:space="preserve"> para la implementación de sentidos en las calles.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F8135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F8135E" w:rsidRPr="00832A3E" w:rsidRDefault="00F8135E" w:rsidP="00F8135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La gran parte de  activ</w:t>
      </w:r>
      <w:r w:rsidR="001004D4">
        <w:rPr>
          <w:rFonts w:ascii="Arial" w:eastAsia="Times New Roman" w:hAnsi="Arial" w:cs="Arial"/>
          <w:color w:val="000000"/>
          <w:lang w:eastAsia="es-MX"/>
        </w:rPr>
        <w:t>idades realizadas se ajustó al</w:t>
      </w:r>
      <w:r>
        <w:rPr>
          <w:rFonts w:ascii="Arial" w:eastAsia="Times New Roman" w:hAnsi="Arial" w:cs="Arial"/>
          <w:color w:val="000000"/>
          <w:lang w:eastAsia="es-MX"/>
        </w:rPr>
        <w:t xml:space="preserve"> presupuesto,</w:t>
      </w:r>
      <w:r w:rsidR="003627BF">
        <w:rPr>
          <w:rFonts w:ascii="Arial" w:eastAsia="Times New Roman" w:hAnsi="Arial" w:cs="Arial"/>
          <w:color w:val="000000"/>
          <w:lang w:eastAsia="es-MX"/>
        </w:rPr>
        <w:t xml:space="preserve"> salvo la</w:t>
      </w:r>
      <w:r w:rsidR="001004D4">
        <w:rPr>
          <w:rFonts w:ascii="Arial" w:eastAsia="Times New Roman" w:hAnsi="Arial" w:cs="Arial"/>
          <w:color w:val="000000"/>
          <w:lang w:eastAsia="es-MX"/>
        </w:rPr>
        <w:t xml:space="preserve"> actividad en la cual se regaló trípticos de </w:t>
      </w:r>
      <w:r w:rsidR="003627BF">
        <w:rPr>
          <w:rFonts w:ascii="Arial" w:eastAsia="Times New Roman" w:hAnsi="Arial" w:cs="Arial"/>
          <w:color w:val="000000"/>
          <w:lang w:eastAsia="es-MX"/>
        </w:rPr>
        <w:t>señalética en la población de San Juan Cosala pero aun así</w:t>
      </w:r>
      <w:r>
        <w:rPr>
          <w:rFonts w:ascii="Arial" w:eastAsia="Times New Roman" w:hAnsi="Arial" w:cs="Arial"/>
          <w:color w:val="000000"/>
          <w:lang w:eastAsia="es-MX"/>
        </w:rPr>
        <w:t xml:space="preserve"> se ajustó a lo previsto en el presupuesto del POA.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F8135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F8135E" w:rsidRPr="00832A3E" w:rsidRDefault="00F8135E" w:rsidP="00F8135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 concientizar a la ciudadanía sobre el respeto de la señalética, así como la utilización del casco o equipo de protección y </w:t>
      </w:r>
      <w:r w:rsidR="001004D4">
        <w:rPr>
          <w:rFonts w:ascii="Arial" w:eastAsia="Times New Roman" w:hAnsi="Arial" w:cs="Arial"/>
          <w:color w:val="000000"/>
          <w:lang w:eastAsia="es-MX"/>
        </w:rPr>
        <w:t xml:space="preserve">dar recomendaciones del uso del </w:t>
      </w:r>
      <w:proofErr w:type="spellStart"/>
      <w:r w:rsidR="001004D4">
        <w:rPr>
          <w:rFonts w:ascii="Arial" w:eastAsia="Times New Roman" w:hAnsi="Arial" w:cs="Arial"/>
          <w:color w:val="000000"/>
          <w:lang w:eastAsia="es-MX"/>
        </w:rPr>
        <w:t>cubrebocas</w:t>
      </w:r>
      <w:proofErr w:type="spellEnd"/>
      <w:r w:rsidR="001004D4">
        <w:rPr>
          <w:rFonts w:ascii="Arial" w:eastAsia="Times New Roman" w:hAnsi="Arial" w:cs="Arial"/>
          <w:color w:val="000000"/>
          <w:lang w:eastAsia="es-MX"/>
        </w:rPr>
        <w:t>, el lavado de manos constante, entre otras y así evitar contagios masivos por el Covid-19.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9A389D" w:rsidRDefault="009A389D" w:rsidP="009A389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2. Acción 1. Implementar operativos con el fin de exhortar a la ciudadanía de regularizar su documentación.</w:t>
      </w:r>
    </w:p>
    <w:p w:rsidR="003627BF" w:rsidRDefault="00C42DDD" w:rsidP="00F8135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Estrategia 3 acción 3 la cual menciona hacerles saber la importancia de utilizar el equipo de protección.</w:t>
      </w:r>
    </w:p>
    <w:p w:rsidR="00532BAE" w:rsidRPr="00832A3E" w:rsidRDefault="00C42DDD" w:rsidP="00F8135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4. Acción 1 </w:t>
      </w:r>
      <w:r w:rsidR="00532BAE">
        <w:rPr>
          <w:rFonts w:ascii="Arial" w:eastAsia="Times New Roman" w:hAnsi="Arial" w:cs="Arial"/>
          <w:color w:val="000000"/>
          <w:lang w:eastAsia="es-MX"/>
        </w:rPr>
        <w:t xml:space="preserve">y </w:t>
      </w:r>
      <w:r>
        <w:rPr>
          <w:rFonts w:ascii="Arial" w:eastAsia="Times New Roman" w:hAnsi="Arial" w:cs="Arial"/>
          <w:color w:val="000000"/>
          <w:lang w:eastAsia="es-MX"/>
        </w:rPr>
        <w:t>2</w:t>
      </w:r>
      <w:r w:rsidR="00532BAE">
        <w:rPr>
          <w:rFonts w:ascii="Arial" w:eastAsia="Times New Roman" w:hAnsi="Arial" w:cs="Arial"/>
          <w:color w:val="000000"/>
          <w:lang w:eastAsia="es-MX"/>
        </w:rPr>
        <w:t xml:space="preserve"> las cuales son</w:t>
      </w:r>
      <w:r w:rsidR="00532BAE" w:rsidRPr="009F0ADD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="0088087E">
        <w:rPr>
          <w:rFonts w:ascii="Arial" w:hAnsi="Arial" w:cs="Arial"/>
        </w:rPr>
        <w:t>Colocar en todo el municipio</w:t>
      </w:r>
      <w:r>
        <w:rPr>
          <w:rFonts w:ascii="Arial" w:hAnsi="Arial" w:cs="Arial"/>
        </w:rPr>
        <w:t xml:space="preserve"> la señalética para una mejor circulación de tránsito vehicular y peatonal y se hagan respetar los lineamientos. Colocar señalamientos de alto, uno y uno, boyas prohibido estacionars</w:t>
      </w:r>
      <w:r w:rsidR="0088087E">
        <w:rPr>
          <w:rFonts w:ascii="Arial" w:hAnsi="Arial" w:cs="Arial"/>
        </w:rPr>
        <w:t xml:space="preserve">e, </w:t>
      </w:r>
      <w:proofErr w:type="spellStart"/>
      <w:r w:rsidR="0088087E">
        <w:rPr>
          <w:rFonts w:ascii="Arial" w:hAnsi="Arial" w:cs="Arial"/>
        </w:rPr>
        <w:t>etc</w:t>
      </w:r>
      <w:proofErr w:type="spellEnd"/>
      <w:r w:rsidR="0088087E">
        <w:rPr>
          <w:rFonts w:ascii="Arial" w:hAnsi="Arial" w:cs="Arial"/>
        </w:rPr>
        <w:t>, en las calles de Jocotepec</w:t>
      </w:r>
      <w:r>
        <w:rPr>
          <w:rFonts w:ascii="Arial" w:hAnsi="Arial" w:cs="Arial"/>
        </w:rPr>
        <w:t>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7A670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C42DD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Implementar Operativos Viales.</w:t>
            </w:r>
          </w:p>
        </w:tc>
        <w:tc>
          <w:tcPr>
            <w:tcW w:w="3119" w:type="dxa"/>
          </w:tcPr>
          <w:p w:rsidR="00532BAE" w:rsidRDefault="00532BA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Pr="00532BAE" w:rsidRDefault="00532BAE" w:rsidP="00532BAE">
            <w:pPr>
              <w:tabs>
                <w:tab w:val="left" w:pos="950"/>
              </w:tabs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ab/>
            </w:r>
          </w:p>
        </w:tc>
        <w:tc>
          <w:tcPr>
            <w:tcW w:w="1842" w:type="dxa"/>
          </w:tcPr>
          <w:p w:rsidR="00807BB5" w:rsidRDefault="002F42CA" w:rsidP="007A6708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3</w:t>
            </w:r>
          </w:p>
        </w:tc>
        <w:tc>
          <w:tcPr>
            <w:tcW w:w="1560" w:type="dxa"/>
          </w:tcPr>
          <w:p w:rsidR="00807BB5" w:rsidRDefault="002F42C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3</w:t>
            </w:r>
          </w:p>
        </w:tc>
        <w:tc>
          <w:tcPr>
            <w:tcW w:w="2125" w:type="dxa"/>
          </w:tcPr>
          <w:p w:rsidR="00807BB5" w:rsidRDefault="00BA068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7A670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Default="002F42C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Crear un Programa para Disminuir Accidentes Viales.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8087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Default="0088087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BA068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807BB5" w:rsidTr="00371525">
        <w:tc>
          <w:tcPr>
            <w:tcW w:w="567" w:type="dxa"/>
          </w:tcPr>
          <w:p w:rsidR="00807BB5" w:rsidRDefault="007A670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807BB5" w:rsidRDefault="002F42C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Colocar Señalética en las Calles de Céntricas de Jocotepec y San Juan Cosala.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2F42C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Default="002F42C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BA068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9A389D" w:rsidRDefault="009A389D" w:rsidP="00341A5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Filtros Sanitarios</w:t>
            </w:r>
          </w:p>
          <w:p w:rsidR="00807BB5" w:rsidRDefault="0088087E" w:rsidP="00341A5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41A5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Colocar señalética para disminuir velocidad de los </w:t>
            </w:r>
            <w:r w:rsidR="00341A50" w:rsidRPr="00341A50">
              <w:rPr>
                <w:rFonts w:ascii="Calibri" w:eastAsia="Times New Roman" w:hAnsi="Calibri" w:cs="Times New Roman"/>
                <w:color w:val="000000"/>
                <w:lang w:eastAsia="es-MX"/>
              </w:rPr>
              <w:t>vehículos</w:t>
            </w:r>
            <w:r w:rsidRPr="00341A50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  <w:p w:rsidR="00341A50" w:rsidRPr="00341A50" w:rsidRDefault="00341A50" w:rsidP="00341A5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Dar recomendaciones sanitarias para evitar contagios masivos por el virus.</w:t>
            </w:r>
          </w:p>
          <w:p w:rsidR="0088087E" w:rsidRDefault="0088087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341A5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Default="00341A5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BA068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BA0687" w:rsidRPr="00BA0687" w:rsidTr="00BA0687">
        <w:tc>
          <w:tcPr>
            <w:tcW w:w="567" w:type="dxa"/>
            <w:shd w:val="clear" w:color="auto" w:fill="FABF8F" w:themeFill="accent6" w:themeFillTint="99"/>
          </w:tcPr>
          <w:p w:rsidR="00BA0687" w:rsidRPr="00BA0687" w:rsidRDefault="00BA0687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BA0687" w:rsidRPr="00BA0687" w:rsidRDefault="00BA0687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BA0687" w:rsidRPr="00BA0687" w:rsidRDefault="00BA0687" w:rsidP="00341A5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BA0687" w:rsidRPr="00BA0687" w:rsidRDefault="00BA0687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BA0687" w:rsidRPr="00BA0687" w:rsidRDefault="00BA0687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BA0687" w:rsidRPr="00BA0687" w:rsidRDefault="00BA0687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87%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bookmarkStart w:id="0" w:name="_GoBack"/>
      <w:bookmarkEnd w:id="0"/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10C" w:rsidRDefault="00B6010C" w:rsidP="005F2963">
      <w:pPr>
        <w:spacing w:after="0" w:line="240" w:lineRule="auto"/>
      </w:pPr>
      <w:r>
        <w:separator/>
      </w:r>
    </w:p>
  </w:endnote>
  <w:endnote w:type="continuationSeparator" w:id="0">
    <w:p w:rsidR="00B6010C" w:rsidRDefault="00B6010C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10C" w:rsidRDefault="00B6010C" w:rsidP="005F2963">
      <w:pPr>
        <w:spacing w:after="0" w:line="240" w:lineRule="auto"/>
      </w:pPr>
      <w:r>
        <w:separator/>
      </w:r>
    </w:p>
  </w:footnote>
  <w:footnote w:type="continuationSeparator" w:id="0">
    <w:p w:rsidR="00B6010C" w:rsidRDefault="00B6010C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B334A"/>
    <w:multiLevelType w:val="hybridMultilevel"/>
    <w:tmpl w:val="64B29610"/>
    <w:lvl w:ilvl="0" w:tplc="4D26420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4489B"/>
    <w:multiLevelType w:val="hybridMultilevel"/>
    <w:tmpl w:val="4AFAD04C"/>
    <w:lvl w:ilvl="0" w:tplc="F17EF388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62A99"/>
    <w:rsid w:val="000D7FA1"/>
    <w:rsid w:val="001004D4"/>
    <w:rsid w:val="00176E9A"/>
    <w:rsid w:val="0022271F"/>
    <w:rsid w:val="002252BB"/>
    <w:rsid w:val="00263B61"/>
    <w:rsid w:val="002858D4"/>
    <w:rsid w:val="002B4176"/>
    <w:rsid w:val="002F42CA"/>
    <w:rsid w:val="00320F45"/>
    <w:rsid w:val="00341A50"/>
    <w:rsid w:val="003627BF"/>
    <w:rsid w:val="00390E63"/>
    <w:rsid w:val="003F0129"/>
    <w:rsid w:val="004C362F"/>
    <w:rsid w:val="0053024C"/>
    <w:rsid w:val="00532BAE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7A6708"/>
    <w:rsid w:val="00807BB5"/>
    <w:rsid w:val="008239D5"/>
    <w:rsid w:val="00832A3E"/>
    <w:rsid w:val="00833C21"/>
    <w:rsid w:val="008615CA"/>
    <w:rsid w:val="0088087E"/>
    <w:rsid w:val="008977F1"/>
    <w:rsid w:val="00910CD6"/>
    <w:rsid w:val="009A389D"/>
    <w:rsid w:val="009B1596"/>
    <w:rsid w:val="009F0ADD"/>
    <w:rsid w:val="00A6538A"/>
    <w:rsid w:val="00A802B6"/>
    <w:rsid w:val="00A82C8D"/>
    <w:rsid w:val="00A842E3"/>
    <w:rsid w:val="00AC1596"/>
    <w:rsid w:val="00B6010C"/>
    <w:rsid w:val="00B63521"/>
    <w:rsid w:val="00B7594B"/>
    <w:rsid w:val="00BA0687"/>
    <w:rsid w:val="00BA1AFA"/>
    <w:rsid w:val="00BB1F7B"/>
    <w:rsid w:val="00BB604B"/>
    <w:rsid w:val="00BC34B2"/>
    <w:rsid w:val="00C110B1"/>
    <w:rsid w:val="00C42DDD"/>
    <w:rsid w:val="00CA05FC"/>
    <w:rsid w:val="00D85843"/>
    <w:rsid w:val="00EF0820"/>
    <w:rsid w:val="00F8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FA0FC-5449-4730-8A85-7E6D13A1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4</cp:revision>
  <cp:lastPrinted>2019-04-05T17:16:00Z</cp:lastPrinted>
  <dcterms:created xsi:type="dcterms:W3CDTF">2020-07-06T16:53:00Z</dcterms:created>
  <dcterms:modified xsi:type="dcterms:W3CDTF">2020-08-18T17:26:00Z</dcterms:modified>
</cp:coreProperties>
</file>