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D" w:rsidRDefault="00463B1D" w:rsidP="00463B1D">
      <w:pPr>
        <w:jc w:val="center"/>
        <w:rPr>
          <w:b/>
          <w:sz w:val="24"/>
        </w:rPr>
      </w:pPr>
      <w:r>
        <w:rPr>
          <w:b/>
          <w:sz w:val="32"/>
        </w:rPr>
        <w:t>DEPARTAMENTO DE ALUMBRADO PÚBLICO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463B1D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B1D" w:rsidRDefault="00463B1D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7E528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Diagnóstico de las luminarias del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Pr="00867564" w:rsidRDefault="00867564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7E528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Campaña de mantenimiento preventivo de las luminarias ubicadas en nuestro municipio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86756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650AA" w:rsidTr="00463B1D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AA" w:rsidRDefault="004650AA" w:rsidP="007E528E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Renovación de centro de carga instalado en el edificio público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86756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AA" w:rsidRDefault="004650AA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463B1D" w:rsidRDefault="00463B1D" w:rsidP="00463B1D">
      <w:pPr>
        <w:rPr>
          <w:b/>
        </w:rPr>
      </w:pPr>
    </w:p>
    <w:p w:rsidR="00463B1D" w:rsidRPr="007E528E" w:rsidRDefault="00463B1D" w:rsidP="00463B1D">
      <w:pPr>
        <w:rPr>
          <w:rFonts w:cstheme="minorHAnsi"/>
          <w:b/>
          <w:sz w:val="24"/>
        </w:rPr>
      </w:pPr>
      <w:r w:rsidRPr="007E528E">
        <w:rPr>
          <w:rFonts w:cstheme="minorHAnsi"/>
          <w:b/>
          <w:sz w:val="24"/>
          <w:u w:val="single"/>
        </w:rPr>
        <w:t>Dimensión:</w:t>
      </w:r>
      <w:r w:rsidR="007E528E" w:rsidRPr="007E528E">
        <w:rPr>
          <w:rFonts w:cstheme="minorHAnsi"/>
          <w:b/>
          <w:sz w:val="24"/>
        </w:rPr>
        <w:t xml:space="preserve">        Bajo - Alto</w:t>
      </w:r>
    </w:p>
    <w:p w:rsidR="00463B1D" w:rsidRPr="007E528E" w:rsidRDefault="00463B1D" w:rsidP="00463B1D">
      <w:pPr>
        <w:rPr>
          <w:rFonts w:cstheme="minorHAnsi"/>
          <w:b/>
          <w:sz w:val="24"/>
        </w:rPr>
      </w:pPr>
      <w:r w:rsidRPr="007E528E">
        <w:rPr>
          <w:rFonts w:cstheme="minorHAnsi"/>
          <w:b/>
          <w:sz w:val="24"/>
          <w:u w:val="single"/>
        </w:rPr>
        <w:t>Valor:</w:t>
      </w:r>
      <w:r w:rsidRPr="007E528E">
        <w:rPr>
          <w:rFonts w:cstheme="minorHAnsi"/>
          <w:b/>
          <w:sz w:val="24"/>
        </w:rPr>
        <w:t xml:space="preserve">                100%</w:t>
      </w:r>
    </w:p>
    <w:p w:rsidR="007E528E" w:rsidRPr="00A95E08" w:rsidRDefault="007E528E" w:rsidP="007E528E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463B1D" w:rsidRPr="007E528E" w:rsidRDefault="00463B1D" w:rsidP="00463B1D">
      <w:pPr>
        <w:rPr>
          <w:rFonts w:cstheme="minorHAnsi"/>
          <w:b/>
          <w:sz w:val="24"/>
        </w:rPr>
      </w:pPr>
      <w:r w:rsidRPr="007E528E">
        <w:rPr>
          <w:rFonts w:cstheme="minorHAnsi"/>
          <w:b/>
          <w:sz w:val="24"/>
          <w:u w:val="single"/>
        </w:rPr>
        <w:t>Limitaciones que impiden el cumplimiento de las propuestas:</w:t>
      </w:r>
      <w:r w:rsidRPr="007E528E">
        <w:rPr>
          <w:rFonts w:cstheme="minorHAnsi"/>
          <w:b/>
          <w:sz w:val="24"/>
        </w:rPr>
        <w:t xml:space="preserve"> </w:t>
      </w:r>
    </w:p>
    <w:p w:rsidR="00463B1D" w:rsidRDefault="007E528E" w:rsidP="00463B1D">
      <w:pPr>
        <w:rPr>
          <w:rFonts w:cstheme="minorHAnsi"/>
          <w:sz w:val="24"/>
        </w:rPr>
      </w:pPr>
      <w:r>
        <w:rPr>
          <w:rFonts w:cstheme="minorHAnsi"/>
          <w:sz w:val="24"/>
        </w:rPr>
        <w:t>Lentitud en el suministro de material.</w:t>
      </w:r>
    </w:p>
    <w:p w:rsidR="007E528E" w:rsidRDefault="007E528E" w:rsidP="00463B1D">
      <w:pPr>
        <w:rPr>
          <w:rFonts w:cstheme="minorHAnsi"/>
          <w:sz w:val="24"/>
        </w:rPr>
      </w:pPr>
      <w:r>
        <w:rPr>
          <w:rFonts w:cstheme="minorHAnsi"/>
          <w:sz w:val="24"/>
        </w:rPr>
        <w:t>Falta de material para reparación de luminarias.</w:t>
      </w:r>
    </w:p>
    <w:p w:rsidR="007E528E" w:rsidRDefault="007E528E" w:rsidP="00463B1D">
      <w:pPr>
        <w:rPr>
          <w:rFonts w:cstheme="minorHAnsi"/>
          <w:sz w:val="24"/>
        </w:rPr>
      </w:pPr>
      <w:r>
        <w:rPr>
          <w:rFonts w:cstheme="minorHAnsi"/>
          <w:sz w:val="24"/>
        </w:rPr>
        <w:t>Indisciplina de los trabajadores para realizar sus actividades.</w:t>
      </w:r>
    </w:p>
    <w:p w:rsidR="00463B1D" w:rsidRPr="007E528E" w:rsidRDefault="00463B1D" w:rsidP="00463B1D">
      <w:pPr>
        <w:rPr>
          <w:rFonts w:cstheme="minorHAnsi"/>
          <w:b/>
          <w:sz w:val="24"/>
        </w:rPr>
      </w:pPr>
      <w:r w:rsidRPr="007E528E">
        <w:rPr>
          <w:rFonts w:cstheme="minorHAnsi"/>
          <w:b/>
          <w:sz w:val="24"/>
          <w:u w:val="single"/>
        </w:rPr>
        <w:t>Periodicidad</w:t>
      </w:r>
      <w:r w:rsidR="007E528E" w:rsidRPr="007E528E">
        <w:rPr>
          <w:rFonts w:cstheme="minorHAnsi"/>
          <w:b/>
          <w:sz w:val="24"/>
          <w:u w:val="single"/>
        </w:rPr>
        <w:t xml:space="preserve"> de la ficha técnica</w:t>
      </w:r>
      <w:r w:rsidRPr="007E528E">
        <w:rPr>
          <w:rFonts w:cstheme="minorHAnsi"/>
          <w:b/>
          <w:sz w:val="24"/>
          <w:u w:val="single"/>
        </w:rPr>
        <w:t>:</w:t>
      </w:r>
      <w:r w:rsidRPr="007E528E">
        <w:rPr>
          <w:rFonts w:cstheme="minorHAnsi"/>
          <w:b/>
          <w:sz w:val="24"/>
        </w:rPr>
        <w:t xml:space="preserve">      </w:t>
      </w:r>
      <w:bookmarkStart w:id="0" w:name="_GoBack"/>
      <w:bookmarkEnd w:id="0"/>
      <w:r w:rsidR="007E528E" w:rsidRPr="007E528E">
        <w:rPr>
          <w:rFonts w:cstheme="minorHAnsi"/>
          <w:b/>
          <w:sz w:val="24"/>
        </w:rPr>
        <w:t>Anual</w:t>
      </w:r>
    </w:p>
    <w:p w:rsidR="00463B1D" w:rsidRDefault="00463B1D" w:rsidP="00463B1D"/>
    <w:p w:rsidR="00463B1D" w:rsidRDefault="00463B1D" w:rsidP="00463B1D"/>
    <w:p w:rsidR="00463B1D" w:rsidRDefault="00463B1D" w:rsidP="00463B1D"/>
    <w:p w:rsidR="00463B1D" w:rsidRDefault="00463B1D" w:rsidP="00463B1D"/>
    <w:p w:rsidR="00463B1D" w:rsidRDefault="00463B1D" w:rsidP="00463B1D"/>
    <w:p w:rsidR="006040D9" w:rsidRDefault="006040D9"/>
    <w:sectPr w:rsidR="006040D9" w:rsidSect="00604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B1D"/>
    <w:rsid w:val="00463B1D"/>
    <w:rsid w:val="004650AA"/>
    <w:rsid w:val="006040D9"/>
    <w:rsid w:val="007E528E"/>
    <w:rsid w:val="00867564"/>
    <w:rsid w:val="00A1745F"/>
    <w:rsid w:val="00A97F7E"/>
    <w:rsid w:val="00B6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3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779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4</cp:revision>
  <dcterms:created xsi:type="dcterms:W3CDTF">2019-04-29T20:05:00Z</dcterms:created>
  <dcterms:modified xsi:type="dcterms:W3CDTF">2020-08-27T15:20:00Z</dcterms:modified>
</cp:coreProperties>
</file>