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F11589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F11589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56.25pt;height:98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" stroked="f">
            <v:textbox>
              <w:txbxContent>
                <w:p w:rsidR="00B63521" w:rsidRPr="00962F41" w:rsidRDefault="001909B5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="004B59D3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 w:rsidR="00962F4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Departamento de </w:t>
                  </w:r>
                  <w:r w:rsidR="00F460AE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Parques y Jardines</w:t>
                  </w:r>
                  <w:r w:rsidR="00B6352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</w:t>
                  </w:r>
                  <w:r w:rsidR="00B63521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  <w:p w:rsidR="00B63521" w:rsidRPr="00962F41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</w:t>
                  </w:r>
                  <w:r w:rsidR="00F6063F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:</w:t>
                  </w:r>
                  <w:r w:rsidR="004B59D3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B59D3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Gabriel Aniceto González</w:t>
                  </w:r>
                </w:p>
                <w:p w:rsidR="00B63521" w:rsidRPr="00962F41" w:rsidRDefault="004B59D3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Abril – Junio </w:t>
                  </w:r>
                  <w:r w:rsidR="00B6352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11589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962F41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:rsidR="004B59D3" w:rsidRPr="00962F41" w:rsidRDefault="004B59D3" w:rsidP="00962F41">
      <w:pPr>
        <w:pStyle w:val="Prrafodelista"/>
        <w:spacing w:after="0" w:line="360" w:lineRule="auto"/>
        <w:ind w:left="786" w:firstLine="34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D639AA" w:rsidRPr="00962F41" w:rsidRDefault="00F460AE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Embellecimiento estético, confiable y seguro de las áreas verdes o recreativas situadas en todo el municipio.</w:t>
      </w:r>
    </w:p>
    <w:p w:rsidR="004B59D3" w:rsidRPr="00962F41" w:rsidRDefault="004B59D3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832A3E" w:rsidRDefault="00CF3448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Campañas de Concientización sobre el cuidado de las áreas</w:t>
      </w:r>
      <w:r w:rsidR="00962F41">
        <w:rPr>
          <w:rFonts w:ascii="Arial" w:eastAsia="Times New Roman" w:hAnsi="Arial" w:cs="Arial"/>
          <w:color w:val="000000"/>
          <w:sz w:val="24"/>
          <w:szCs w:val="24"/>
        </w:rPr>
        <w:t xml:space="preserve"> verdes y recreativas con las que cuenta el municipio.</w:t>
      </w:r>
    </w:p>
    <w:p w:rsidR="00962F41" w:rsidRPr="00962F41" w:rsidRDefault="00962F41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962F4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4B59D3" w:rsidRP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4B59D3" w:rsidRP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Programa 1</w:t>
      </w:r>
    </w:p>
    <w:p w:rsidR="00BE11E1" w:rsidRPr="00962F41" w:rsidRDefault="00F460AE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Supervisión continuamente del estado en el que se encuentran las áreas verdes y recreativas de todo el municipio.  </w:t>
      </w:r>
    </w:p>
    <w:p w:rsidR="00F460AE" w:rsidRPr="00962F41" w:rsidRDefault="00F460AE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Llevando el control del tiempo estimado del crecimiento del pasto del pasto de las áreas verdes y recreativas. </w:t>
      </w:r>
    </w:p>
    <w:p w:rsidR="00F460AE" w:rsidRPr="00962F41" w:rsidRDefault="00F460AE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Enviando personal dedicado y trabajador para realizar las actividades.</w:t>
      </w:r>
    </w:p>
    <w:p w:rsidR="004B59D3" w:rsidRDefault="004B59D3" w:rsidP="00962F41">
      <w:p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2F41" w:rsidRDefault="00962F41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2F41" w:rsidRPr="00962F41" w:rsidRDefault="00962F41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B59D3" w:rsidRPr="00962F41" w:rsidRDefault="004B59D3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Programa 2</w:t>
      </w:r>
    </w:p>
    <w:p w:rsidR="00962F41" w:rsidRPr="00962F41" w:rsidRDefault="00962F41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Utilizar medios de comunicación para hacerles llegar información para el cuidado de las áreas.</w:t>
      </w:r>
    </w:p>
    <w:p w:rsidR="00962F41" w:rsidRPr="00962F41" w:rsidRDefault="00962F41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Realizar reuniones en los lugares donde se encuentran áreas verdes o recreativas mas habituadas por los ciudadanos.</w:t>
      </w:r>
    </w:p>
    <w:p w:rsidR="00962F41" w:rsidRPr="00962F41" w:rsidRDefault="00962F41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Trabajando en equipo con el personal del departamento para así dar el ejemplo sobre el cuidado de las áreas.</w:t>
      </w:r>
    </w:p>
    <w:p w:rsidR="004B59D3" w:rsidRPr="00962F41" w:rsidRDefault="004B59D3" w:rsidP="004B59D3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2F41" w:rsidRPr="00962F41" w:rsidRDefault="00962F41" w:rsidP="00962F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Montos (si los hubiera) del desarrollo de dichas actividades. ¿Se ajustó a lo presupuestado? </w:t>
      </w:r>
    </w:p>
    <w:p w:rsidR="00962F41" w:rsidRPr="00962F41" w:rsidRDefault="00B65C14" w:rsidP="00962F41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962F41" w:rsidRPr="00962F41">
        <w:rPr>
          <w:rFonts w:ascii="Arial" w:eastAsia="Times New Roman" w:hAnsi="Arial" w:cs="Arial"/>
          <w:color w:val="000000"/>
          <w:sz w:val="24"/>
          <w:szCs w:val="24"/>
        </w:rPr>
        <w:t>Sí, se ajustó al presupuesto.</w:t>
      </w:r>
    </w:p>
    <w:p w:rsidR="004B59D3" w:rsidRPr="00962F41" w:rsidRDefault="004B59D3" w:rsidP="004B59D3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2F41" w:rsidRPr="00962F41" w:rsidRDefault="00945027" w:rsidP="00962F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62F41"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En que beneficia a la población o un grupo en específico lo desarrollado en este trimestre. </w:t>
      </w:r>
    </w:p>
    <w:p w:rsidR="00962F41" w:rsidRPr="00962F41" w:rsidRDefault="00962F41" w:rsidP="00B65C14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 la disminución de los diversos peligros, con la máxima poda estética de los jardines y áreas recreativas.</w:t>
      </w:r>
    </w:p>
    <w:p w:rsidR="00962F41" w:rsidRPr="00962F41" w:rsidRDefault="00962F41" w:rsidP="00B65C14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 el cuidado de la salud del ciudadano al ofrecer áreas verdes y recreativas en buen estado.</w:t>
      </w:r>
    </w:p>
    <w:p w:rsidR="00962F41" w:rsidRPr="00962F41" w:rsidRDefault="00962F41" w:rsidP="00B65C14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Ofreciendo buena satisfacción, durante la estadía en las áreas verdes y recreativas,  gracias al buen mantenimiento de los mismos lugares.</w:t>
      </w:r>
    </w:p>
    <w:p w:rsidR="00832A3E" w:rsidRPr="00962F41" w:rsidRDefault="00832A3E" w:rsidP="00B65C14">
      <w:pPr>
        <w:pStyle w:val="Prrafodelista"/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65C14" w:rsidRPr="00962F41" w:rsidRDefault="00B65C14" w:rsidP="00B65C1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B65C14" w:rsidRDefault="00B65C14" w:rsidP="00B65C1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65C14" w:rsidRPr="00B65C14" w:rsidRDefault="00B65C14" w:rsidP="00B65C1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 </w:t>
      </w:r>
    </w:p>
    <w:p w:rsidR="00B65C14" w:rsidRPr="00B65C14" w:rsidRDefault="00B65C14" w:rsidP="00B65C14">
      <w:pPr>
        <w:spacing w:after="0" w:line="360" w:lineRule="auto"/>
        <w:ind w:left="993"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Embellecimiento estético, confiable y seguro de las áreas verdes 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>recreativas situadas en todo el municipio.</w:t>
      </w:r>
    </w:p>
    <w:p w:rsidR="00B65C14" w:rsidRDefault="00B65C14" w:rsidP="00B65C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65C14" w:rsidRPr="00B65C14" w:rsidRDefault="00B65C14" w:rsidP="00B65C14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B65C14" w:rsidRPr="00B65C14" w:rsidRDefault="00B65C14" w:rsidP="00B65C14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Servicios Públicos de calidad. </w:t>
      </w:r>
    </w:p>
    <w:p w:rsidR="00B65C14" w:rsidRDefault="00B65C14" w:rsidP="00B65C1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2 </w:t>
      </w:r>
    </w:p>
    <w:p w:rsidR="00B65C14" w:rsidRDefault="00B65C14" w:rsidP="00B65C14">
      <w:pPr>
        <w:pStyle w:val="Prrafodelista"/>
        <w:spacing w:after="0" w:line="36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Campañas de Concientización sobre el cuidado de las áreas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verdes y recreativas con las que cuenta el municipio.</w:t>
      </w:r>
    </w:p>
    <w:p w:rsidR="00B65C14" w:rsidRDefault="00B65C14" w:rsidP="00B65C14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65C14" w:rsidRPr="00B65C14" w:rsidRDefault="00B65C14" w:rsidP="00B65C14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B65C14" w:rsidRPr="00B65C14" w:rsidRDefault="00B65C14" w:rsidP="00B65C14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B65C14" w:rsidRPr="00B65C14" w:rsidRDefault="00B65C14" w:rsidP="00B65C14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>Cultura   Educación y Salud.</w:t>
      </w:r>
    </w:p>
    <w:p w:rsidR="00A16C75" w:rsidRPr="00B65C14" w:rsidRDefault="00A16C75" w:rsidP="00B65C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B65C14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962F41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Default="00BE6895" w:rsidP="00CF3448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Embellecimiento estético de las áreas verdes o recreativas situadas en todo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60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F94543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D32A9" w:rsidRDefault="00CF34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CF3448" w:rsidP="00FA039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Campañas de Concientización sobre el cuidado de las áreas</w:t>
            </w:r>
            <w:r w:rsidR="00B65C14">
              <w:rPr>
                <w:rFonts w:ascii="Calibri" w:eastAsia="Times New Roman" w:hAnsi="Calibri" w:cs="Times New Roman"/>
                <w:color w:val="000000"/>
              </w:rPr>
              <w:t xml:space="preserve"> verdes y recreativas con</w:t>
            </w:r>
            <w:bookmarkStart w:id="0" w:name="_GoBack"/>
            <w:bookmarkEnd w:id="0"/>
            <w:r w:rsidR="00B65C14">
              <w:rPr>
                <w:rFonts w:ascii="Calibri" w:eastAsia="Times New Roman" w:hAnsi="Calibri" w:cs="Times New Roman"/>
                <w:color w:val="000000"/>
              </w:rPr>
              <w:t xml:space="preserve"> las que cuenta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82C1F" w:rsidRDefault="00CF344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A16C7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F94543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241BBA" w:rsidRPr="00F94543" w:rsidTr="00EC7FEC">
        <w:tc>
          <w:tcPr>
            <w:tcW w:w="567" w:type="dxa"/>
            <w:shd w:val="clear" w:color="auto" w:fill="FABF8F" w:themeFill="accent6" w:themeFillTint="99"/>
          </w:tcPr>
          <w:p w:rsidR="00241BBA" w:rsidRPr="00F94543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241BBA" w:rsidRPr="00F94543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F9454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241BBA" w:rsidRPr="00F94543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41BBA" w:rsidRPr="00F94543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41BBA" w:rsidRPr="00F94543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241BBA" w:rsidRPr="00F94543" w:rsidRDefault="00F94543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F9454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62%</w:t>
            </w:r>
          </w:p>
        </w:tc>
      </w:tr>
    </w:tbl>
    <w:p w:rsidR="00A82C8D" w:rsidRPr="00F94543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2E" w:rsidRDefault="00A5502E" w:rsidP="005F2963">
      <w:pPr>
        <w:spacing w:after="0" w:line="240" w:lineRule="auto"/>
      </w:pPr>
      <w:r>
        <w:separator/>
      </w:r>
    </w:p>
  </w:endnote>
  <w:endnote w:type="continuationSeparator" w:id="0">
    <w:p w:rsidR="00A5502E" w:rsidRDefault="00A5502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2E" w:rsidRDefault="00A5502E" w:rsidP="005F2963">
      <w:pPr>
        <w:spacing w:after="0" w:line="240" w:lineRule="auto"/>
      </w:pPr>
      <w:r>
        <w:separator/>
      </w:r>
    </w:p>
  </w:footnote>
  <w:footnote w:type="continuationSeparator" w:id="0">
    <w:p w:rsidR="00A5502E" w:rsidRDefault="00A5502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78F"/>
    <w:multiLevelType w:val="hybridMultilevel"/>
    <w:tmpl w:val="130E7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569EE"/>
    <w:multiLevelType w:val="hybridMultilevel"/>
    <w:tmpl w:val="4C5CF7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F9151C"/>
    <w:multiLevelType w:val="hybridMultilevel"/>
    <w:tmpl w:val="2B8E3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8B430B"/>
    <w:multiLevelType w:val="hybridMultilevel"/>
    <w:tmpl w:val="6DB8A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F5C40"/>
    <w:multiLevelType w:val="hybridMultilevel"/>
    <w:tmpl w:val="8FBA5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DE51103"/>
    <w:multiLevelType w:val="hybridMultilevel"/>
    <w:tmpl w:val="8A3C8C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44207F"/>
    <w:multiLevelType w:val="hybridMultilevel"/>
    <w:tmpl w:val="C5EA40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12202"/>
    <w:rsid w:val="0007149D"/>
    <w:rsid w:val="00076BF7"/>
    <w:rsid w:val="000E0294"/>
    <w:rsid w:val="000E1E8A"/>
    <w:rsid w:val="00143440"/>
    <w:rsid w:val="0015210D"/>
    <w:rsid w:val="00176E9A"/>
    <w:rsid w:val="001909B5"/>
    <w:rsid w:val="001E545B"/>
    <w:rsid w:val="001F15BC"/>
    <w:rsid w:val="0022271F"/>
    <w:rsid w:val="002252BB"/>
    <w:rsid w:val="0023247B"/>
    <w:rsid w:val="00241BBA"/>
    <w:rsid w:val="00247701"/>
    <w:rsid w:val="00263B61"/>
    <w:rsid w:val="00266F35"/>
    <w:rsid w:val="0027078D"/>
    <w:rsid w:val="002858D4"/>
    <w:rsid w:val="002E03BB"/>
    <w:rsid w:val="002E16F2"/>
    <w:rsid w:val="00320F45"/>
    <w:rsid w:val="00322386"/>
    <w:rsid w:val="003564A4"/>
    <w:rsid w:val="00380797"/>
    <w:rsid w:val="00390E63"/>
    <w:rsid w:val="003F0129"/>
    <w:rsid w:val="0046347C"/>
    <w:rsid w:val="004B59D3"/>
    <w:rsid w:val="004B6870"/>
    <w:rsid w:val="004C362F"/>
    <w:rsid w:val="004C772A"/>
    <w:rsid w:val="0053024C"/>
    <w:rsid w:val="005363A2"/>
    <w:rsid w:val="00574387"/>
    <w:rsid w:val="00582C1F"/>
    <w:rsid w:val="005A0969"/>
    <w:rsid w:val="005A4A6A"/>
    <w:rsid w:val="005F2963"/>
    <w:rsid w:val="00630632"/>
    <w:rsid w:val="00657B6D"/>
    <w:rsid w:val="00683EFC"/>
    <w:rsid w:val="0068678F"/>
    <w:rsid w:val="006A4848"/>
    <w:rsid w:val="006E3AEA"/>
    <w:rsid w:val="007107BC"/>
    <w:rsid w:val="00745368"/>
    <w:rsid w:val="00763791"/>
    <w:rsid w:val="00807BB5"/>
    <w:rsid w:val="008238F1"/>
    <w:rsid w:val="008239D5"/>
    <w:rsid w:val="00832A3E"/>
    <w:rsid w:val="00833C21"/>
    <w:rsid w:val="008615CA"/>
    <w:rsid w:val="008977F1"/>
    <w:rsid w:val="008D32A9"/>
    <w:rsid w:val="008E6248"/>
    <w:rsid w:val="00931413"/>
    <w:rsid w:val="00945027"/>
    <w:rsid w:val="00962F41"/>
    <w:rsid w:val="009A5B9E"/>
    <w:rsid w:val="009B1596"/>
    <w:rsid w:val="00A16C75"/>
    <w:rsid w:val="00A5502E"/>
    <w:rsid w:val="00A82C8D"/>
    <w:rsid w:val="00A842E3"/>
    <w:rsid w:val="00B15E18"/>
    <w:rsid w:val="00B4581B"/>
    <w:rsid w:val="00B5758F"/>
    <w:rsid w:val="00B63521"/>
    <w:rsid w:val="00B65C14"/>
    <w:rsid w:val="00B9061B"/>
    <w:rsid w:val="00BA49E4"/>
    <w:rsid w:val="00BB1F7B"/>
    <w:rsid w:val="00BE11E1"/>
    <w:rsid w:val="00BE6895"/>
    <w:rsid w:val="00C110B1"/>
    <w:rsid w:val="00CA05FC"/>
    <w:rsid w:val="00CF3448"/>
    <w:rsid w:val="00D639AA"/>
    <w:rsid w:val="00D85843"/>
    <w:rsid w:val="00E05E7A"/>
    <w:rsid w:val="00E230A5"/>
    <w:rsid w:val="00E40F4E"/>
    <w:rsid w:val="00E650D6"/>
    <w:rsid w:val="00E91814"/>
    <w:rsid w:val="00EC7FEC"/>
    <w:rsid w:val="00EF0820"/>
    <w:rsid w:val="00F04BB1"/>
    <w:rsid w:val="00F11589"/>
    <w:rsid w:val="00F318CF"/>
    <w:rsid w:val="00F460AE"/>
    <w:rsid w:val="00F6063F"/>
    <w:rsid w:val="00F63A25"/>
    <w:rsid w:val="00F94543"/>
    <w:rsid w:val="00FA0398"/>
    <w:rsid w:val="00FD1CC1"/>
    <w:rsid w:val="00FF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3883E-DC4A-44B7-912D-89812E5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2019-04-05T16:10:00Z</cp:lastPrinted>
  <dcterms:created xsi:type="dcterms:W3CDTF">2019-07-15T19:08:00Z</dcterms:created>
  <dcterms:modified xsi:type="dcterms:W3CDTF">2019-07-15T19:08:00Z</dcterms:modified>
</cp:coreProperties>
</file>