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B6D" w:rsidRPr="00D85843" w:rsidRDefault="006A1F90" w:rsidP="00B63521">
      <w:pPr>
        <w:spacing w:after="0" w:line="480" w:lineRule="auto"/>
        <w:rPr>
          <w:rFonts w:ascii="Calibri" w:eastAsia="Times New Roman" w:hAnsi="Calibri" w:cs="Times New Roman"/>
          <w:b/>
          <w:color w:val="000000"/>
          <w:lang w:eastAsia="es-MX"/>
        </w:rPr>
      </w:pPr>
      <w:r w:rsidRPr="006A1F90">
        <w:rPr>
          <w:rFonts w:ascii="Calibri" w:eastAsia="Times New Roman" w:hAnsi="Calibri" w:cs="Times New Roman"/>
          <w:b/>
          <w:noProof/>
          <w:color w:val="000000"/>
          <w:lang w:eastAsia="es-MX"/>
        </w:rPr>
        <w:pict>
          <v:shapetype id="_x0000_t202" coordsize="21600,21600" o:spt="202" path="m,l,21600r21600,l21600,xe">
            <v:stroke joinstyle="miter"/>
            <v:path gradientshapeok="t" o:connecttype="rect"/>
          </v:shapetype>
          <v:shape id="Text Box 7" o:spid="_x0000_s1026" type="#_x0000_t202" style="position:absolute;margin-left:69.4pt;margin-top:35.65pt;width:357.2pt;height:78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" stroked="f">
            <v:textbox>
              <w:txbxContent>
                <w:p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B63521" w:rsidRPr="00320F45">
                    <w:rPr>
                      <w:rFonts w:ascii="Calibri" w:eastAsia="Times New Roman" w:hAnsi="Calibri" w:cs="Times New Roman"/>
                      <w:b/>
                      <w:color w:val="000000"/>
                      <w:szCs w:val="20"/>
                      <w:lang w:eastAsia="es-MX"/>
                    </w:rPr>
                    <w:t xml:space="preserve">ÁREA: </w:t>
                  </w:r>
                  <w:r w:rsidR="00967A4C">
                    <w:rPr>
                      <w:rFonts w:ascii="Calibri" w:eastAsia="Times New Roman" w:hAnsi="Calibri" w:cs="Times New Roman"/>
                      <w:b/>
                      <w:color w:val="000000"/>
                      <w:szCs w:val="20"/>
                      <w:lang w:eastAsia="es-MX"/>
                    </w:rPr>
                    <w:t>TECNOLOGIAS DE LA INFORMACION</w:t>
                  </w:r>
                  <w:r w:rsidR="00B63521" w:rsidRPr="00320F45">
                    <w:rPr>
                      <w:rFonts w:ascii="Calibri" w:eastAsia="Times New Roman" w:hAnsi="Calibri" w:cs="Times New Roman"/>
                      <w:b/>
                      <w:color w:val="000000"/>
                      <w:szCs w:val="20"/>
                      <w:lang w:eastAsia="es-MX"/>
                    </w:rPr>
                    <w:t xml:space="preserve">                                                                  </w:t>
                  </w:r>
                </w:p>
                <w:p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967A4C">
                    <w:rPr>
                      <w:rFonts w:ascii="Calibri" w:eastAsia="Times New Roman" w:hAnsi="Calibri" w:cs="Times New Roman"/>
                      <w:b/>
                      <w:color w:val="000000"/>
                      <w:szCs w:val="20"/>
                      <w:lang w:eastAsia="es-MX"/>
                    </w:rPr>
                    <w:t xml:space="preserve"> ING. HUMBERTO CERNA FLORES</w:t>
                  </w:r>
                </w:p>
                <w:p w:rsidR="00B63521" w:rsidRPr="00320F45" w:rsidRDefault="00E44B51"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026D67">
                    <w:rPr>
                      <w:rFonts w:ascii="Calibri" w:eastAsia="Times New Roman" w:hAnsi="Calibri" w:cs="Times New Roman"/>
                      <w:b/>
                      <w:color w:val="000000"/>
                      <w:szCs w:val="20"/>
                      <w:lang w:eastAsia="es-MX"/>
                    </w:rPr>
                    <w:t xml:space="preserve"> </w:t>
                  </w:r>
                  <w:r w:rsidR="00B63521" w:rsidRPr="00320F45">
                    <w:rPr>
                      <w:rFonts w:ascii="Calibri" w:eastAsia="Times New Roman" w:hAnsi="Calibri" w:cs="Times New Roman"/>
                      <w:b/>
                      <w:color w:val="000000"/>
                      <w:szCs w:val="20"/>
                      <w:lang w:eastAsia="es-MX"/>
                    </w:rPr>
                    <w:t>2019</w:t>
                  </w:r>
                </w:p>
                <w:p w:rsidR="00B63521" w:rsidRDefault="00B63521">
                  <w:pPr>
                    <w:rPr>
                      <w:lang w:val="es-ES"/>
                    </w:rPr>
                  </w:pPr>
                </w:p>
              </w:txbxContent>
            </v:textbox>
          </v:shape>
        </w:pict>
      </w:r>
      <w:r w:rsidRPr="006A1F90">
        <w:rPr>
          <w:rFonts w:ascii="Calibri" w:eastAsia="Times New Roman" w:hAnsi="Calibri" w:cs="Times New Roman"/>
          <w:b/>
          <w:noProof/>
          <w:color w:val="000000"/>
          <w:lang w:eastAsia="es-MX"/>
        </w:rPr>
        <w:pict>
          <v:shape id="Text Box 8" o:spid="_x0000_s1027" type="#_x0000_t202" style="position:absolute;margin-left:152.85pt;margin-top:-20.7pt;width:173pt;height:28.8pt;z-index:251671552;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" fillcolor="white [3201]" strokecolor="black [3200]" strokeweight="2.5pt">
            <v:shadow color="#868686"/>
            <v:textbo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v:textbox>
          </v:shape>
        </w:pict>
      </w:r>
      <w:r w:rsidR="00D85843">
        <w:rPr>
          <w:rFonts w:ascii="Calibri" w:eastAsia="Times New Roman" w:hAnsi="Calibri" w:cs="Times New Roman"/>
          <w:b/>
          <w:color w:val="000000"/>
          <w:lang w:eastAsia="es-MX"/>
        </w:rPr>
        <w:t xml:space="preserve"> </w:t>
      </w:r>
      <w:r w:rsidR="00B63521">
        <w:rPr>
          <w:rFonts w:ascii="Calibri" w:eastAsia="Times New Roman" w:hAnsi="Calibri" w:cs="Times New Roman"/>
          <w:b/>
          <w:noProof/>
          <w:color w:val="000000"/>
          <w:lang w:val="es-ES" w:eastAsia="es-ES"/>
        </w:rPr>
        <w:drawing>
          <wp:inline distT="0" distB="0" distL="0" distR="0">
            <wp:extent cx="875800" cy="1238250"/>
            <wp:effectExtent l="0" t="0" r="0" b="0"/>
            <wp:docPr id="2" name="Imagen 2" descr="C:\Users\PROMOCION_2\Desktop\joco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MOCION_2\Desktop\jocologo2.png"/>
                    <pic:cNvPicPr>
                      <a:picLocks noChangeAspect="1" noChangeArrowheads="1"/>
                    </pic:cNvPicPr>
                  </pic:nvPicPr>
                  <pic:blipFill>
                    <a:blip r:embed="rId8" cstate="print"/>
                    <a:srcRect/>
                    <a:stretch>
                      <a:fillRect/>
                    </a:stretch>
                  </pic:blipFill>
                  <pic:spPr bwMode="auto">
                    <a:xfrm>
                      <a:off x="0" y="0"/>
                      <a:ext cx="878603" cy="1242214"/>
                    </a:xfrm>
                    <a:prstGeom prst="rect">
                      <a:avLst/>
                    </a:prstGeom>
                    <a:noFill/>
                    <a:ln w="9525">
                      <a:noFill/>
                      <a:miter lim="800000"/>
                      <a:headEnd/>
                      <a:tailEnd/>
                    </a:ln>
                  </pic:spPr>
                </pic:pic>
              </a:graphicData>
            </a:graphic>
          </wp:inline>
        </w:drawing>
      </w:r>
      <w:r w:rsidR="00D85843">
        <w:rPr>
          <w:rFonts w:ascii="Calibri" w:eastAsia="Times New Roman" w:hAnsi="Calibri" w:cs="Times New Roman"/>
          <w:b/>
          <w:color w:val="000000"/>
          <w:lang w:eastAsia="es-MX"/>
        </w:rPr>
        <w:t xml:space="preserve"> </w:t>
      </w:r>
    </w:p>
    <w:p w:rsidR="00657B6D" w:rsidRDefault="00657B6D" w:rsidP="00657B6D">
      <w:pPr>
        <w:spacing w:after="0" w:line="360" w:lineRule="auto"/>
        <w:rPr>
          <w:rFonts w:ascii="Calibri" w:eastAsia="Times New Roman" w:hAnsi="Calibri" w:cs="Times New Roman"/>
          <w:color w:val="000000"/>
          <w:lang w:eastAsia="es-MX"/>
        </w:rPr>
      </w:pPr>
    </w:p>
    <w:p w:rsid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 xml:space="preserve">¿Cuáles fueron las acciones </w:t>
      </w:r>
      <w:r w:rsidRPr="00832A3E">
        <w:rPr>
          <w:rFonts w:ascii="Arial" w:eastAsia="Times New Roman" w:hAnsi="Arial" w:cs="Arial"/>
          <w:b/>
          <w:color w:val="000000"/>
          <w:lang w:eastAsia="es-MX"/>
        </w:rPr>
        <w:t>proyectadas</w:t>
      </w:r>
      <w:r w:rsidRPr="00832A3E">
        <w:rPr>
          <w:rFonts w:ascii="Arial" w:eastAsia="Times New Roman" w:hAnsi="Arial" w:cs="Arial"/>
          <w:color w:val="000000"/>
          <w:lang w:eastAsia="es-MX"/>
        </w:rPr>
        <w:t xml:space="preserve"> (obras, proyectos o programas) o </w:t>
      </w:r>
      <w:r w:rsidR="00AC1596">
        <w:rPr>
          <w:rFonts w:ascii="Arial" w:eastAsia="Times New Roman" w:hAnsi="Arial" w:cs="Arial"/>
          <w:color w:val="000000"/>
          <w:lang w:eastAsia="es-MX"/>
        </w:rPr>
        <w:t>P</w:t>
      </w:r>
      <w:r w:rsidRPr="00832A3E">
        <w:rPr>
          <w:rFonts w:ascii="Arial" w:eastAsia="Times New Roman" w:hAnsi="Arial" w:cs="Arial"/>
          <w:color w:val="000000"/>
          <w:lang w:eastAsia="es-MX"/>
        </w:rPr>
        <w:t>laneadas para este trimestre?</w:t>
      </w:r>
    </w:p>
    <w:p w:rsidR="00967A4C" w:rsidRDefault="00967A4C" w:rsidP="00967A4C">
      <w:pPr>
        <w:pStyle w:val="Prrafodelista"/>
        <w:numPr>
          <w:ilvl w:val="0"/>
          <w:numId w:val="5"/>
        </w:numPr>
        <w:spacing w:after="0" w:line="360" w:lineRule="auto"/>
        <w:jc w:val="both"/>
        <w:rPr>
          <w:rFonts w:ascii="Tahoma" w:hAnsi="Tahoma" w:cs="Tahoma"/>
          <w:sz w:val="20"/>
          <w:szCs w:val="20"/>
        </w:rPr>
      </w:pPr>
      <w:r>
        <w:rPr>
          <w:rFonts w:ascii="Tahoma" w:hAnsi="Tahoma" w:cs="Tahoma"/>
          <w:sz w:val="20"/>
          <w:szCs w:val="20"/>
        </w:rPr>
        <w:t>Unificación de la red de datos para las demás dependencias</w:t>
      </w:r>
    </w:p>
    <w:p w:rsidR="00967A4C" w:rsidRPr="00967A4C" w:rsidRDefault="00967A4C" w:rsidP="00967A4C">
      <w:pPr>
        <w:pStyle w:val="Prrafodelista"/>
        <w:numPr>
          <w:ilvl w:val="0"/>
          <w:numId w:val="5"/>
        </w:numPr>
        <w:spacing w:after="0" w:line="360" w:lineRule="auto"/>
        <w:jc w:val="both"/>
        <w:rPr>
          <w:rFonts w:ascii="Tahoma" w:hAnsi="Tahoma" w:cs="Tahoma"/>
          <w:sz w:val="20"/>
          <w:szCs w:val="20"/>
        </w:rPr>
      </w:pPr>
      <w:r>
        <w:rPr>
          <w:rFonts w:ascii="Tahoma" w:hAnsi="Tahoma" w:cs="Tahoma"/>
          <w:sz w:val="20"/>
          <w:szCs w:val="20"/>
        </w:rPr>
        <w:t>Reestructuración de red palacio municipal</w:t>
      </w:r>
    </w:p>
    <w:p w:rsidR="00967A4C" w:rsidRDefault="00967A4C" w:rsidP="00967A4C">
      <w:pPr>
        <w:pStyle w:val="Prrafodelista"/>
        <w:numPr>
          <w:ilvl w:val="0"/>
          <w:numId w:val="5"/>
        </w:numPr>
        <w:spacing w:after="0" w:line="360" w:lineRule="auto"/>
        <w:jc w:val="both"/>
        <w:rPr>
          <w:rFonts w:ascii="Arial" w:eastAsia="Times New Roman" w:hAnsi="Arial" w:cs="Arial"/>
          <w:color w:val="000000"/>
          <w:lang w:eastAsia="es-MX"/>
        </w:rPr>
      </w:pPr>
      <w:r>
        <w:rPr>
          <w:rFonts w:ascii="Tahoma" w:hAnsi="Tahoma" w:cs="Tahoma"/>
          <w:sz w:val="20"/>
          <w:szCs w:val="20"/>
        </w:rPr>
        <w:t>Implementación de enlaces WAN con fibra óptica</w:t>
      </w:r>
    </w:p>
    <w:p w:rsidR="00967A4C" w:rsidRPr="00967A4C" w:rsidRDefault="00967A4C" w:rsidP="00967A4C">
      <w:pPr>
        <w:pStyle w:val="Prrafodelista"/>
        <w:spacing w:after="0" w:line="360" w:lineRule="auto"/>
        <w:ind w:left="1146"/>
        <w:jc w:val="both"/>
        <w:rPr>
          <w:rFonts w:ascii="Arial" w:eastAsia="Times New Roman" w:hAnsi="Arial" w:cs="Arial"/>
          <w:color w:val="000000"/>
          <w:lang w:eastAsia="es-MX"/>
        </w:rPr>
      </w:pPr>
    </w:p>
    <w:p w:rsidR="00967A4C" w:rsidRPr="00832A3E" w:rsidRDefault="00967A4C" w:rsidP="00967A4C">
      <w:pPr>
        <w:pStyle w:val="Prrafodelista"/>
        <w:spacing w:after="0" w:line="360" w:lineRule="auto"/>
        <w:ind w:left="786"/>
        <w:jc w:val="both"/>
        <w:rPr>
          <w:rFonts w:ascii="Arial" w:eastAsia="Times New Roman" w:hAnsi="Arial" w:cs="Arial"/>
          <w:color w:val="000000"/>
          <w:lang w:eastAsia="es-MX"/>
        </w:rPr>
      </w:pPr>
    </w:p>
    <w:p w:rsidR="00832A3E" w:rsidRPr="00832A3E" w:rsidRDefault="00832A3E" w:rsidP="00832A3E">
      <w:pPr>
        <w:spacing w:after="0" w:line="360" w:lineRule="auto"/>
        <w:jc w:val="both"/>
        <w:rPr>
          <w:rFonts w:ascii="Arial" w:eastAsia="Times New Roman" w:hAnsi="Arial" w:cs="Arial"/>
          <w:color w:val="000000"/>
          <w:lang w:eastAsia="es-MX"/>
        </w:rPr>
      </w:pPr>
    </w:p>
    <w:p w:rsid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 xml:space="preserve">Resultados Trimestrales (Describir cuáles fueron los programas, proyectos, actividades y/o obras que se </w:t>
      </w:r>
      <w:r w:rsidRPr="00832A3E">
        <w:rPr>
          <w:rFonts w:ascii="Arial" w:eastAsia="Times New Roman" w:hAnsi="Arial" w:cs="Arial"/>
          <w:b/>
          <w:color w:val="000000"/>
          <w:lang w:eastAsia="es-MX"/>
        </w:rPr>
        <w:t>realizaron</w:t>
      </w:r>
      <w:r w:rsidRPr="00832A3E">
        <w:rPr>
          <w:rFonts w:ascii="Arial" w:eastAsia="Times New Roman" w:hAnsi="Arial" w:cs="Arial"/>
          <w:color w:val="000000"/>
          <w:lang w:eastAsia="es-MX"/>
        </w:rPr>
        <w:t xml:space="preserve"> en este trimestre). </w:t>
      </w:r>
    </w:p>
    <w:p w:rsidR="00967A4C" w:rsidRDefault="00967A4C" w:rsidP="00967A4C">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Después del contrato realizado con el proveedor TELMEX se recibieron 3 enlaces WAN de fibra óptica de 150 MBPS asimétricos mas un enlace dedicado de 20 MBPS simetrizados, los cuales fueron configurados en el CLOUD CORE ROUTER desde donde se envía el servicio de internet a todas las oficinas tanto en presidencia como en tesorería y Matamoros.</w:t>
      </w:r>
    </w:p>
    <w:p w:rsidR="00967A4C" w:rsidRPr="00832A3E" w:rsidRDefault="00967A4C" w:rsidP="00967A4C">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Respecto a la reestructuración de la red en el palacio municipal, se recibió la primera parte del material (cable UTP Cat, 6) el cual esta siendo instalado.</w:t>
      </w:r>
    </w:p>
    <w:p w:rsidR="00832A3E" w:rsidRDefault="00832A3E" w:rsidP="00832A3E">
      <w:pPr>
        <w:spacing w:after="0" w:line="360" w:lineRule="auto"/>
        <w:rPr>
          <w:rFonts w:ascii="Arial" w:eastAsia="Times New Roman" w:hAnsi="Arial" w:cs="Arial"/>
          <w:b/>
          <w:color w:val="000000"/>
          <w:sz w:val="20"/>
          <w:lang w:eastAsia="es-MX"/>
        </w:rPr>
      </w:pPr>
    </w:p>
    <w:p w:rsidR="00832A3E" w:rsidRPr="00832A3E"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Montos (si los hubiera) del desarrollo de dichas actividades. ¿Se ajustó a lo presupuestado?</w:t>
      </w:r>
      <w:r w:rsidR="00967A4C">
        <w:rPr>
          <w:rFonts w:ascii="Arial" w:eastAsia="Times New Roman" w:hAnsi="Arial" w:cs="Arial"/>
          <w:color w:val="000000"/>
          <w:lang w:eastAsia="es-MX"/>
        </w:rPr>
        <w:t xml:space="preserve"> </w:t>
      </w:r>
      <w:r w:rsidR="00276DD2">
        <w:rPr>
          <w:rFonts w:ascii="Arial" w:eastAsia="Times New Roman" w:hAnsi="Arial" w:cs="Arial"/>
          <w:color w:val="000000"/>
          <w:lang w:eastAsia="es-MX"/>
        </w:rPr>
        <w:t>Si, Costo del material $30,000.00 (treinta mil pesos)</w:t>
      </w:r>
    </w:p>
    <w:p w:rsidR="00832A3E" w:rsidRPr="00832A3E" w:rsidRDefault="00832A3E" w:rsidP="00832A3E">
      <w:pPr>
        <w:spacing w:after="0" w:line="360" w:lineRule="auto"/>
        <w:jc w:val="both"/>
        <w:rPr>
          <w:rFonts w:ascii="Arial" w:eastAsia="Times New Roman" w:hAnsi="Arial" w:cs="Arial"/>
          <w:b/>
          <w:color w:val="000000"/>
          <w:lang w:eastAsia="es-MX"/>
        </w:rPr>
      </w:pPr>
    </w:p>
    <w:p w:rsidR="008615CA" w:rsidRPr="00832A3E"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En que beneficia a la población o un grupo en específico lo desarrollado en este trimestre</w:t>
      </w:r>
      <w:r w:rsidR="00AC1596">
        <w:rPr>
          <w:rFonts w:ascii="Arial" w:eastAsia="Times New Roman" w:hAnsi="Arial" w:cs="Arial"/>
          <w:color w:val="000000"/>
          <w:lang w:eastAsia="es-MX"/>
        </w:rPr>
        <w:t>.</w:t>
      </w:r>
      <w:r w:rsidR="00276DD2">
        <w:rPr>
          <w:rFonts w:ascii="Arial" w:eastAsia="Times New Roman" w:hAnsi="Arial" w:cs="Arial"/>
          <w:color w:val="000000"/>
          <w:lang w:eastAsia="es-MX"/>
        </w:rPr>
        <w:t xml:space="preserve"> En la rapidez con la que se atiende a la población que acude a realizar un pago o tramite a las oficinas.</w:t>
      </w:r>
    </w:p>
    <w:p w:rsidR="00832A3E" w:rsidRPr="00807BB5" w:rsidRDefault="00832A3E" w:rsidP="00807BB5">
      <w:pPr>
        <w:spacing w:after="0" w:line="360" w:lineRule="auto"/>
        <w:jc w:val="both"/>
        <w:rPr>
          <w:rFonts w:ascii="Arial" w:eastAsia="Times New Roman" w:hAnsi="Arial" w:cs="Arial"/>
          <w:b/>
          <w:color w:val="000000"/>
          <w:lang w:eastAsia="es-MX"/>
        </w:rPr>
      </w:pPr>
    </w:p>
    <w:p w:rsid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¿A qué estrategia de su POA pertenecen las acciones realizadas y a que Ejes del Plan Municipal de Desarrollo 2018-2021 se alinean?</w:t>
      </w:r>
    </w:p>
    <w:p w:rsidR="00276DD2" w:rsidRPr="00276DD2" w:rsidRDefault="00276DD2" w:rsidP="00276DD2">
      <w:pPr>
        <w:pStyle w:val="Prrafodelista"/>
        <w:rPr>
          <w:rFonts w:ascii="Arial" w:eastAsia="Times New Roman" w:hAnsi="Arial" w:cs="Arial"/>
          <w:color w:val="000000"/>
          <w:lang w:eastAsia="es-MX"/>
        </w:rPr>
      </w:pPr>
    </w:p>
    <w:p w:rsidR="00276DD2" w:rsidRDefault="00276DD2" w:rsidP="00276DD2">
      <w:pPr>
        <w:pStyle w:val="Prrafodelista"/>
        <w:numPr>
          <w:ilvl w:val="0"/>
          <w:numId w:val="5"/>
        </w:numPr>
        <w:spacing w:after="0" w:line="360" w:lineRule="auto"/>
        <w:jc w:val="both"/>
        <w:rPr>
          <w:rFonts w:ascii="Tahoma" w:hAnsi="Tahoma" w:cs="Tahoma"/>
          <w:sz w:val="20"/>
          <w:szCs w:val="20"/>
        </w:rPr>
      </w:pPr>
      <w:r>
        <w:rPr>
          <w:rFonts w:ascii="Arial" w:eastAsia="Times New Roman" w:hAnsi="Arial" w:cs="Arial"/>
          <w:color w:val="000000"/>
          <w:lang w:eastAsia="es-MX"/>
        </w:rPr>
        <w:t xml:space="preserve">Estrategia: </w:t>
      </w:r>
      <w:r>
        <w:rPr>
          <w:rFonts w:ascii="Tahoma" w:hAnsi="Tahoma" w:cs="Tahoma"/>
          <w:sz w:val="20"/>
          <w:szCs w:val="20"/>
        </w:rPr>
        <w:t>Unificación de la red de datos para las demás dependencias</w:t>
      </w:r>
    </w:p>
    <w:p w:rsidR="00276DD2" w:rsidRPr="00967A4C" w:rsidRDefault="00276DD2" w:rsidP="00276DD2">
      <w:pPr>
        <w:pStyle w:val="Prrafodelista"/>
        <w:numPr>
          <w:ilvl w:val="0"/>
          <w:numId w:val="5"/>
        </w:numPr>
        <w:spacing w:after="0" w:line="360" w:lineRule="auto"/>
        <w:jc w:val="both"/>
        <w:rPr>
          <w:rFonts w:ascii="Tahoma" w:hAnsi="Tahoma" w:cs="Tahoma"/>
          <w:sz w:val="20"/>
          <w:szCs w:val="20"/>
        </w:rPr>
      </w:pPr>
      <w:r>
        <w:rPr>
          <w:rFonts w:ascii="Tahoma" w:hAnsi="Tahoma" w:cs="Tahoma"/>
          <w:sz w:val="20"/>
          <w:szCs w:val="20"/>
        </w:rPr>
        <w:t>Estrategia: Reestructuración de red palacio municipal</w:t>
      </w:r>
    </w:p>
    <w:p w:rsidR="00276DD2" w:rsidRDefault="00276DD2" w:rsidP="00276DD2">
      <w:pPr>
        <w:pStyle w:val="Prrafodelista"/>
        <w:numPr>
          <w:ilvl w:val="0"/>
          <w:numId w:val="5"/>
        </w:numPr>
        <w:spacing w:after="0" w:line="360" w:lineRule="auto"/>
        <w:jc w:val="both"/>
        <w:rPr>
          <w:rFonts w:ascii="Arial" w:eastAsia="Times New Roman" w:hAnsi="Arial" w:cs="Arial"/>
          <w:color w:val="000000"/>
          <w:lang w:eastAsia="es-MX"/>
        </w:rPr>
      </w:pPr>
      <w:r>
        <w:rPr>
          <w:rFonts w:ascii="Tahoma" w:hAnsi="Tahoma" w:cs="Tahoma"/>
          <w:sz w:val="20"/>
          <w:szCs w:val="20"/>
        </w:rPr>
        <w:t>Estrategia: Implementación de enlaces WAN con fibra óptica</w:t>
      </w:r>
    </w:p>
    <w:p w:rsidR="00276DD2" w:rsidRDefault="00276DD2" w:rsidP="00276DD2">
      <w:pPr>
        <w:pStyle w:val="Prrafodelista"/>
        <w:spacing w:after="0" w:line="360" w:lineRule="auto"/>
        <w:ind w:left="786"/>
        <w:jc w:val="both"/>
        <w:rPr>
          <w:rFonts w:ascii="Tahoma" w:hAnsi="Tahoma" w:cs="Tahoma"/>
          <w:sz w:val="20"/>
          <w:szCs w:val="20"/>
        </w:rPr>
      </w:pPr>
    </w:p>
    <w:p w:rsidR="00276DD2" w:rsidRDefault="00276DD2" w:rsidP="00276DD2">
      <w:pPr>
        <w:pStyle w:val="Prrafodelista"/>
        <w:spacing w:after="0" w:line="360" w:lineRule="auto"/>
        <w:ind w:left="786"/>
        <w:jc w:val="both"/>
        <w:rPr>
          <w:rFonts w:ascii="Tahoma" w:hAnsi="Tahoma" w:cs="Tahoma"/>
          <w:sz w:val="20"/>
          <w:szCs w:val="20"/>
        </w:rPr>
      </w:pPr>
      <w:r>
        <w:rPr>
          <w:rFonts w:ascii="Arial" w:eastAsia="Times New Roman" w:hAnsi="Arial" w:cs="Arial"/>
          <w:color w:val="000000"/>
          <w:lang w:eastAsia="es-MX"/>
        </w:rPr>
        <w:t>Eje: S</w:t>
      </w:r>
      <w:r>
        <w:rPr>
          <w:rFonts w:ascii="Tahoma" w:hAnsi="Tahoma" w:cs="Tahoma"/>
          <w:sz w:val="20"/>
          <w:szCs w:val="20"/>
        </w:rPr>
        <w:t>ervicios Públicos de Calidad</w:t>
      </w:r>
    </w:p>
    <w:p w:rsidR="00276DD2" w:rsidRDefault="00276DD2" w:rsidP="00276DD2">
      <w:pPr>
        <w:pStyle w:val="Prrafodelista"/>
        <w:spacing w:after="0" w:line="360" w:lineRule="auto"/>
        <w:ind w:left="786"/>
        <w:jc w:val="both"/>
        <w:rPr>
          <w:rFonts w:ascii="Tahoma" w:hAnsi="Tahoma" w:cs="Tahoma"/>
          <w:sz w:val="20"/>
          <w:szCs w:val="20"/>
        </w:rPr>
      </w:pPr>
    </w:p>
    <w:p w:rsidR="00276DD2" w:rsidRPr="00832A3E" w:rsidRDefault="00276DD2" w:rsidP="00276DD2">
      <w:pPr>
        <w:pStyle w:val="Prrafodelista"/>
        <w:spacing w:after="0" w:line="360" w:lineRule="auto"/>
        <w:ind w:left="786"/>
        <w:jc w:val="both"/>
        <w:rPr>
          <w:rFonts w:ascii="Arial" w:eastAsia="Times New Roman" w:hAnsi="Arial" w:cs="Arial"/>
          <w:color w:val="000000"/>
          <w:lang w:eastAsia="es-MX"/>
        </w:rPr>
      </w:pPr>
    </w:p>
    <w:p w:rsidR="00832A3E" w:rsidRPr="00832A3E" w:rsidRDefault="00832A3E" w:rsidP="00832A3E">
      <w:pPr>
        <w:spacing w:after="0" w:line="360" w:lineRule="auto"/>
        <w:jc w:val="both"/>
        <w:rPr>
          <w:rFonts w:ascii="Arial" w:eastAsia="Times New Roman" w:hAnsi="Arial" w:cs="Arial"/>
          <w:color w:val="000000"/>
          <w:lang w:eastAsia="es-MX"/>
        </w:rPr>
      </w:pPr>
    </w:p>
    <w:p w:rsidR="00807BB5" w:rsidRDefault="00807BB5" w:rsidP="00807BB5">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De manera puntual basándose</w:t>
      </w:r>
      <w:r>
        <w:rPr>
          <w:rFonts w:ascii="Arial" w:eastAsia="Times New Roman" w:hAnsi="Arial" w:cs="Arial"/>
          <w:color w:val="000000"/>
          <w:lang w:eastAsia="es-MX"/>
        </w:rPr>
        <w:t xml:space="preserve"> en la pregunta 2 (Resultados Trimestrales) y</w:t>
      </w:r>
      <w:r w:rsidRPr="00832A3E">
        <w:rPr>
          <w:rFonts w:ascii="Arial" w:eastAsia="Times New Roman" w:hAnsi="Arial" w:cs="Arial"/>
          <w:color w:val="000000"/>
          <w:lang w:eastAsia="es-MX"/>
        </w:rPr>
        <w:t xml:space="preserve"> en su POA, llene la siguiente tabla, según el trabajo realizado este trimestre.</w:t>
      </w:r>
    </w:p>
    <w:p w:rsidR="00A842E3" w:rsidRDefault="00A842E3" w:rsidP="00A842E3">
      <w:pPr>
        <w:spacing w:after="0" w:line="360" w:lineRule="auto"/>
        <w:jc w:val="both"/>
        <w:rPr>
          <w:rFonts w:ascii="Arial" w:eastAsia="Times New Roman" w:hAnsi="Arial" w:cs="Arial"/>
          <w:color w:val="000000"/>
          <w:lang w:eastAsia="es-MX"/>
        </w:rPr>
      </w:pPr>
    </w:p>
    <w:p w:rsidR="00276DD2" w:rsidRPr="00A842E3" w:rsidRDefault="00276DD2" w:rsidP="00A842E3">
      <w:pPr>
        <w:spacing w:after="0" w:line="360" w:lineRule="auto"/>
        <w:jc w:val="both"/>
        <w:rPr>
          <w:rFonts w:ascii="Arial" w:eastAsia="Times New Roman" w:hAnsi="Arial" w:cs="Arial"/>
          <w:color w:val="000000"/>
          <w:lang w:eastAsia="es-MX"/>
        </w:rPr>
      </w:pPr>
    </w:p>
    <w:tbl>
      <w:tblPr>
        <w:tblStyle w:val="Tablaconcuadrcula"/>
        <w:tblW w:w="10915" w:type="dxa"/>
        <w:tblInd w:w="-885" w:type="dxa"/>
        <w:tblLayout w:type="fixed"/>
        <w:tblLook w:val="04A0"/>
      </w:tblPr>
      <w:tblGrid>
        <w:gridCol w:w="567"/>
        <w:gridCol w:w="2269"/>
        <w:gridCol w:w="2552"/>
        <w:gridCol w:w="1842"/>
        <w:gridCol w:w="1560"/>
        <w:gridCol w:w="2125"/>
      </w:tblGrid>
      <w:tr w:rsidR="00807BB5" w:rsidTr="00276DD2">
        <w:tc>
          <w:tcPr>
            <w:tcW w:w="567" w:type="dxa"/>
            <w:shd w:val="clear" w:color="auto" w:fill="FABF8F" w:themeFill="accent6" w:themeFillTint="99"/>
          </w:tcPr>
          <w:p w:rsidR="00807BB5" w:rsidRPr="00A82C8D" w:rsidRDefault="00807BB5" w:rsidP="00371525">
            <w:pPr>
              <w:spacing w:line="360" w:lineRule="auto"/>
              <w:jc w:val="center"/>
              <w:rPr>
                <w:rFonts w:ascii="Calibri" w:eastAsia="Times New Roman" w:hAnsi="Calibri" w:cs="Times New Roman"/>
                <w:b/>
                <w:color w:val="000000"/>
                <w:lang w:eastAsia="es-MX"/>
              </w:rPr>
            </w:pPr>
            <w:r w:rsidRPr="00D85843">
              <w:rPr>
                <w:rFonts w:ascii="Calibri" w:eastAsia="Times New Roman" w:hAnsi="Calibri" w:cs="Times New Roman"/>
                <w:b/>
                <w:color w:val="000000"/>
                <w:sz w:val="20"/>
                <w:lang w:eastAsia="es-MX"/>
              </w:rPr>
              <w:t>Nº</w:t>
            </w:r>
          </w:p>
        </w:tc>
        <w:tc>
          <w:tcPr>
            <w:tcW w:w="2269" w:type="dxa"/>
            <w:shd w:val="clear" w:color="auto" w:fill="FABF8F" w:themeFill="accent6" w:themeFillTint="99"/>
          </w:tcPr>
          <w:p w:rsidR="00807BB5" w:rsidRPr="00D85843" w:rsidRDefault="00807BB5" w:rsidP="00276DD2">
            <w:pPr>
              <w:spacing w:line="360" w:lineRule="auto"/>
              <w:rPr>
                <w:rFonts w:ascii="Calibri" w:eastAsia="Times New Roman" w:hAnsi="Calibri" w:cs="Calibri"/>
                <w:b/>
                <w:color w:val="000000"/>
                <w:sz w:val="20"/>
                <w:lang w:eastAsia="es-MX"/>
              </w:rPr>
            </w:pPr>
            <w:r>
              <w:rPr>
                <w:rFonts w:ascii="Calibri" w:eastAsia="Times New Roman" w:hAnsi="Calibri" w:cs="Calibri"/>
                <w:b/>
                <w:color w:val="000000"/>
                <w:sz w:val="20"/>
                <w:lang w:eastAsia="es-MX"/>
              </w:rPr>
              <w:t>ESTRATÉGIA O COMPONENTE</w:t>
            </w:r>
            <w:r w:rsidRPr="00D85843">
              <w:rPr>
                <w:rFonts w:ascii="Calibri" w:eastAsia="Times New Roman" w:hAnsi="Calibri" w:cs="Calibri"/>
                <w:b/>
                <w:color w:val="000000"/>
                <w:sz w:val="20"/>
                <w:lang w:eastAsia="es-MX"/>
              </w:rPr>
              <w:t xml:space="preserve"> POA 2019</w:t>
            </w:r>
          </w:p>
        </w:tc>
        <w:tc>
          <w:tcPr>
            <w:tcW w:w="2552"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 xml:space="preserve">ESTRATEGIA O ACTIVIDAD NO CONTEMPLADA </w:t>
            </w:r>
          </w:p>
          <w:p w:rsidR="00807BB5" w:rsidRPr="0022271F" w:rsidRDefault="00807BB5" w:rsidP="00371525">
            <w:pPr>
              <w:spacing w:line="360" w:lineRule="auto"/>
              <w:jc w:val="center"/>
              <w:rPr>
                <w:rFonts w:ascii="Calibri" w:eastAsia="Times New Roman" w:hAnsi="Calibri" w:cs="Calibri"/>
                <w:b/>
                <w:color w:val="000000"/>
                <w:sz w:val="18"/>
                <w:szCs w:val="18"/>
                <w:lang w:eastAsia="es-MX"/>
              </w:rPr>
            </w:pPr>
            <w:r w:rsidRPr="0022271F">
              <w:rPr>
                <w:rFonts w:ascii="Calibri" w:eastAsia="Times New Roman" w:hAnsi="Calibri" w:cs="Calibri"/>
                <w:b/>
                <w:color w:val="000000"/>
                <w:sz w:val="18"/>
                <w:szCs w:val="18"/>
                <w:lang w:eastAsia="es-MX"/>
              </w:rPr>
              <w:t>(Llenar esta columna solo en caso de existir alguna estrategia no prevista)</w:t>
            </w:r>
          </w:p>
        </w:tc>
        <w:tc>
          <w:tcPr>
            <w:tcW w:w="1842"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PROYECTADAS</w:t>
            </w:r>
          </w:p>
        </w:tc>
        <w:tc>
          <w:tcPr>
            <w:tcW w:w="1560"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Nº LINEAS DE ACCIÓN O ACTIVIDADES REALIZADAS</w:t>
            </w:r>
          </w:p>
        </w:tc>
        <w:tc>
          <w:tcPr>
            <w:tcW w:w="2125" w:type="dxa"/>
            <w:shd w:val="clear" w:color="auto" w:fill="FABF8F" w:themeFill="accent6" w:themeFillTint="99"/>
          </w:tcPr>
          <w:p w:rsidR="00807BB5" w:rsidRPr="00D85843" w:rsidRDefault="00807BB5" w:rsidP="00371525">
            <w:pPr>
              <w:spacing w:line="360" w:lineRule="auto"/>
              <w:jc w:val="center"/>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RESULTADO</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realizadas/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Actvs. Proyectadas</w:t>
            </w:r>
          </w:p>
          <w:p w:rsidR="00807BB5" w:rsidRPr="00D85843" w:rsidRDefault="00807BB5" w:rsidP="00371525">
            <w:pPr>
              <w:spacing w:line="360" w:lineRule="auto"/>
              <w:rPr>
                <w:rFonts w:ascii="Calibri" w:eastAsia="Times New Roman" w:hAnsi="Calibri" w:cs="Calibri"/>
                <w:b/>
                <w:color w:val="000000"/>
                <w:sz w:val="20"/>
                <w:lang w:eastAsia="es-MX"/>
              </w:rPr>
            </w:pPr>
            <w:r w:rsidRPr="00D85843">
              <w:rPr>
                <w:rFonts w:ascii="Calibri" w:eastAsia="Times New Roman" w:hAnsi="Calibri" w:cs="Calibri"/>
                <w:b/>
                <w:color w:val="000000"/>
                <w:sz w:val="20"/>
                <w:lang w:eastAsia="es-MX"/>
              </w:rPr>
              <w:t>*100)</w:t>
            </w:r>
          </w:p>
        </w:tc>
      </w:tr>
      <w:tr w:rsidR="00807BB5" w:rsidTr="00276DD2">
        <w:tc>
          <w:tcPr>
            <w:tcW w:w="567" w:type="dxa"/>
          </w:tcPr>
          <w:p w:rsidR="00807BB5" w:rsidRDefault="00D319A7"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2269" w:type="dxa"/>
          </w:tcPr>
          <w:p w:rsidR="00276DD2" w:rsidRPr="00276DD2" w:rsidRDefault="00276DD2" w:rsidP="00276DD2">
            <w:pPr>
              <w:spacing w:line="360" w:lineRule="auto"/>
              <w:rPr>
                <w:rFonts w:ascii="Tahoma" w:hAnsi="Tahoma" w:cs="Tahoma"/>
                <w:sz w:val="20"/>
                <w:szCs w:val="20"/>
              </w:rPr>
            </w:pPr>
            <w:r w:rsidRPr="00276DD2">
              <w:rPr>
                <w:rFonts w:ascii="Tahoma" w:hAnsi="Tahoma" w:cs="Tahoma"/>
                <w:sz w:val="20"/>
                <w:szCs w:val="20"/>
              </w:rPr>
              <w:t>Unificación de la red de datos para las demás dependencias</w:t>
            </w:r>
          </w:p>
          <w:p w:rsidR="00807BB5" w:rsidRDefault="00807BB5" w:rsidP="00276DD2">
            <w:pPr>
              <w:spacing w:line="360" w:lineRule="auto"/>
              <w:rPr>
                <w:rFonts w:ascii="Calibri" w:eastAsia="Times New Roman" w:hAnsi="Calibri" w:cs="Times New Roman"/>
                <w:color w:val="000000"/>
                <w:lang w:eastAsia="es-MX"/>
              </w:rPr>
            </w:pPr>
          </w:p>
        </w:tc>
        <w:tc>
          <w:tcPr>
            <w:tcW w:w="2552" w:type="dxa"/>
          </w:tcPr>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276DD2"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1560" w:type="dxa"/>
          </w:tcPr>
          <w:p w:rsidR="00807BB5" w:rsidRDefault="00276DD2"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2125" w:type="dxa"/>
          </w:tcPr>
          <w:p w:rsidR="00807BB5" w:rsidRDefault="00276DD2" w:rsidP="00C372D2">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100</w:t>
            </w:r>
            <w:r w:rsidR="00C372D2">
              <w:rPr>
                <w:rFonts w:ascii="Calibri" w:eastAsia="Times New Roman" w:hAnsi="Calibri" w:cs="Times New Roman"/>
                <w:color w:val="000000"/>
                <w:lang w:eastAsia="es-MX"/>
              </w:rPr>
              <w:t>%</w:t>
            </w:r>
          </w:p>
        </w:tc>
      </w:tr>
      <w:tr w:rsidR="00807BB5" w:rsidTr="00276DD2">
        <w:tc>
          <w:tcPr>
            <w:tcW w:w="567" w:type="dxa"/>
          </w:tcPr>
          <w:p w:rsidR="00807BB5" w:rsidRDefault="00276DD2"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2269" w:type="dxa"/>
          </w:tcPr>
          <w:p w:rsidR="00276DD2" w:rsidRPr="00276DD2" w:rsidRDefault="00276DD2" w:rsidP="00276DD2">
            <w:pPr>
              <w:spacing w:line="360" w:lineRule="auto"/>
              <w:jc w:val="both"/>
              <w:rPr>
                <w:rFonts w:ascii="Tahoma" w:hAnsi="Tahoma" w:cs="Tahoma"/>
                <w:sz w:val="20"/>
                <w:szCs w:val="20"/>
              </w:rPr>
            </w:pPr>
            <w:r w:rsidRPr="00276DD2">
              <w:rPr>
                <w:rFonts w:ascii="Tahoma" w:hAnsi="Tahoma" w:cs="Tahoma"/>
                <w:sz w:val="20"/>
                <w:szCs w:val="20"/>
              </w:rPr>
              <w:t>Reestructuración de red palacio municipal</w:t>
            </w:r>
          </w:p>
          <w:p w:rsidR="00807BB5" w:rsidRDefault="00807BB5" w:rsidP="00371525">
            <w:pPr>
              <w:spacing w:line="360" w:lineRule="auto"/>
              <w:rPr>
                <w:rFonts w:ascii="Calibri" w:eastAsia="Times New Roman" w:hAnsi="Calibri" w:cs="Times New Roman"/>
                <w:color w:val="000000"/>
                <w:lang w:eastAsia="es-MX"/>
              </w:rPr>
            </w:pPr>
          </w:p>
        </w:tc>
        <w:tc>
          <w:tcPr>
            <w:tcW w:w="2552" w:type="dxa"/>
          </w:tcPr>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276DD2"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4</w:t>
            </w:r>
          </w:p>
        </w:tc>
        <w:tc>
          <w:tcPr>
            <w:tcW w:w="1560" w:type="dxa"/>
          </w:tcPr>
          <w:p w:rsidR="00807BB5" w:rsidRDefault="00276DD2"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1</w:t>
            </w:r>
          </w:p>
        </w:tc>
        <w:tc>
          <w:tcPr>
            <w:tcW w:w="2125" w:type="dxa"/>
          </w:tcPr>
          <w:p w:rsidR="00807BB5" w:rsidRDefault="00276DD2" w:rsidP="00C372D2">
            <w:pPr>
              <w:spacing w:line="360" w:lineRule="auto"/>
              <w:jc w:val="center"/>
              <w:rPr>
                <w:rFonts w:ascii="Calibri" w:eastAsia="Times New Roman" w:hAnsi="Calibri" w:cs="Times New Roman"/>
                <w:color w:val="000000"/>
                <w:lang w:eastAsia="es-MX"/>
              </w:rPr>
            </w:pPr>
            <w:bookmarkStart w:id="0" w:name="_GoBack"/>
            <w:bookmarkEnd w:id="0"/>
            <w:r>
              <w:rPr>
                <w:rFonts w:ascii="Calibri" w:eastAsia="Times New Roman" w:hAnsi="Calibri" w:cs="Times New Roman"/>
                <w:color w:val="000000"/>
                <w:lang w:eastAsia="es-MX"/>
              </w:rPr>
              <w:t>25</w:t>
            </w:r>
            <w:r w:rsidR="00C372D2">
              <w:rPr>
                <w:rFonts w:ascii="Calibri" w:eastAsia="Times New Roman" w:hAnsi="Calibri" w:cs="Times New Roman"/>
                <w:color w:val="000000"/>
                <w:lang w:eastAsia="es-MX"/>
              </w:rPr>
              <w:t>%</w:t>
            </w:r>
          </w:p>
        </w:tc>
      </w:tr>
      <w:tr w:rsidR="00807BB5" w:rsidTr="00276DD2">
        <w:tc>
          <w:tcPr>
            <w:tcW w:w="567" w:type="dxa"/>
          </w:tcPr>
          <w:p w:rsidR="00807BB5" w:rsidRDefault="00276DD2"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3</w:t>
            </w:r>
          </w:p>
        </w:tc>
        <w:tc>
          <w:tcPr>
            <w:tcW w:w="2269" w:type="dxa"/>
          </w:tcPr>
          <w:p w:rsidR="00807BB5" w:rsidRDefault="00276DD2" w:rsidP="00371525">
            <w:pPr>
              <w:spacing w:line="360" w:lineRule="auto"/>
              <w:rPr>
                <w:rFonts w:ascii="Calibri" w:eastAsia="Times New Roman" w:hAnsi="Calibri" w:cs="Times New Roman"/>
                <w:color w:val="000000"/>
                <w:lang w:eastAsia="es-MX"/>
              </w:rPr>
            </w:pPr>
            <w:r>
              <w:rPr>
                <w:rFonts w:ascii="Tahoma" w:hAnsi="Tahoma" w:cs="Tahoma"/>
                <w:sz w:val="20"/>
                <w:szCs w:val="20"/>
              </w:rPr>
              <w:t>Implementación de enlaces WAN con fibra óptica</w:t>
            </w:r>
          </w:p>
        </w:tc>
        <w:tc>
          <w:tcPr>
            <w:tcW w:w="2552" w:type="dxa"/>
          </w:tcPr>
          <w:p w:rsidR="00807BB5" w:rsidRDefault="00807BB5" w:rsidP="00371525">
            <w:pPr>
              <w:spacing w:line="360" w:lineRule="auto"/>
              <w:rPr>
                <w:rFonts w:ascii="Calibri" w:eastAsia="Times New Roman" w:hAnsi="Calibri" w:cs="Times New Roman"/>
                <w:color w:val="000000"/>
                <w:lang w:eastAsia="es-MX"/>
              </w:rPr>
            </w:pPr>
          </w:p>
        </w:tc>
        <w:tc>
          <w:tcPr>
            <w:tcW w:w="1842" w:type="dxa"/>
          </w:tcPr>
          <w:p w:rsidR="00807BB5" w:rsidRDefault="00276DD2"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1560" w:type="dxa"/>
          </w:tcPr>
          <w:p w:rsidR="00807BB5" w:rsidRDefault="00276DD2" w:rsidP="00371525">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2</w:t>
            </w:r>
          </w:p>
        </w:tc>
        <w:tc>
          <w:tcPr>
            <w:tcW w:w="2125" w:type="dxa"/>
          </w:tcPr>
          <w:p w:rsidR="00807BB5" w:rsidRDefault="00276DD2" w:rsidP="00C372D2">
            <w:pPr>
              <w:spacing w:line="360"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100</w:t>
            </w:r>
            <w:r w:rsidR="00C372D2">
              <w:rPr>
                <w:rFonts w:ascii="Calibri" w:eastAsia="Times New Roman" w:hAnsi="Calibri" w:cs="Times New Roman"/>
                <w:color w:val="000000"/>
                <w:lang w:eastAsia="es-MX"/>
              </w:rPr>
              <w:t>%</w:t>
            </w:r>
          </w:p>
        </w:tc>
      </w:tr>
      <w:tr w:rsidR="00807BB5" w:rsidTr="00276DD2">
        <w:tc>
          <w:tcPr>
            <w:tcW w:w="567" w:type="dxa"/>
          </w:tcPr>
          <w:p w:rsidR="00807BB5" w:rsidRDefault="00807BB5" w:rsidP="00371525">
            <w:pPr>
              <w:spacing w:line="360" w:lineRule="auto"/>
              <w:rPr>
                <w:rFonts w:ascii="Calibri" w:eastAsia="Times New Roman" w:hAnsi="Calibri" w:cs="Times New Roman"/>
                <w:color w:val="000000"/>
                <w:lang w:eastAsia="es-MX"/>
              </w:rPr>
            </w:pPr>
          </w:p>
        </w:tc>
        <w:tc>
          <w:tcPr>
            <w:tcW w:w="2269" w:type="dxa"/>
          </w:tcPr>
          <w:p w:rsidR="00807BB5" w:rsidRPr="00C372D2" w:rsidRDefault="00C372D2" w:rsidP="00C372D2">
            <w:pPr>
              <w:spacing w:line="360" w:lineRule="auto"/>
              <w:jc w:val="center"/>
              <w:rPr>
                <w:rFonts w:ascii="Calibri" w:eastAsia="Times New Roman" w:hAnsi="Calibri" w:cs="Times New Roman"/>
                <w:b/>
                <w:color w:val="000000"/>
                <w:sz w:val="24"/>
                <w:lang w:eastAsia="es-MX"/>
              </w:rPr>
            </w:pPr>
            <w:r w:rsidRPr="00C372D2">
              <w:rPr>
                <w:rFonts w:ascii="Calibri" w:eastAsia="Times New Roman" w:hAnsi="Calibri" w:cs="Times New Roman"/>
                <w:b/>
                <w:color w:val="000000"/>
                <w:sz w:val="24"/>
                <w:lang w:eastAsia="es-MX"/>
              </w:rPr>
              <w:t>TOTAL</w:t>
            </w:r>
          </w:p>
        </w:tc>
        <w:tc>
          <w:tcPr>
            <w:tcW w:w="2552" w:type="dxa"/>
          </w:tcPr>
          <w:p w:rsidR="00807BB5" w:rsidRPr="00C372D2" w:rsidRDefault="00807BB5" w:rsidP="00C372D2">
            <w:pPr>
              <w:spacing w:line="360" w:lineRule="auto"/>
              <w:jc w:val="center"/>
              <w:rPr>
                <w:rFonts w:ascii="Calibri" w:eastAsia="Times New Roman" w:hAnsi="Calibri" w:cs="Times New Roman"/>
                <w:b/>
                <w:color w:val="000000"/>
                <w:sz w:val="24"/>
                <w:lang w:eastAsia="es-MX"/>
              </w:rPr>
            </w:pPr>
          </w:p>
        </w:tc>
        <w:tc>
          <w:tcPr>
            <w:tcW w:w="1842" w:type="dxa"/>
          </w:tcPr>
          <w:p w:rsidR="00807BB5" w:rsidRPr="00C372D2" w:rsidRDefault="00807BB5" w:rsidP="00C372D2">
            <w:pPr>
              <w:spacing w:line="360" w:lineRule="auto"/>
              <w:jc w:val="center"/>
              <w:rPr>
                <w:rFonts w:ascii="Calibri" w:eastAsia="Times New Roman" w:hAnsi="Calibri" w:cs="Times New Roman"/>
                <w:b/>
                <w:color w:val="000000"/>
                <w:sz w:val="24"/>
                <w:lang w:eastAsia="es-MX"/>
              </w:rPr>
            </w:pPr>
          </w:p>
        </w:tc>
        <w:tc>
          <w:tcPr>
            <w:tcW w:w="1560" w:type="dxa"/>
          </w:tcPr>
          <w:p w:rsidR="00807BB5" w:rsidRPr="00C372D2" w:rsidRDefault="00807BB5" w:rsidP="00C372D2">
            <w:pPr>
              <w:spacing w:line="360" w:lineRule="auto"/>
              <w:jc w:val="center"/>
              <w:rPr>
                <w:rFonts w:ascii="Calibri" w:eastAsia="Times New Roman" w:hAnsi="Calibri" w:cs="Times New Roman"/>
                <w:b/>
                <w:color w:val="000000"/>
                <w:sz w:val="24"/>
                <w:lang w:eastAsia="es-MX"/>
              </w:rPr>
            </w:pPr>
          </w:p>
        </w:tc>
        <w:tc>
          <w:tcPr>
            <w:tcW w:w="2125" w:type="dxa"/>
          </w:tcPr>
          <w:p w:rsidR="00807BB5" w:rsidRPr="00C372D2" w:rsidRDefault="00C372D2" w:rsidP="00C372D2">
            <w:pPr>
              <w:spacing w:line="360" w:lineRule="auto"/>
              <w:jc w:val="center"/>
              <w:rPr>
                <w:rFonts w:ascii="Calibri" w:eastAsia="Times New Roman" w:hAnsi="Calibri" w:cs="Times New Roman"/>
                <w:b/>
                <w:color w:val="000000"/>
                <w:sz w:val="24"/>
                <w:lang w:eastAsia="es-MX"/>
              </w:rPr>
            </w:pPr>
            <w:r w:rsidRPr="00C372D2">
              <w:rPr>
                <w:rFonts w:ascii="Calibri" w:eastAsia="Times New Roman" w:hAnsi="Calibri" w:cs="Times New Roman"/>
                <w:b/>
                <w:color w:val="000000"/>
                <w:sz w:val="24"/>
                <w:lang w:eastAsia="es-MX"/>
              </w:rPr>
              <w:t>75%</w:t>
            </w:r>
          </w:p>
        </w:tc>
      </w:tr>
    </w:tbl>
    <w:p w:rsidR="00807BB5" w:rsidRDefault="00807BB5" w:rsidP="00807BB5">
      <w:pPr>
        <w:spacing w:after="0" w:line="360" w:lineRule="auto"/>
        <w:rPr>
          <w:rFonts w:ascii="Arial" w:eastAsia="Times New Roman" w:hAnsi="Arial" w:cs="Arial"/>
          <w:b/>
          <w:color w:val="000000"/>
          <w:sz w:val="20"/>
          <w:lang w:eastAsia="es-MX"/>
        </w:rPr>
      </w:pPr>
    </w:p>
    <w:p w:rsidR="00832A3E" w:rsidRPr="00832A3E" w:rsidRDefault="00832A3E" w:rsidP="00832A3E">
      <w:pPr>
        <w:spacing w:after="0" w:line="360" w:lineRule="auto"/>
        <w:rPr>
          <w:rFonts w:ascii="Arial" w:eastAsia="Times New Roman" w:hAnsi="Arial" w:cs="Arial"/>
          <w:color w:val="000000"/>
          <w:sz w:val="20"/>
          <w:lang w:eastAsia="es-MX"/>
        </w:rPr>
      </w:pPr>
    </w:p>
    <w:p w:rsidR="00832A3E" w:rsidRDefault="00832A3E" w:rsidP="00832A3E">
      <w:pPr>
        <w:spacing w:after="0" w:line="360" w:lineRule="auto"/>
        <w:rPr>
          <w:rFonts w:ascii="Arial" w:eastAsia="Times New Roman" w:hAnsi="Arial" w:cs="Arial"/>
          <w:b/>
          <w:color w:val="000000"/>
          <w:sz w:val="20"/>
          <w:lang w:eastAsia="es-MX"/>
        </w:rPr>
      </w:pPr>
    </w:p>
    <w:p w:rsidR="00832A3E" w:rsidRDefault="00832A3E" w:rsidP="00832A3E">
      <w:pPr>
        <w:spacing w:after="0" w:line="360" w:lineRule="auto"/>
        <w:rPr>
          <w:rFonts w:ascii="Arial" w:eastAsia="Times New Roman" w:hAnsi="Arial" w:cs="Arial"/>
          <w:b/>
          <w:color w:val="000000"/>
          <w:sz w:val="20"/>
          <w:lang w:eastAsia="es-MX"/>
        </w:rPr>
      </w:pPr>
    </w:p>
    <w:p w:rsidR="00A82C8D" w:rsidRPr="008239D5" w:rsidRDefault="00A82C8D" w:rsidP="008239D5">
      <w:pPr>
        <w:spacing w:after="0" w:line="360" w:lineRule="auto"/>
        <w:rPr>
          <w:rFonts w:ascii="Arial" w:eastAsia="Times New Roman" w:hAnsi="Arial" w:cs="Arial"/>
          <w:b/>
          <w:color w:val="000000"/>
          <w:sz w:val="20"/>
          <w:lang w:eastAsia="es-MX"/>
        </w:rPr>
      </w:pPr>
    </w:p>
    <w:p w:rsidR="00EF0820" w:rsidRPr="00EF0820" w:rsidRDefault="00EF0820" w:rsidP="00EF0820">
      <w:pPr>
        <w:spacing w:after="0" w:line="360" w:lineRule="auto"/>
        <w:rPr>
          <w:rFonts w:ascii="Calibri" w:eastAsia="Times New Roman" w:hAnsi="Calibri" w:cs="Times New Roman"/>
          <w:color w:val="000000"/>
          <w:lang w:eastAsia="es-MX"/>
        </w:rPr>
      </w:pPr>
    </w:p>
    <w:sectPr w:rsidR="00EF0820" w:rsidRPr="00EF0820" w:rsidSect="00A842E3">
      <w:footerReference w:type="default" r:id="rId9"/>
      <w:pgSz w:w="12240" w:h="20160" w:code="5"/>
      <w:pgMar w:top="141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B62" w:rsidRDefault="000A7B62" w:rsidP="005F2963">
      <w:pPr>
        <w:spacing w:after="0" w:line="240" w:lineRule="auto"/>
      </w:pPr>
      <w:r>
        <w:separator/>
      </w:r>
    </w:p>
  </w:endnote>
  <w:endnote w:type="continuationSeparator" w:id="0">
    <w:p w:rsidR="000A7B62" w:rsidRDefault="000A7B62" w:rsidP="005F2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sidR="008239D5">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5363A2" w:rsidP="005363A2">
    <w:pPr>
      <w:pStyle w:val="Piedepgina"/>
      <w:jc w:val="right"/>
      <w:rPr>
        <w: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B62" w:rsidRDefault="000A7B62" w:rsidP="005F2963">
      <w:pPr>
        <w:spacing w:after="0" w:line="240" w:lineRule="auto"/>
      </w:pPr>
      <w:r>
        <w:separator/>
      </w:r>
    </w:p>
  </w:footnote>
  <w:footnote w:type="continuationSeparator" w:id="0">
    <w:p w:rsidR="000A7B62" w:rsidRDefault="000A7B62" w:rsidP="005F29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E781C"/>
    <w:multiLevelType w:val="hybridMultilevel"/>
    <w:tmpl w:val="E3466EB0"/>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76415BF"/>
    <w:multiLevelType w:val="hybridMultilevel"/>
    <w:tmpl w:val="B60204C4"/>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start w:val="1"/>
      <w:numFmt w:val="bullet"/>
      <w:lvlText w:val=""/>
      <w:lvlJc w:val="left"/>
      <w:pPr>
        <w:ind w:left="3666" w:hanging="360"/>
      </w:pPr>
      <w:rPr>
        <w:rFonts w:ascii="Symbol" w:hAnsi="Symbol" w:hint="default"/>
      </w:rPr>
    </w:lvl>
    <w:lvl w:ilvl="4" w:tplc="080A0003">
      <w:start w:val="1"/>
      <w:numFmt w:val="bullet"/>
      <w:lvlText w:val="o"/>
      <w:lvlJc w:val="left"/>
      <w:pPr>
        <w:ind w:left="4386" w:hanging="360"/>
      </w:pPr>
      <w:rPr>
        <w:rFonts w:ascii="Courier New" w:hAnsi="Courier New" w:cs="Courier New" w:hint="default"/>
      </w:rPr>
    </w:lvl>
    <w:lvl w:ilvl="5" w:tplc="080A0005">
      <w:start w:val="1"/>
      <w:numFmt w:val="bullet"/>
      <w:lvlText w:val=""/>
      <w:lvlJc w:val="left"/>
      <w:pPr>
        <w:ind w:left="5106" w:hanging="360"/>
      </w:pPr>
      <w:rPr>
        <w:rFonts w:ascii="Wingdings" w:hAnsi="Wingdings" w:hint="default"/>
      </w:rPr>
    </w:lvl>
    <w:lvl w:ilvl="6" w:tplc="080A0001">
      <w:start w:val="1"/>
      <w:numFmt w:val="bullet"/>
      <w:lvlText w:val=""/>
      <w:lvlJc w:val="left"/>
      <w:pPr>
        <w:ind w:left="5826" w:hanging="360"/>
      </w:pPr>
      <w:rPr>
        <w:rFonts w:ascii="Symbol" w:hAnsi="Symbol" w:hint="default"/>
      </w:rPr>
    </w:lvl>
    <w:lvl w:ilvl="7" w:tplc="080A0003">
      <w:start w:val="1"/>
      <w:numFmt w:val="bullet"/>
      <w:lvlText w:val="o"/>
      <w:lvlJc w:val="left"/>
      <w:pPr>
        <w:ind w:left="6546" w:hanging="360"/>
      </w:pPr>
      <w:rPr>
        <w:rFonts w:ascii="Courier New" w:hAnsi="Courier New" w:cs="Courier New" w:hint="default"/>
      </w:rPr>
    </w:lvl>
    <w:lvl w:ilvl="8" w:tplc="080A0005">
      <w:start w:val="1"/>
      <w:numFmt w:val="bullet"/>
      <w:lvlText w:val=""/>
      <w:lvlJc w:val="left"/>
      <w:pPr>
        <w:ind w:left="7266" w:hanging="360"/>
      </w:pPr>
      <w:rPr>
        <w:rFonts w:ascii="Wingdings" w:hAnsi="Wingdings" w:hint="default"/>
      </w:rPr>
    </w:lvl>
  </w:abstractNum>
  <w:abstractNum w:abstractNumId="2">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6CE31552"/>
    <w:multiLevelType w:val="hybridMultilevel"/>
    <w:tmpl w:val="5E4E740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7CDA0E73"/>
    <w:multiLevelType w:val="hybridMultilevel"/>
    <w:tmpl w:val="122EC592"/>
    <w:lvl w:ilvl="0" w:tplc="080A0001">
      <w:start w:val="1"/>
      <w:numFmt w:val="bullet"/>
      <w:lvlText w:val=""/>
      <w:lvlJc w:val="left"/>
      <w:pPr>
        <w:ind w:left="786"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57B6D"/>
    <w:rsid w:val="00026D67"/>
    <w:rsid w:val="00062A99"/>
    <w:rsid w:val="000A7B62"/>
    <w:rsid w:val="000D7FA1"/>
    <w:rsid w:val="00176E9A"/>
    <w:rsid w:val="0022271F"/>
    <w:rsid w:val="002252BB"/>
    <w:rsid w:val="00263B61"/>
    <w:rsid w:val="00276DD2"/>
    <w:rsid w:val="002858D4"/>
    <w:rsid w:val="00320F45"/>
    <w:rsid w:val="0036615C"/>
    <w:rsid w:val="00390E63"/>
    <w:rsid w:val="003F0129"/>
    <w:rsid w:val="004C362F"/>
    <w:rsid w:val="0053024C"/>
    <w:rsid w:val="005363A2"/>
    <w:rsid w:val="00574387"/>
    <w:rsid w:val="005A0969"/>
    <w:rsid w:val="005F2963"/>
    <w:rsid w:val="00630632"/>
    <w:rsid w:val="00657B6D"/>
    <w:rsid w:val="00683EFC"/>
    <w:rsid w:val="006A1F90"/>
    <w:rsid w:val="006A4848"/>
    <w:rsid w:val="006E3AEA"/>
    <w:rsid w:val="007107BC"/>
    <w:rsid w:val="00796777"/>
    <w:rsid w:val="00807BB5"/>
    <w:rsid w:val="008239D5"/>
    <w:rsid w:val="00832A3E"/>
    <w:rsid w:val="00833C21"/>
    <w:rsid w:val="008615CA"/>
    <w:rsid w:val="008977F1"/>
    <w:rsid w:val="00967A4C"/>
    <w:rsid w:val="009B1596"/>
    <w:rsid w:val="009D3D60"/>
    <w:rsid w:val="00A13CB2"/>
    <w:rsid w:val="00A6538A"/>
    <w:rsid w:val="00A82C8D"/>
    <w:rsid w:val="00A842E3"/>
    <w:rsid w:val="00AC1596"/>
    <w:rsid w:val="00B63521"/>
    <w:rsid w:val="00BB1F7B"/>
    <w:rsid w:val="00C110B1"/>
    <w:rsid w:val="00C372D2"/>
    <w:rsid w:val="00CA05FC"/>
    <w:rsid w:val="00D229AB"/>
    <w:rsid w:val="00D319A7"/>
    <w:rsid w:val="00D365FD"/>
    <w:rsid w:val="00D85843"/>
    <w:rsid w:val="00DD3C21"/>
    <w:rsid w:val="00E44B51"/>
    <w:rsid w:val="00EF08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6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5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773353">
      <w:bodyDiv w:val="1"/>
      <w:marLeft w:val="0"/>
      <w:marRight w:val="0"/>
      <w:marTop w:val="0"/>
      <w:marBottom w:val="0"/>
      <w:divBdr>
        <w:top w:val="none" w:sz="0" w:space="0" w:color="auto"/>
        <w:left w:val="none" w:sz="0" w:space="0" w:color="auto"/>
        <w:bottom w:val="none" w:sz="0" w:space="0" w:color="auto"/>
        <w:right w:val="none" w:sz="0" w:space="0" w:color="auto"/>
      </w:divBdr>
    </w:div>
    <w:div w:id="183641243">
      <w:bodyDiv w:val="1"/>
      <w:marLeft w:val="0"/>
      <w:marRight w:val="0"/>
      <w:marTop w:val="0"/>
      <w:marBottom w:val="0"/>
      <w:divBdr>
        <w:top w:val="none" w:sz="0" w:space="0" w:color="auto"/>
        <w:left w:val="none" w:sz="0" w:space="0" w:color="auto"/>
        <w:bottom w:val="none" w:sz="0" w:space="0" w:color="auto"/>
        <w:right w:val="none" w:sz="0" w:space="0" w:color="auto"/>
      </w:divBdr>
    </w:div>
    <w:div w:id="486018622">
      <w:bodyDiv w:val="1"/>
      <w:marLeft w:val="0"/>
      <w:marRight w:val="0"/>
      <w:marTop w:val="0"/>
      <w:marBottom w:val="0"/>
      <w:divBdr>
        <w:top w:val="none" w:sz="0" w:space="0" w:color="auto"/>
        <w:left w:val="none" w:sz="0" w:space="0" w:color="auto"/>
        <w:bottom w:val="none" w:sz="0" w:space="0" w:color="auto"/>
        <w:right w:val="none" w:sz="0" w:space="0" w:color="auto"/>
      </w:divBdr>
    </w:div>
    <w:div w:id="562178907">
      <w:bodyDiv w:val="1"/>
      <w:marLeft w:val="0"/>
      <w:marRight w:val="0"/>
      <w:marTop w:val="0"/>
      <w:marBottom w:val="0"/>
      <w:divBdr>
        <w:top w:val="none" w:sz="0" w:space="0" w:color="auto"/>
        <w:left w:val="none" w:sz="0" w:space="0" w:color="auto"/>
        <w:bottom w:val="none" w:sz="0" w:space="0" w:color="auto"/>
        <w:right w:val="none" w:sz="0" w:space="0" w:color="auto"/>
      </w:divBdr>
    </w:div>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73481011">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073430301">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53D4F-D43E-4C83-AE5E-D50CA70F7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348</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PROMOCION_2</cp:lastModifiedBy>
  <cp:revision>2</cp:revision>
  <cp:lastPrinted>2019-09-30T20:02:00Z</cp:lastPrinted>
  <dcterms:created xsi:type="dcterms:W3CDTF">2019-10-30T17:30:00Z</dcterms:created>
  <dcterms:modified xsi:type="dcterms:W3CDTF">2019-10-30T17:30:00Z</dcterms:modified>
</cp:coreProperties>
</file>