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AA" w:rsidRDefault="006F32AA"/>
    <w:tbl>
      <w:tblPr>
        <w:tblStyle w:val="Tablaconcuadrcula"/>
        <w:tblW w:w="9277" w:type="dxa"/>
        <w:tblInd w:w="-289" w:type="dxa"/>
        <w:tblLook w:val="04A0" w:firstRow="1" w:lastRow="0" w:firstColumn="1" w:lastColumn="0" w:noHBand="0" w:noVBand="1"/>
      </w:tblPr>
      <w:tblGrid>
        <w:gridCol w:w="1735"/>
        <w:gridCol w:w="2834"/>
        <w:gridCol w:w="1910"/>
        <w:gridCol w:w="1364"/>
        <w:gridCol w:w="1434"/>
      </w:tblGrid>
      <w:tr w:rsidR="00C70AEC" w:rsidRPr="006B0EBF" w:rsidTr="006F32AA">
        <w:trPr>
          <w:trHeight w:val="2684"/>
        </w:trPr>
        <w:tc>
          <w:tcPr>
            <w:tcW w:w="9277" w:type="dxa"/>
            <w:gridSpan w:val="5"/>
            <w:noWrap/>
            <w:hideMark/>
          </w:tcPr>
          <w:p w:rsidR="006F32AA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0</wp:posOffset>
                  </wp:positionV>
                  <wp:extent cx="5753735" cy="1123950"/>
                  <wp:effectExtent l="0" t="0" r="0" b="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3735" cy="1123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6F32AA" w:rsidRDefault="00A35111" w:rsidP="006F32AA">
            <w:pPr>
              <w:tabs>
                <w:tab w:val="left" w:pos="2569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>PLANTILLA DE PERSONAL DE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L DEPARTAMENTO DE</w:t>
            </w:r>
            <w:r w:rsidRPr="00C000E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ALUMBRADO PUBLICO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A35111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“NOVIEMBRE 2017”</w:t>
            </w:r>
          </w:p>
        </w:tc>
      </w:tr>
      <w:tr w:rsidR="005606B0" w:rsidRPr="006B0EBF" w:rsidTr="006F32AA">
        <w:trPr>
          <w:trHeight w:val="300"/>
        </w:trPr>
        <w:tc>
          <w:tcPr>
            <w:tcW w:w="1735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834" w:type="dxa"/>
            <w:noWrap/>
            <w:hideMark/>
          </w:tcPr>
          <w:p w:rsidR="005606B0" w:rsidRPr="00AD3DF5" w:rsidRDefault="00AD3DF5" w:rsidP="00AD3DF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10" w:type="dxa"/>
            <w:noWrap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364" w:type="dxa"/>
            <w:hideMark/>
          </w:tcPr>
          <w:p w:rsidR="005606B0" w:rsidRPr="00AD3DF5" w:rsidRDefault="00982143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AD3DF5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34" w:type="dxa"/>
            <w:hideMark/>
          </w:tcPr>
          <w:p w:rsidR="005606B0" w:rsidRPr="00AD3DF5" w:rsidRDefault="00AD3DF5" w:rsidP="005606B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D3DF5">
              <w:rPr>
                <w:rFonts w:ascii="Arial" w:hAnsi="Arial" w:cs="Arial"/>
                <w:b/>
                <w:sz w:val="24"/>
                <w:szCs w:val="24"/>
              </w:rPr>
              <w:t>Puesto funcional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Diego Aniceto Reynoso.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Marco Antonio Ibarra SanJuan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Encargado de alumbrado público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Javier Chora Velázquez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Antonio Mendoza Olmedo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operativo.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D3DF5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Efraín Díaz Calderón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Técnico operativo </w:t>
            </w:r>
          </w:p>
        </w:tc>
      </w:tr>
      <w:tr w:rsidR="00AD3DF5" w:rsidRPr="006B0EBF" w:rsidTr="006F32AA">
        <w:trPr>
          <w:trHeight w:val="300"/>
        </w:trPr>
        <w:tc>
          <w:tcPr>
            <w:tcW w:w="1735" w:type="dxa"/>
            <w:noWrap/>
          </w:tcPr>
          <w:p w:rsidR="00AD3DF5" w:rsidRPr="006B0EBF" w:rsidRDefault="00A35111" w:rsidP="00AD3D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4" w:type="dxa"/>
            <w:noWrap/>
          </w:tcPr>
          <w:p w:rsidR="00AD3DF5" w:rsidRPr="00A35111" w:rsidRDefault="00AD3DF5" w:rsidP="00AD3DF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35111">
              <w:rPr>
                <w:rFonts w:ascii="Arial" w:hAnsi="Arial" w:cs="Arial"/>
                <w:b/>
                <w:sz w:val="24"/>
                <w:szCs w:val="24"/>
              </w:rPr>
              <w:t>José Solís Ramos</w:t>
            </w:r>
          </w:p>
        </w:tc>
        <w:tc>
          <w:tcPr>
            <w:tcW w:w="1910" w:type="dxa"/>
            <w:noWrap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36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34" w:type="dxa"/>
          </w:tcPr>
          <w:p w:rsidR="00AD3DF5" w:rsidRPr="006B0EBF" w:rsidRDefault="00AD3DF5" w:rsidP="00AD3DF5">
            <w:pPr>
              <w:rPr>
                <w:rFonts w:ascii="Arial" w:hAnsi="Arial" w:cs="Arial"/>
                <w:sz w:val="24"/>
                <w:szCs w:val="24"/>
              </w:rPr>
            </w:pPr>
            <w:r w:rsidRPr="006B0EBF">
              <w:rPr>
                <w:rFonts w:ascii="Arial" w:hAnsi="Arial" w:cs="Arial"/>
                <w:sz w:val="24"/>
                <w:szCs w:val="24"/>
              </w:rPr>
              <w:t> Técnico operativo.</w:t>
            </w:r>
          </w:p>
        </w:tc>
      </w:tr>
    </w:tbl>
    <w:p w:rsidR="00EE523B" w:rsidRPr="006B0EBF" w:rsidRDefault="00EE523B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Pr="006B0EBF" w:rsidRDefault="009B4781">
      <w:pPr>
        <w:rPr>
          <w:rFonts w:ascii="Arial" w:hAnsi="Arial" w:cs="Arial"/>
          <w:sz w:val="24"/>
          <w:szCs w:val="24"/>
        </w:rPr>
      </w:pPr>
    </w:p>
    <w:p w:rsidR="009B4781" w:rsidRDefault="009B4781" w:rsidP="00C17C1B">
      <w:pPr>
        <w:ind w:right="-234" w:hanging="426"/>
      </w:pPr>
    </w:p>
    <w:p w:rsidR="009B4781" w:rsidRDefault="009B4781"/>
    <w:p w:rsidR="009B4781" w:rsidRDefault="009B4781"/>
    <w:p w:rsidR="009B4781" w:rsidRDefault="00C17C1B" w:rsidP="00C17C1B">
      <w:pPr>
        <w:ind w:left="-851"/>
      </w:pPr>
      <w:r w:rsidRPr="00C17C1B">
        <w:drawing>
          <wp:inline distT="0" distB="0" distL="0" distR="0">
            <wp:extent cx="6799266" cy="7998373"/>
            <wp:effectExtent l="0" t="0" r="1905" b="317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974" cy="801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81" w:rsidRDefault="009B4781"/>
    <w:p w:rsidR="009B4781" w:rsidRDefault="009B4781">
      <w:bookmarkStart w:id="0" w:name="_GoBack"/>
      <w:bookmarkEnd w:id="0"/>
    </w:p>
    <w:sectPr w:rsidR="009B4781" w:rsidSect="00C17C1B">
      <w:pgSz w:w="12240" w:h="15840"/>
      <w:pgMar w:top="142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675" w:rsidRDefault="00A52675" w:rsidP="00C70AEC">
      <w:pPr>
        <w:spacing w:after="0" w:line="240" w:lineRule="auto"/>
      </w:pPr>
      <w:r>
        <w:separator/>
      </w:r>
    </w:p>
  </w:endnote>
  <w:endnote w:type="continuationSeparator" w:id="0">
    <w:p w:rsidR="00A52675" w:rsidRDefault="00A52675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675" w:rsidRDefault="00A52675" w:rsidP="00C70AEC">
      <w:pPr>
        <w:spacing w:after="0" w:line="240" w:lineRule="auto"/>
      </w:pPr>
      <w:r>
        <w:separator/>
      </w:r>
    </w:p>
  </w:footnote>
  <w:footnote w:type="continuationSeparator" w:id="0">
    <w:p w:rsidR="00A52675" w:rsidRDefault="00A52675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2314A2"/>
    <w:rsid w:val="002926BB"/>
    <w:rsid w:val="002A388E"/>
    <w:rsid w:val="00322B20"/>
    <w:rsid w:val="005606B0"/>
    <w:rsid w:val="00567302"/>
    <w:rsid w:val="006B0EBF"/>
    <w:rsid w:val="006C00A8"/>
    <w:rsid w:val="006F32AA"/>
    <w:rsid w:val="007049A8"/>
    <w:rsid w:val="00752031"/>
    <w:rsid w:val="007B5E5B"/>
    <w:rsid w:val="007F1B52"/>
    <w:rsid w:val="008558B6"/>
    <w:rsid w:val="00982143"/>
    <w:rsid w:val="009A4134"/>
    <w:rsid w:val="009B4781"/>
    <w:rsid w:val="00A25FFF"/>
    <w:rsid w:val="00A35111"/>
    <w:rsid w:val="00A52675"/>
    <w:rsid w:val="00A678C4"/>
    <w:rsid w:val="00A80951"/>
    <w:rsid w:val="00AD3DF5"/>
    <w:rsid w:val="00B140C3"/>
    <w:rsid w:val="00BA1331"/>
    <w:rsid w:val="00C000ED"/>
    <w:rsid w:val="00C17C1B"/>
    <w:rsid w:val="00C70AEC"/>
    <w:rsid w:val="00CC12B1"/>
    <w:rsid w:val="00D13CD4"/>
    <w:rsid w:val="00D1414A"/>
    <w:rsid w:val="00DE1F21"/>
    <w:rsid w:val="00E414BF"/>
    <w:rsid w:val="00E7333C"/>
    <w:rsid w:val="00E74FEA"/>
    <w:rsid w:val="00EE523B"/>
    <w:rsid w:val="00FA2E31"/>
    <w:rsid w:val="00FA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2</cp:revision>
  <dcterms:created xsi:type="dcterms:W3CDTF">2017-12-20T05:07:00Z</dcterms:created>
  <dcterms:modified xsi:type="dcterms:W3CDTF">2017-12-20T05:07:00Z</dcterms:modified>
</cp:coreProperties>
</file>