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F92" w:rsidRDefault="00562F92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1791"/>
        <w:gridCol w:w="2438"/>
        <w:gridCol w:w="1949"/>
        <w:gridCol w:w="1724"/>
        <w:gridCol w:w="2304"/>
      </w:tblGrid>
      <w:tr w:rsidR="00531302" w:rsidRPr="002374CA" w:rsidTr="00F0460C">
        <w:trPr>
          <w:trHeight w:val="2821"/>
        </w:trPr>
        <w:tc>
          <w:tcPr>
            <w:tcW w:w="10206" w:type="dxa"/>
            <w:gridSpan w:val="5"/>
            <w:noWrap/>
            <w:hideMark/>
          </w:tcPr>
          <w:p w:rsidR="00531302" w:rsidRDefault="00531302" w:rsidP="00F0460C">
            <w:pPr>
              <w:tabs>
                <w:tab w:val="left" w:pos="2063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531302" w:rsidRDefault="00531302" w:rsidP="00F0460C">
            <w:pPr>
              <w:tabs>
                <w:tab w:val="left" w:pos="2063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62F92"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es-MX"/>
              </w:rPr>
              <w:drawing>
                <wp:inline distT="0" distB="0" distL="0" distR="0" wp14:anchorId="4B1D5961" wp14:editId="3FFABB73">
                  <wp:extent cx="1209675" cy="1104900"/>
                  <wp:effectExtent l="19050" t="0" r="9525" b="0"/>
                  <wp:docPr id="2" name="Imagen 2" descr="C:\Users\Usuario1\Desktop\jocologo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uario1\Desktop\jocologo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6499" cy="11111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                                                              </w:t>
            </w:r>
            <w:r w:rsidRPr="00562F92"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es-MX"/>
              </w:rPr>
              <w:drawing>
                <wp:inline distT="0" distB="0" distL="0" distR="0" wp14:anchorId="10F6031F" wp14:editId="48E275A8">
                  <wp:extent cx="1238250" cy="1104900"/>
                  <wp:effectExtent l="0" t="0" r="0" b="0"/>
                  <wp:docPr id="4" name="Imagen 1" descr="C:\Users\Usuario1\Desktop\jocologo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uario1\Desktop\jocologo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9053" cy="11056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31302" w:rsidRPr="008465EA" w:rsidRDefault="00531302" w:rsidP="00F0460C">
            <w:pPr>
              <w:tabs>
                <w:tab w:val="left" w:pos="2063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A766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PLANTILLA DE PERSONAL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DEL DEPARTAMENTO </w:t>
            </w:r>
            <w:r w:rsidRPr="006A7668">
              <w:rPr>
                <w:rFonts w:ascii="Arial" w:hAnsi="Arial" w:cs="Arial"/>
                <w:b/>
                <w:bCs/>
                <w:sz w:val="28"/>
                <w:szCs w:val="28"/>
              </w:rPr>
              <w:t>DE ASEO PÚBLICO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“</w:t>
            </w:r>
            <w:r w:rsidR="000A4730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AGOSTO</w:t>
            </w:r>
            <w:r w:rsidR="00BC7ACF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 xml:space="preserve"> 2020</w:t>
            </w:r>
            <w:r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”</w:t>
            </w:r>
          </w:p>
        </w:tc>
      </w:tr>
      <w:tr w:rsidR="00531302" w:rsidRPr="002374CA" w:rsidTr="00F0460C">
        <w:trPr>
          <w:trHeight w:val="300"/>
        </w:trPr>
        <w:tc>
          <w:tcPr>
            <w:tcW w:w="1791" w:type="dxa"/>
            <w:noWrap/>
          </w:tcPr>
          <w:p w:rsidR="00531302" w:rsidRPr="006A7668" w:rsidRDefault="00531302" w:rsidP="00F0460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7668">
              <w:rPr>
                <w:rFonts w:ascii="Arial" w:hAnsi="Arial" w:cs="Arial"/>
                <w:b/>
                <w:sz w:val="24"/>
                <w:szCs w:val="24"/>
              </w:rPr>
              <w:t>No.</w:t>
            </w:r>
          </w:p>
        </w:tc>
        <w:tc>
          <w:tcPr>
            <w:tcW w:w="2438" w:type="dxa"/>
            <w:noWrap/>
          </w:tcPr>
          <w:p w:rsidR="00531302" w:rsidRPr="006A7668" w:rsidRDefault="00531302" w:rsidP="00F0460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A7668">
              <w:rPr>
                <w:rFonts w:ascii="Arial" w:hAnsi="Arial" w:cs="Arial"/>
                <w:b/>
                <w:sz w:val="24"/>
                <w:szCs w:val="24"/>
              </w:rPr>
              <w:t>Nombre</w:t>
            </w:r>
          </w:p>
        </w:tc>
        <w:tc>
          <w:tcPr>
            <w:tcW w:w="1949" w:type="dxa"/>
            <w:noWrap/>
          </w:tcPr>
          <w:p w:rsidR="00531302" w:rsidRPr="006A7668" w:rsidRDefault="00531302" w:rsidP="00F0460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A7668">
              <w:rPr>
                <w:rFonts w:ascii="Arial" w:hAnsi="Arial" w:cs="Arial"/>
                <w:b/>
                <w:sz w:val="24"/>
                <w:szCs w:val="24"/>
              </w:rPr>
              <w:t>Tipo de Nombramiento</w:t>
            </w:r>
          </w:p>
        </w:tc>
        <w:tc>
          <w:tcPr>
            <w:tcW w:w="1724" w:type="dxa"/>
          </w:tcPr>
          <w:p w:rsidR="00531302" w:rsidRPr="006A7668" w:rsidRDefault="00531302" w:rsidP="00F0460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Puesto n</w:t>
            </w:r>
            <w:r w:rsidRPr="006A7668">
              <w:rPr>
                <w:rFonts w:ascii="Arial" w:hAnsi="Arial" w:cs="Arial"/>
                <w:b/>
                <w:sz w:val="24"/>
                <w:szCs w:val="24"/>
              </w:rPr>
              <w:t>ominal</w:t>
            </w:r>
          </w:p>
        </w:tc>
        <w:tc>
          <w:tcPr>
            <w:tcW w:w="2304" w:type="dxa"/>
          </w:tcPr>
          <w:p w:rsidR="00531302" w:rsidRPr="006A7668" w:rsidRDefault="00531302" w:rsidP="00F0460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A7668">
              <w:rPr>
                <w:rFonts w:ascii="Arial" w:hAnsi="Arial" w:cs="Arial"/>
                <w:b/>
                <w:sz w:val="24"/>
                <w:szCs w:val="24"/>
              </w:rPr>
              <w:t>Puesto funcional.</w:t>
            </w:r>
          </w:p>
        </w:tc>
      </w:tr>
      <w:tr w:rsidR="00531302" w:rsidRPr="002374CA" w:rsidTr="00F0460C">
        <w:trPr>
          <w:trHeight w:val="300"/>
        </w:trPr>
        <w:tc>
          <w:tcPr>
            <w:tcW w:w="1791" w:type="dxa"/>
            <w:noWrap/>
          </w:tcPr>
          <w:p w:rsidR="00531302" w:rsidRPr="002374CA" w:rsidRDefault="007C47F5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438" w:type="dxa"/>
            <w:noWrap/>
          </w:tcPr>
          <w:p w:rsidR="00531302" w:rsidRPr="001E1D6A" w:rsidRDefault="00531302" w:rsidP="00F0460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Anselmo Casillas Var</w:t>
            </w:r>
            <w:r w:rsidRPr="00D80C52">
              <w:rPr>
                <w:rFonts w:ascii="Arial" w:hAnsi="Arial" w:cs="Arial"/>
                <w:b/>
                <w:sz w:val="24"/>
                <w:szCs w:val="24"/>
              </w:rPr>
              <w:t>gas</w:t>
            </w:r>
          </w:p>
        </w:tc>
        <w:tc>
          <w:tcPr>
            <w:tcW w:w="1949" w:type="dxa"/>
            <w:noWrap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Confianza</w:t>
            </w:r>
          </w:p>
        </w:tc>
        <w:tc>
          <w:tcPr>
            <w:tcW w:w="1724" w:type="dxa"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Jefe de Aseo Publico</w:t>
            </w:r>
          </w:p>
        </w:tc>
        <w:tc>
          <w:tcPr>
            <w:tcW w:w="2304" w:type="dxa"/>
          </w:tcPr>
          <w:p w:rsidR="00531302" w:rsidRPr="002374CA" w:rsidRDefault="00E23E05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Inspector de ruta </w:t>
            </w:r>
          </w:p>
        </w:tc>
      </w:tr>
      <w:tr w:rsidR="00531302" w:rsidRPr="002374CA" w:rsidTr="00F0460C">
        <w:trPr>
          <w:trHeight w:val="300"/>
        </w:trPr>
        <w:tc>
          <w:tcPr>
            <w:tcW w:w="1791" w:type="dxa"/>
            <w:noWrap/>
          </w:tcPr>
          <w:p w:rsidR="00531302" w:rsidRDefault="00E23E05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438" w:type="dxa"/>
            <w:noWrap/>
          </w:tcPr>
          <w:p w:rsidR="00531302" w:rsidRPr="00455824" w:rsidRDefault="00531302" w:rsidP="00F0460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55824">
              <w:rPr>
                <w:rFonts w:ascii="Arial" w:hAnsi="Arial" w:cs="Arial"/>
                <w:b/>
                <w:sz w:val="24"/>
                <w:szCs w:val="24"/>
              </w:rPr>
              <w:t>An</w:t>
            </w:r>
            <w:r w:rsidRPr="00D80C52">
              <w:rPr>
                <w:rFonts w:ascii="Arial" w:hAnsi="Arial" w:cs="Arial"/>
                <w:b/>
                <w:sz w:val="24"/>
                <w:szCs w:val="24"/>
              </w:rPr>
              <w:t>tonio</w:t>
            </w:r>
            <w:r w:rsidRPr="00455824">
              <w:rPr>
                <w:rFonts w:ascii="Arial" w:hAnsi="Arial" w:cs="Arial"/>
                <w:b/>
                <w:sz w:val="24"/>
                <w:szCs w:val="24"/>
              </w:rPr>
              <w:t xml:space="preserve"> Barreras Navarro</w:t>
            </w:r>
          </w:p>
        </w:tc>
        <w:tc>
          <w:tcPr>
            <w:tcW w:w="1949" w:type="dxa"/>
            <w:noWrap/>
          </w:tcPr>
          <w:p w:rsidR="00531302" w:rsidRPr="00C223EB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24" w:type="dxa"/>
          </w:tcPr>
          <w:p w:rsidR="00531302" w:rsidRPr="00C223EB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Barrendero</w:t>
            </w:r>
          </w:p>
        </w:tc>
        <w:tc>
          <w:tcPr>
            <w:tcW w:w="2304" w:type="dxa"/>
          </w:tcPr>
          <w:p w:rsidR="00531302" w:rsidRPr="00C223EB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Barrendero</w:t>
            </w:r>
          </w:p>
        </w:tc>
      </w:tr>
      <w:tr w:rsidR="00531302" w:rsidRPr="002374CA" w:rsidTr="00F0460C">
        <w:trPr>
          <w:trHeight w:val="300"/>
        </w:trPr>
        <w:tc>
          <w:tcPr>
            <w:tcW w:w="1791" w:type="dxa"/>
            <w:noWrap/>
          </w:tcPr>
          <w:p w:rsidR="00531302" w:rsidRPr="002374CA" w:rsidRDefault="00E23E05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438" w:type="dxa"/>
            <w:noWrap/>
          </w:tcPr>
          <w:p w:rsidR="00531302" w:rsidRPr="00911DBB" w:rsidRDefault="00531302" w:rsidP="00F0460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11DBB">
              <w:rPr>
                <w:rFonts w:ascii="Arial" w:hAnsi="Arial" w:cs="Arial"/>
                <w:b/>
                <w:sz w:val="24"/>
                <w:szCs w:val="24"/>
              </w:rPr>
              <w:t>José Trinida</w:t>
            </w:r>
            <w:r w:rsidRPr="00D80C52">
              <w:rPr>
                <w:rFonts w:ascii="Arial" w:hAnsi="Arial" w:cs="Arial"/>
                <w:b/>
                <w:sz w:val="24"/>
                <w:szCs w:val="24"/>
              </w:rPr>
              <w:t>d</w:t>
            </w:r>
            <w:r w:rsidRPr="00911DBB">
              <w:rPr>
                <w:rFonts w:ascii="Arial" w:hAnsi="Arial" w:cs="Arial"/>
                <w:b/>
                <w:sz w:val="24"/>
                <w:szCs w:val="24"/>
              </w:rPr>
              <w:t xml:space="preserve"> Vázquez Cueva</w:t>
            </w:r>
            <w:r w:rsidR="0072591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72591C" w:rsidRPr="0072591C">
              <w:rPr>
                <w:rFonts w:ascii="Arial" w:hAnsi="Arial" w:cs="Arial"/>
                <w:sz w:val="24"/>
                <w:szCs w:val="24"/>
              </w:rPr>
              <w:t>(Comisionado en la delegación de Zapotitan de Hidalgo)</w:t>
            </w:r>
          </w:p>
        </w:tc>
        <w:tc>
          <w:tcPr>
            <w:tcW w:w="1949" w:type="dxa"/>
            <w:noWrap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724" w:type="dxa"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Barrendero</w:t>
            </w:r>
          </w:p>
        </w:tc>
        <w:tc>
          <w:tcPr>
            <w:tcW w:w="2304" w:type="dxa"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Auxiliar operativo</w:t>
            </w:r>
          </w:p>
        </w:tc>
      </w:tr>
      <w:tr w:rsidR="00531302" w:rsidRPr="002374CA" w:rsidTr="00F0460C">
        <w:trPr>
          <w:trHeight w:val="300"/>
        </w:trPr>
        <w:tc>
          <w:tcPr>
            <w:tcW w:w="1791" w:type="dxa"/>
            <w:noWrap/>
            <w:hideMark/>
          </w:tcPr>
          <w:p w:rsidR="00531302" w:rsidRPr="002374CA" w:rsidRDefault="002B509C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438" w:type="dxa"/>
            <w:noWrap/>
            <w:hideMark/>
          </w:tcPr>
          <w:p w:rsidR="00531302" w:rsidRPr="00911DBB" w:rsidRDefault="00531302" w:rsidP="00F0460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11DBB">
              <w:rPr>
                <w:rFonts w:ascii="Arial" w:hAnsi="Arial" w:cs="Arial"/>
                <w:b/>
                <w:sz w:val="24"/>
                <w:szCs w:val="24"/>
              </w:rPr>
              <w:t xml:space="preserve">José Luis </w:t>
            </w:r>
            <w:r w:rsidRPr="00D80C52">
              <w:rPr>
                <w:rFonts w:ascii="Arial" w:hAnsi="Arial" w:cs="Arial"/>
                <w:b/>
                <w:sz w:val="24"/>
                <w:szCs w:val="24"/>
              </w:rPr>
              <w:t>Villa</w:t>
            </w:r>
            <w:r w:rsidRPr="00911DBB">
              <w:rPr>
                <w:rFonts w:ascii="Arial" w:hAnsi="Arial" w:cs="Arial"/>
                <w:b/>
                <w:sz w:val="24"/>
                <w:szCs w:val="24"/>
              </w:rPr>
              <w:t xml:space="preserve"> Jiménez </w:t>
            </w:r>
            <w:r w:rsidR="007C47F5" w:rsidRPr="007C47F5">
              <w:rPr>
                <w:rFonts w:ascii="Arial" w:hAnsi="Arial" w:cs="Arial"/>
                <w:sz w:val="24"/>
                <w:szCs w:val="24"/>
              </w:rPr>
              <w:t>(Proceso de liquidación)</w:t>
            </w:r>
            <w:r w:rsidR="007C47F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49" w:type="dxa"/>
            <w:noWrap/>
            <w:hideMark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724" w:type="dxa"/>
            <w:hideMark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Barrendero</w:t>
            </w:r>
          </w:p>
        </w:tc>
        <w:tc>
          <w:tcPr>
            <w:tcW w:w="2304" w:type="dxa"/>
            <w:hideMark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 Auxiliar operativo</w:t>
            </w:r>
          </w:p>
        </w:tc>
      </w:tr>
      <w:tr w:rsidR="00531302" w:rsidRPr="002374CA" w:rsidTr="00F0460C">
        <w:trPr>
          <w:trHeight w:val="300"/>
        </w:trPr>
        <w:tc>
          <w:tcPr>
            <w:tcW w:w="1791" w:type="dxa"/>
            <w:noWrap/>
            <w:hideMark/>
          </w:tcPr>
          <w:p w:rsidR="00531302" w:rsidRPr="002374CA" w:rsidRDefault="002B509C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438" w:type="dxa"/>
            <w:noWrap/>
            <w:hideMark/>
          </w:tcPr>
          <w:p w:rsidR="00531302" w:rsidRPr="001E1D6A" w:rsidRDefault="00531302" w:rsidP="00F0460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E1D6A">
              <w:rPr>
                <w:rFonts w:ascii="Arial" w:hAnsi="Arial" w:cs="Arial"/>
                <w:b/>
                <w:sz w:val="24"/>
                <w:szCs w:val="24"/>
              </w:rPr>
              <w:t xml:space="preserve">Jorge </w:t>
            </w:r>
            <w:r w:rsidRPr="00D80C52">
              <w:rPr>
                <w:rFonts w:ascii="Arial" w:hAnsi="Arial" w:cs="Arial"/>
                <w:b/>
                <w:sz w:val="24"/>
                <w:szCs w:val="24"/>
              </w:rPr>
              <w:t>Flores</w:t>
            </w:r>
            <w:r w:rsidRPr="001E1D6A">
              <w:rPr>
                <w:rFonts w:ascii="Arial" w:hAnsi="Arial" w:cs="Arial"/>
                <w:b/>
                <w:sz w:val="24"/>
                <w:szCs w:val="24"/>
              </w:rPr>
              <w:t xml:space="preserve"> Ruan</w:t>
            </w:r>
          </w:p>
        </w:tc>
        <w:tc>
          <w:tcPr>
            <w:tcW w:w="1949" w:type="dxa"/>
            <w:noWrap/>
            <w:hideMark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724" w:type="dxa"/>
            <w:hideMark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Chofer</w:t>
            </w:r>
          </w:p>
        </w:tc>
        <w:tc>
          <w:tcPr>
            <w:tcW w:w="2304" w:type="dxa"/>
            <w:hideMark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Barrendero</w:t>
            </w:r>
          </w:p>
        </w:tc>
      </w:tr>
      <w:tr w:rsidR="00531302" w:rsidRPr="002374CA" w:rsidTr="00F0460C">
        <w:trPr>
          <w:trHeight w:val="300"/>
        </w:trPr>
        <w:tc>
          <w:tcPr>
            <w:tcW w:w="1791" w:type="dxa"/>
            <w:noWrap/>
            <w:hideMark/>
          </w:tcPr>
          <w:p w:rsidR="00531302" w:rsidRPr="002374CA" w:rsidRDefault="002B509C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438" w:type="dxa"/>
            <w:noWrap/>
            <w:hideMark/>
          </w:tcPr>
          <w:p w:rsidR="00531302" w:rsidRPr="00911DBB" w:rsidRDefault="00531302" w:rsidP="00F0460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11DBB">
              <w:rPr>
                <w:rFonts w:ascii="Arial" w:hAnsi="Arial" w:cs="Arial"/>
                <w:b/>
                <w:sz w:val="24"/>
                <w:szCs w:val="24"/>
              </w:rPr>
              <w:t>Gustavo Zar</w:t>
            </w:r>
            <w:r w:rsidRPr="00D80C52">
              <w:rPr>
                <w:rFonts w:ascii="Arial" w:hAnsi="Arial" w:cs="Arial"/>
                <w:b/>
                <w:sz w:val="24"/>
                <w:szCs w:val="24"/>
              </w:rPr>
              <w:t>ate</w:t>
            </w:r>
            <w:r w:rsidRPr="00911DBB">
              <w:rPr>
                <w:rFonts w:ascii="Arial" w:hAnsi="Arial" w:cs="Arial"/>
                <w:b/>
                <w:sz w:val="24"/>
                <w:szCs w:val="24"/>
              </w:rPr>
              <w:t xml:space="preserve"> Medina</w:t>
            </w:r>
            <w:r w:rsidR="007C47F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7C47F5" w:rsidRPr="007C47F5">
              <w:rPr>
                <w:rFonts w:ascii="Arial" w:hAnsi="Arial" w:cs="Arial"/>
                <w:sz w:val="24"/>
                <w:szCs w:val="24"/>
              </w:rPr>
              <w:t>(Proceso de liquidación)</w:t>
            </w:r>
          </w:p>
        </w:tc>
        <w:tc>
          <w:tcPr>
            <w:tcW w:w="1949" w:type="dxa"/>
            <w:noWrap/>
            <w:hideMark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724" w:type="dxa"/>
            <w:hideMark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Barrendero</w:t>
            </w:r>
          </w:p>
        </w:tc>
        <w:tc>
          <w:tcPr>
            <w:tcW w:w="2304" w:type="dxa"/>
            <w:hideMark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 Auxiliar operativo.</w:t>
            </w:r>
          </w:p>
        </w:tc>
      </w:tr>
      <w:tr w:rsidR="00531302" w:rsidRPr="002374CA" w:rsidTr="00F0460C">
        <w:trPr>
          <w:trHeight w:val="300"/>
        </w:trPr>
        <w:tc>
          <w:tcPr>
            <w:tcW w:w="1791" w:type="dxa"/>
            <w:noWrap/>
            <w:hideMark/>
          </w:tcPr>
          <w:p w:rsidR="00531302" w:rsidRPr="002374CA" w:rsidRDefault="002B509C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438" w:type="dxa"/>
            <w:noWrap/>
            <w:hideMark/>
          </w:tcPr>
          <w:p w:rsidR="00531302" w:rsidRPr="001E1D6A" w:rsidRDefault="00531302" w:rsidP="00F0460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E1D6A">
              <w:rPr>
                <w:rFonts w:ascii="Arial" w:hAnsi="Arial" w:cs="Arial"/>
                <w:b/>
                <w:sz w:val="24"/>
                <w:szCs w:val="24"/>
              </w:rPr>
              <w:t>San</w:t>
            </w:r>
            <w:r w:rsidRPr="00D80C52">
              <w:rPr>
                <w:rFonts w:ascii="Arial" w:hAnsi="Arial" w:cs="Arial"/>
                <w:b/>
                <w:sz w:val="24"/>
                <w:szCs w:val="24"/>
              </w:rPr>
              <w:t>tos</w:t>
            </w:r>
            <w:r w:rsidRPr="001E1D6A">
              <w:rPr>
                <w:rFonts w:ascii="Arial" w:hAnsi="Arial" w:cs="Arial"/>
                <w:b/>
                <w:sz w:val="24"/>
                <w:szCs w:val="24"/>
              </w:rPr>
              <w:t xml:space="preserve"> Lomelí Zúñiga</w:t>
            </w:r>
          </w:p>
        </w:tc>
        <w:tc>
          <w:tcPr>
            <w:tcW w:w="1949" w:type="dxa"/>
            <w:noWrap/>
            <w:hideMark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724" w:type="dxa"/>
            <w:hideMark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  <w:tc>
          <w:tcPr>
            <w:tcW w:w="2304" w:type="dxa"/>
            <w:hideMark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Jardinero </w:t>
            </w:r>
          </w:p>
        </w:tc>
      </w:tr>
      <w:tr w:rsidR="00531302" w:rsidRPr="002374CA" w:rsidTr="00F0460C">
        <w:trPr>
          <w:trHeight w:val="300"/>
        </w:trPr>
        <w:tc>
          <w:tcPr>
            <w:tcW w:w="1791" w:type="dxa"/>
            <w:noWrap/>
          </w:tcPr>
          <w:p w:rsidR="00531302" w:rsidRDefault="00BC7ACF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438" w:type="dxa"/>
            <w:noWrap/>
          </w:tcPr>
          <w:p w:rsidR="00531302" w:rsidRPr="00E1568B" w:rsidRDefault="00531302" w:rsidP="00F0460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Yola</w:t>
            </w:r>
            <w:r w:rsidRPr="00D80C52">
              <w:rPr>
                <w:rFonts w:ascii="Arial" w:hAnsi="Arial" w:cs="Arial"/>
                <w:b/>
                <w:sz w:val="24"/>
                <w:szCs w:val="24"/>
              </w:rPr>
              <w:t>nda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Cárdenas Muñoz</w:t>
            </w:r>
          </w:p>
        </w:tc>
        <w:tc>
          <w:tcPr>
            <w:tcW w:w="1949" w:type="dxa"/>
            <w:noWrap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24" w:type="dxa"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Barrendera</w:t>
            </w:r>
          </w:p>
        </w:tc>
        <w:tc>
          <w:tcPr>
            <w:tcW w:w="2304" w:type="dxa"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Barrendera</w:t>
            </w:r>
          </w:p>
        </w:tc>
      </w:tr>
      <w:tr w:rsidR="00531302" w:rsidRPr="002374CA" w:rsidTr="00F0460C">
        <w:trPr>
          <w:trHeight w:val="300"/>
        </w:trPr>
        <w:tc>
          <w:tcPr>
            <w:tcW w:w="1791" w:type="dxa"/>
            <w:noWrap/>
          </w:tcPr>
          <w:p w:rsidR="00531302" w:rsidRDefault="00764604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9</w:t>
            </w:r>
          </w:p>
        </w:tc>
        <w:tc>
          <w:tcPr>
            <w:tcW w:w="2438" w:type="dxa"/>
            <w:noWrap/>
          </w:tcPr>
          <w:p w:rsidR="00531302" w:rsidRPr="00BF34FD" w:rsidRDefault="00531302" w:rsidP="00F0460C">
            <w:pPr>
              <w:spacing w:after="0" w:line="240" w:lineRule="auto"/>
              <w:rPr>
                <w:rFonts w:ascii="Arial" w:eastAsia="Arial Unicode MS" w:hAnsi="Arial" w:cs="Arial"/>
                <w:b/>
                <w:sz w:val="24"/>
                <w:szCs w:val="24"/>
              </w:rPr>
            </w:pPr>
            <w:r w:rsidRPr="00BF34FD">
              <w:rPr>
                <w:rFonts w:ascii="Arial" w:eastAsia="Arial Unicode MS" w:hAnsi="Arial" w:cs="Arial"/>
                <w:b/>
                <w:sz w:val="24"/>
                <w:szCs w:val="24"/>
              </w:rPr>
              <w:t>Gabriel Aguilar Pérez</w:t>
            </w:r>
          </w:p>
        </w:tc>
        <w:tc>
          <w:tcPr>
            <w:tcW w:w="1949" w:type="dxa"/>
            <w:noWrap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2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  <w:tc>
          <w:tcPr>
            <w:tcW w:w="230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</w:tr>
      <w:tr w:rsidR="00531302" w:rsidRPr="002374CA" w:rsidTr="00F0460C">
        <w:trPr>
          <w:trHeight w:val="300"/>
        </w:trPr>
        <w:tc>
          <w:tcPr>
            <w:tcW w:w="1791" w:type="dxa"/>
            <w:noWrap/>
          </w:tcPr>
          <w:p w:rsidR="00531302" w:rsidRDefault="00764604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438" w:type="dxa"/>
            <w:noWrap/>
          </w:tcPr>
          <w:p w:rsidR="00531302" w:rsidRPr="00BF34FD" w:rsidRDefault="00531302" w:rsidP="00F0460C">
            <w:pPr>
              <w:spacing w:after="0" w:line="240" w:lineRule="auto"/>
              <w:rPr>
                <w:rFonts w:ascii="Arial" w:eastAsia="Arial Unicode MS" w:hAnsi="Arial" w:cs="Arial"/>
                <w:b/>
                <w:sz w:val="24"/>
                <w:szCs w:val="24"/>
              </w:rPr>
            </w:pPr>
            <w:r w:rsidRPr="00BF34FD">
              <w:rPr>
                <w:rFonts w:ascii="Arial" w:eastAsia="Arial Unicode MS" w:hAnsi="Arial" w:cs="Arial"/>
                <w:b/>
                <w:sz w:val="24"/>
                <w:szCs w:val="24"/>
              </w:rPr>
              <w:t>Patricia García Castellanos</w:t>
            </w:r>
          </w:p>
        </w:tc>
        <w:tc>
          <w:tcPr>
            <w:tcW w:w="1949" w:type="dxa"/>
            <w:noWrap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2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  <w:tc>
          <w:tcPr>
            <w:tcW w:w="230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</w:tr>
      <w:tr w:rsidR="00531302" w:rsidRPr="002374CA" w:rsidTr="00F0460C">
        <w:trPr>
          <w:trHeight w:val="300"/>
        </w:trPr>
        <w:tc>
          <w:tcPr>
            <w:tcW w:w="1791" w:type="dxa"/>
            <w:noWrap/>
          </w:tcPr>
          <w:p w:rsidR="00531302" w:rsidRDefault="00764604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438" w:type="dxa"/>
            <w:noWrap/>
          </w:tcPr>
          <w:p w:rsidR="00531302" w:rsidRPr="00BF34FD" w:rsidRDefault="00531302" w:rsidP="00F0460C">
            <w:pPr>
              <w:spacing w:after="0" w:line="240" w:lineRule="auto"/>
              <w:rPr>
                <w:rFonts w:ascii="Arial" w:eastAsia="Arial Unicode MS" w:hAnsi="Arial" w:cs="Arial"/>
                <w:b/>
                <w:sz w:val="24"/>
                <w:szCs w:val="24"/>
              </w:rPr>
            </w:pPr>
            <w:r w:rsidRPr="00BF34FD">
              <w:rPr>
                <w:rFonts w:ascii="Arial" w:eastAsia="Arial Unicode MS" w:hAnsi="Arial" w:cs="Arial"/>
                <w:b/>
                <w:sz w:val="24"/>
                <w:szCs w:val="24"/>
              </w:rPr>
              <w:t xml:space="preserve">María Leticia López Espinoza </w:t>
            </w:r>
          </w:p>
        </w:tc>
        <w:tc>
          <w:tcPr>
            <w:tcW w:w="1949" w:type="dxa"/>
            <w:noWrap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2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  <w:tc>
          <w:tcPr>
            <w:tcW w:w="230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</w:tr>
      <w:tr w:rsidR="00531302" w:rsidRPr="002374CA" w:rsidTr="00F0460C">
        <w:trPr>
          <w:trHeight w:val="300"/>
        </w:trPr>
        <w:tc>
          <w:tcPr>
            <w:tcW w:w="1791" w:type="dxa"/>
            <w:noWrap/>
          </w:tcPr>
          <w:p w:rsidR="00531302" w:rsidRDefault="00764604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438" w:type="dxa"/>
            <w:noWrap/>
          </w:tcPr>
          <w:p w:rsidR="00531302" w:rsidRPr="00BF34FD" w:rsidRDefault="00531302" w:rsidP="00F0460C">
            <w:pPr>
              <w:spacing w:after="0" w:line="240" w:lineRule="auto"/>
              <w:rPr>
                <w:rFonts w:ascii="Arial" w:eastAsia="Arial Unicode MS" w:hAnsi="Arial" w:cs="Arial"/>
                <w:b/>
                <w:sz w:val="24"/>
                <w:szCs w:val="24"/>
              </w:rPr>
            </w:pPr>
            <w:r w:rsidRPr="00BF34FD">
              <w:rPr>
                <w:rFonts w:ascii="Arial" w:eastAsia="Arial Unicode MS" w:hAnsi="Arial" w:cs="Arial"/>
                <w:b/>
                <w:sz w:val="24"/>
                <w:szCs w:val="24"/>
              </w:rPr>
              <w:t xml:space="preserve">María Refugio Navarro </w:t>
            </w:r>
            <w:r w:rsidR="00E46564" w:rsidRPr="00BF34FD">
              <w:rPr>
                <w:rFonts w:ascii="Arial" w:eastAsia="Arial Unicode MS" w:hAnsi="Arial" w:cs="Arial"/>
                <w:b/>
                <w:sz w:val="24"/>
                <w:szCs w:val="24"/>
              </w:rPr>
              <w:t>Lomelí</w:t>
            </w:r>
            <w:r w:rsidRPr="00BF34FD">
              <w:rPr>
                <w:rFonts w:ascii="Arial" w:eastAsia="Arial Unicode MS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49" w:type="dxa"/>
            <w:noWrap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2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  <w:tc>
          <w:tcPr>
            <w:tcW w:w="230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</w:tr>
      <w:tr w:rsidR="00531302" w:rsidRPr="002374CA" w:rsidTr="00F0460C">
        <w:trPr>
          <w:trHeight w:val="300"/>
        </w:trPr>
        <w:tc>
          <w:tcPr>
            <w:tcW w:w="1791" w:type="dxa"/>
            <w:noWrap/>
          </w:tcPr>
          <w:p w:rsidR="00531302" w:rsidRDefault="00764604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438" w:type="dxa"/>
            <w:noWrap/>
          </w:tcPr>
          <w:p w:rsidR="00531302" w:rsidRPr="00BF34FD" w:rsidRDefault="00531302" w:rsidP="00F0460C">
            <w:pPr>
              <w:spacing w:after="0" w:line="240" w:lineRule="auto"/>
              <w:rPr>
                <w:rFonts w:ascii="Arial" w:eastAsia="Arial Unicode MS" w:hAnsi="Arial" w:cs="Arial"/>
                <w:b/>
                <w:sz w:val="24"/>
                <w:szCs w:val="24"/>
              </w:rPr>
            </w:pPr>
            <w:r w:rsidRPr="00BF34FD">
              <w:rPr>
                <w:rFonts w:ascii="Arial" w:eastAsia="Arial Unicode MS" w:hAnsi="Arial" w:cs="Arial"/>
                <w:b/>
                <w:sz w:val="24"/>
                <w:szCs w:val="24"/>
              </w:rPr>
              <w:t xml:space="preserve">Enrique Ángel Salgado Romero </w:t>
            </w:r>
          </w:p>
        </w:tc>
        <w:tc>
          <w:tcPr>
            <w:tcW w:w="1949" w:type="dxa"/>
            <w:noWrap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2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  <w:tc>
          <w:tcPr>
            <w:tcW w:w="230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</w:tr>
      <w:tr w:rsidR="00531302" w:rsidRPr="002374CA" w:rsidTr="00F0460C">
        <w:trPr>
          <w:trHeight w:val="300"/>
        </w:trPr>
        <w:tc>
          <w:tcPr>
            <w:tcW w:w="1791" w:type="dxa"/>
            <w:noWrap/>
          </w:tcPr>
          <w:p w:rsidR="00531302" w:rsidRDefault="00764604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438" w:type="dxa"/>
            <w:noWrap/>
          </w:tcPr>
          <w:p w:rsidR="00531302" w:rsidRPr="00BF34FD" w:rsidRDefault="00531302" w:rsidP="00F0460C">
            <w:pPr>
              <w:spacing w:after="0" w:line="240" w:lineRule="auto"/>
              <w:rPr>
                <w:rFonts w:ascii="Arial" w:eastAsia="Arial Unicode MS" w:hAnsi="Arial" w:cs="Arial"/>
                <w:b/>
                <w:sz w:val="24"/>
                <w:szCs w:val="24"/>
              </w:rPr>
            </w:pPr>
            <w:r w:rsidRPr="00BF34FD">
              <w:rPr>
                <w:rFonts w:ascii="Arial" w:eastAsia="Arial Unicode MS" w:hAnsi="Arial" w:cs="Arial"/>
                <w:b/>
                <w:sz w:val="24"/>
                <w:szCs w:val="24"/>
              </w:rPr>
              <w:t xml:space="preserve">María Guadalupe Bizarro Macías </w:t>
            </w:r>
          </w:p>
        </w:tc>
        <w:tc>
          <w:tcPr>
            <w:tcW w:w="1949" w:type="dxa"/>
            <w:noWrap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2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  <w:tc>
          <w:tcPr>
            <w:tcW w:w="230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</w:tr>
      <w:tr w:rsidR="00531302" w:rsidRPr="002374CA" w:rsidTr="00F0460C">
        <w:trPr>
          <w:trHeight w:val="300"/>
        </w:trPr>
        <w:tc>
          <w:tcPr>
            <w:tcW w:w="1791" w:type="dxa"/>
            <w:noWrap/>
          </w:tcPr>
          <w:p w:rsidR="00531302" w:rsidRDefault="00764604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438" w:type="dxa"/>
            <w:noWrap/>
          </w:tcPr>
          <w:p w:rsidR="00531302" w:rsidRPr="00BF34FD" w:rsidRDefault="00531302" w:rsidP="00F0460C">
            <w:pPr>
              <w:spacing w:after="0" w:line="240" w:lineRule="auto"/>
              <w:rPr>
                <w:rFonts w:ascii="Arial" w:eastAsia="Arial Unicode MS" w:hAnsi="Arial" w:cs="Arial"/>
                <w:b/>
                <w:sz w:val="24"/>
                <w:szCs w:val="24"/>
              </w:rPr>
            </w:pPr>
            <w:r w:rsidRPr="00BF34FD">
              <w:rPr>
                <w:rFonts w:ascii="Arial" w:eastAsia="Arial Unicode MS" w:hAnsi="Arial" w:cs="Arial"/>
                <w:b/>
                <w:sz w:val="24"/>
                <w:szCs w:val="24"/>
              </w:rPr>
              <w:t xml:space="preserve">Denisse María Pérez Santana </w:t>
            </w:r>
          </w:p>
        </w:tc>
        <w:tc>
          <w:tcPr>
            <w:tcW w:w="1949" w:type="dxa"/>
            <w:noWrap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2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  <w:tc>
          <w:tcPr>
            <w:tcW w:w="230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</w:tr>
      <w:tr w:rsidR="00531302" w:rsidRPr="002374CA" w:rsidTr="00F0460C">
        <w:trPr>
          <w:trHeight w:val="300"/>
        </w:trPr>
        <w:tc>
          <w:tcPr>
            <w:tcW w:w="1791" w:type="dxa"/>
            <w:noWrap/>
          </w:tcPr>
          <w:p w:rsidR="00531302" w:rsidRDefault="00764604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2438" w:type="dxa"/>
            <w:noWrap/>
          </w:tcPr>
          <w:p w:rsidR="00531302" w:rsidRPr="00BF34FD" w:rsidRDefault="00531302" w:rsidP="00F0460C">
            <w:pPr>
              <w:spacing w:after="0" w:line="240" w:lineRule="auto"/>
              <w:rPr>
                <w:rFonts w:ascii="Arial" w:eastAsia="Arial Unicode MS" w:hAnsi="Arial" w:cs="Arial"/>
                <w:b/>
                <w:sz w:val="24"/>
                <w:szCs w:val="24"/>
              </w:rPr>
            </w:pPr>
            <w:r w:rsidRPr="00BF34FD">
              <w:rPr>
                <w:rFonts w:ascii="Arial" w:eastAsia="Arial Unicode MS" w:hAnsi="Arial" w:cs="Arial"/>
                <w:b/>
                <w:sz w:val="24"/>
                <w:szCs w:val="24"/>
              </w:rPr>
              <w:t xml:space="preserve">Olga Solano Velazco </w:t>
            </w:r>
          </w:p>
        </w:tc>
        <w:tc>
          <w:tcPr>
            <w:tcW w:w="1949" w:type="dxa"/>
            <w:noWrap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2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  <w:tc>
          <w:tcPr>
            <w:tcW w:w="230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</w:tr>
      <w:tr w:rsidR="00531302" w:rsidRPr="002374CA" w:rsidTr="00F0460C">
        <w:trPr>
          <w:trHeight w:val="300"/>
        </w:trPr>
        <w:tc>
          <w:tcPr>
            <w:tcW w:w="1791" w:type="dxa"/>
            <w:noWrap/>
          </w:tcPr>
          <w:p w:rsidR="00531302" w:rsidRDefault="00764604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2438" w:type="dxa"/>
            <w:noWrap/>
          </w:tcPr>
          <w:p w:rsidR="00531302" w:rsidRPr="00BF34FD" w:rsidRDefault="00531302" w:rsidP="00F0460C">
            <w:pPr>
              <w:spacing w:after="0" w:line="240" w:lineRule="auto"/>
              <w:rPr>
                <w:rFonts w:ascii="Arial" w:eastAsia="Arial Unicode MS" w:hAnsi="Arial" w:cs="Arial"/>
                <w:b/>
                <w:sz w:val="24"/>
                <w:szCs w:val="24"/>
              </w:rPr>
            </w:pPr>
            <w:r w:rsidRPr="00BF34FD">
              <w:rPr>
                <w:rFonts w:ascii="Arial" w:eastAsia="Arial Unicode MS" w:hAnsi="Arial" w:cs="Arial"/>
                <w:b/>
                <w:sz w:val="24"/>
                <w:szCs w:val="24"/>
              </w:rPr>
              <w:t xml:space="preserve">María de los Ángeles García Caballero </w:t>
            </w:r>
          </w:p>
        </w:tc>
        <w:tc>
          <w:tcPr>
            <w:tcW w:w="1949" w:type="dxa"/>
            <w:noWrap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2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  <w:tc>
          <w:tcPr>
            <w:tcW w:w="230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</w:tr>
      <w:tr w:rsidR="00531302" w:rsidRPr="002374CA" w:rsidTr="00F0460C">
        <w:trPr>
          <w:trHeight w:val="300"/>
        </w:trPr>
        <w:tc>
          <w:tcPr>
            <w:tcW w:w="1791" w:type="dxa"/>
            <w:noWrap/>
          </w:tcPr>
          <w:p w:rsidR="00531302" w:rsidRDefault="00764604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438" w:type="dxa"/>
            <w:noWrap/>
          </w:tcPr>
          <w:p w:rsidR="00531302" w:rsidRPr="00BF34FD" w:rsidRDefault="00531302" w:rsidP="00F0460C">
            <w:pPr>
              <w:spacing w:after="0" w:line="240" w:lineRule="auto"/>
              <w:rPr>
                <w:rFonts w:ascii="Arial" w:eastAsia="Arial Unicode MS" w:hAnsi="Arial" w:cs="Arial"/>
                <w:b/>
                <w:sz w:val="24"/>
                <w:szCs w:val="24"/>
              </w:rPr>
            </w:pPr>
            <w:r w:rsidRPr="00BF34FD">
              <w:rPr>
                <w:rFonts w:ascii="Arial" w:eastAsia="Arial Unicode MS" w:hAnsi="Arial" w:cs="Arial"/>
                <w:b/>
                <w:sz w:val="24"/>
                <w:szCs w:val="24"/>
              </w:rPr>
              <w:t xml:space="preserve">María Cruz Huerta Mora </w:t>
            </w:r>
          </w:p>
        </w:tc>
        <w:tc>
          <w:tcPr>
            <w:tcW w:w="1949" w:type="dxa"/>
            <w:noWrap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72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  <w:tc>
          <w:tcPr>
            <w:tcW w:w="230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</w:tr>
      <w:tr w:rsidR="00531302" w:rsidRPr="002374CA" w:rsidTr="00F0460C">
        <w:trPr>
          <w:trHeight w:val="300"/>
        </w:trPr>
        <w:tc>
          <w:tcPr>
            <w:tcW w:w="1791" w:type="dxa"/>
            <w:noWrap/>
          </w:tcPr>
          <w:p w:rsidR="00531302" w:rsidRDefault="00764604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2438" w:type="dxa"/>
            <w:noWrap/>
          </w:tcPr>
          <w:p w:rsidR="00531302" w:rsidRPr="00BF34FD" w:rsidRDefault="00531302" w:rsidP="00F0460C">
            <w:pPr>
              <w:spacing w:after="0" w:line="240" w:lineRule="auto"/>
              <w:rPr>
                <w:rFonts w:ascii="Arial" w:eastAsia="Arial Unicode MS" w:hAnsi="Arial" w:cs="Arial"/>
                <w:b/>
                <w:sz w:val="24"/>
                <w:szCs w:val="24"/>
              </w:rPr>
            </w:pPr>
            <w:r w:rsidRPr="00BF34FD">
              <w:rPr>
                <w:rFonts w:ascii="Arial" w:eastAsia="Arial Unicode MS" w:hAnsi="Arial" w:cs="Arial"/>
                <w:b/>
                <w:sz w:val="24"/>
                <w:szCs w:val="24"/>
              </w:rPr>
              <w:t xml:space="preserve">Areli Vega Tadeo </w:t>
            </w:r>
          </w:p>
        </w:tc>
        <w:tc>
          <w:tcPr>
            <w:tcW w:w="1949" w:type="dxa"/>
            <w:noWrap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2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  <w:tc>
          <w:tcPr>
            <w:tcW w:w="230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</w:tr>
      <w:tr w:rsidR="00531302" w:rsidRPr="002374CA" w:rsidTr="00F0460C">
        <w:trPr>
          <w:trHeight w:val="300"/>
        </w:trPr>
        <w:tc>
          <w:tcPr>
            <w:tcW w:w="1791" w:type="dxa"/>
            <w:noWrap/>
          </w:tcPr>
          <w:p w:rsidR="00531302" w:rsidRDefault="00764604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438" w:type="dxa"/>
            <w:noWrap/>
          </w:tcPr>
          <w:p w:rsidR="00531302" w:rsidRPr="00BF34FD" w:rsidRDefault="00531302" w:rsidP="00F0460C">
            <w:pPr>
              <w:spacing w:after="0" w:line="240" w:lineRule="auto"/>
              <w:rPr>
                <w:rFonts w:ascii="Arial" w:eastAsia="Arial Unicode MS" w:hAnsi="Arial" w:cs="Arial"/>
                <w:b/>
                <w:sz w:val="24"/>
                <w:szCs w:val="24"/>
              </w:rPr>
            </w:pPr>
            <w:r w:rsidRPr="00BF34FD">
              <w:rPr>
                <w:rFonts w:ascii="Arial" w:eastAsia="Arial Unicode MS" w:hAnsi="Arial" w:cs="Arial"/>
                <w:b/>
                <w:sz w:val="24"/>
                <w:szCs w:val="24"/>
              </w:rPr>
              <w:t xml:space="preserve">Verónica Ramos Delgadillo </w:t>
            </w:r>
          </w:p>
        </w:tc>
        <w:tc>
          <w:tcPr>
            <w:tcW w:w="1949" w:type="dxa"/>
            <w:noWrap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72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  <w:tc>
          <w:tcPr>
            <w:tcW w:w="230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</w:tr>
      <w:tr w:rsidR="00531302" w:rsidRPr="002374CA" w:rsidTr="00F0460C">
        <w:trPr>
          <w:trHeight w:val="300"/>
        </w:trPr>
        <w:tc>
          <w:tcPr>
            <w:tcW w:w="1791" w:type="dxa"/>
            <w:noWrap/>
          </w:tcPr>
          <w:p w:rsidR="00531302" w:rsidRDefault="00764604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2438" w:type="dxa"/>
            <w:noWrap/>
          </w:tcPr>
          <w:p w:rsidR="00531302" w:rsidRPr="00BF34FD" w:rsidRDefault="00531302" w:rsidP="00F0460C">
            <w:pPr>
              <w:spacing w:after="0" w:line="240" w:lineRule="auto"/>
              <w:rPr>
                <w:rFonts w:ascii="Arial" w:eastAsia="Arial Unicode MS" w:hAnsi="Arial" w:cs="Arial"/>
                <w:b/>
                <w:sz w:val="24"/>
                <w:szCs w:val="24"/>
              </w:rPr>
            </w:pPr>
            <w:r w:rsidRPr="00BF34FD">
              <w:rPr>
                <w:rFonts w:ascii="Arial" w:eastAsia="Arial Unicode MS" w:hAnsi="Arial" w:cs="Arial"/>
                <w:b/>
                <w:sz w:val="24"/>
                <w:szCs w:val="24"/>
              </w:rPr>
              <w:t xml:space="preserve">Olga Salazar Jiménez </w:t>
            </w:r>
          </w:p>
        </w:tc>
        <w:tc>
          <w:tcPr>
            <w:tcW w:w="1949" w:type="dxa"/>
            <w:noWrap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72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  <w:tc>
          <w:tcPr>
            <w:tcW w:w="230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</w:tr>
      <w:tr w:rsidR="00531302" w:rsidRPr="002374CA" w:rsidTr="00F0460C">
        <w:trPr>
          <w:trHeight w:val="300"/>
        </w:trPr>
        <w:tc>
          <w:tcPr>
            <w:tcW w:w="1791" w:type="dxa"/>
            <w:noWrap/>
          </w:tcPr>
          <w:p w:rsidR="00531302" w:rsidRDefault="00764604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2438" w:type="dxa"/>
            <w:noWrap/>
          </w:tcPr>
          <w:p w:rsidR="00531302" w:rsidRPr="00BF34FD" w:rsidRDefault="00531302" w:rsidP="00F0460C">
            <w:pPr>
              <w:spacing w:after="0" w:line="240" w:lineRule="auto"/>
              <w:rPr>
                <w:rFonts w:ascii="Arial" w:eastAsia="Arial Unicode MS" w:hAnsi="Arial" w:cs="Arial"/>
                <w:b/>
                <w:sz w:val="24"/>
                <w:szCs w:val="24"/>
              </w:rPr>
            </w:pPr>
            <w:r w:rsidRPr="00BF34FD">
              <w:rPr>
                <w:rFonts w:ascii="Arial" w:eastAsia="Arial Unicode MS" w:hAnsi="Arial" w:cs="Arial"/>
                <w:b/>
                <w:sz w:val="24"/>
                <w:szCs w:val="24"/>
              </w:rPr>
              <w:t xml:space="preserve">Consuelo Elvira González </w:t>
            </w:r>
          </w:p>
        </w:tc>
        <w:tc>
          <w:tcPr>
            <w:tcW w:w="1949" w:type="dxa"/>
            <w:noWrap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72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  <w:tc>
          <w:tcPr>
            <w:tcW w:w="230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</w:tr>
      <w:tr w:rsidR="00531302" w:rsidRPr="002374CA" w:rsidTr="00F0460C">
        <w:trPr>
          <w:trHeight w:val="300"/>
        </w:trPr>
        <w:tc>
          <w:tcPr>
            <w:tcW w:w="1791" w:type="dxa"/>
            <w:noWrap/>
          </w:tcPr>
          <w:p w:rsidR="00531302" w:rsidRDefault="00764604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2438" w:type="dxa"/>
            <w:noWrap/>
          </w:tcPr>
          <w:p w:rsidR="00531302" w:rsidRPr="00BF34FD" w:rsidRDefault="00531302" w:rsidP="00F0460C">
            <w:pPr>
              <w:spacing w:after="0" w:line="240" w:lineRule="auto"/>
              <w:rPr>
                <w:rFonts w:ascii="Arial" w:eastAsia="Arial Unicode MS" w:hAnsi="Arial" w:cs="Arial"/>
                <w:b/>
                <w:sz w:val="24"/>
                <w:szCs w:val="24"/>
              </w:rPr>
            </w:pPr>
            <w:r w:rsidRPr="00BF34FD">
              <w:rPr>
                <w:rFonts w:ascii="Arial" w:eastAsia="Arial Unicode MS" w:hAnsi="Arial" w:cs="Arial"/>
                <w:b/>
                <w:sz w:val="24"/>
                <w:szCs w:val="24"/>
              </w:rPr>
              <w:t xml:space="preserve">Genoveva Molina Zavala </w:t>
            </w:r>
          </w:p>
        </w:tc>
        <w:tc>
          <w:tcPr>
            <w:tcW w:w="1949" w:type="dxa"/>
            <w:noWrap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72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  <w:tc>
          <w:tcPr>
            <w:tcW w:w="230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</w:tr>
      <w:tr w:rsidR="00531302" w:rsidRPr="002374CA" w:rsidTr="00F0460C">
        <w:trPr>
          <w:trHeight w:val="300"/>
        </w:trPr>
        <w:tc>
          <w:tcPr>
            <w:tcW w:w="1791" w:type="dxa"/>
            <w:noWrap/>
          </w:tcPr>
          <w:p w:rsidR="00531302" w:rsidRDefault="00764604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2438" w:type="dxa"/>
            <w:noWrap/>
          </w:tcPr>
          <w:p w:rsidR="00531302" w:rsidRPr="00BF34FD" w:rsidRDefault="00531302" w:rsidP="00F0460C">
            <w:pPr>
              <w:spacing w:after="0" w:line="240" w:lineRule="auto"/>
              <w:rPr>
                <w:rFonts w:ascii="Arial" w:eastAsia="Arial Unicode MS" w:hAnsi="Arial" w:cs="Arial"/>
                <w:b/>
                <w:sz w:val="24"/>
                <w:szCs w:val="24"/>
              </w:rPr>
            </w:pPr>
            <w:r w:rsidRPr="00BF34FD">
              <w:rPr>
                <w:rFonts w:ascii="Arial" w:eastAsia="Arial Unicode MS" w:hAnsi="Arial" w:cs="Arial"/>
                <w:b/>
                <w:sz w:val="24"/>
                <w:szCs w:val="24"/>
              </w:rPr>
              <w:t xml:space="preserve">Ma. Cristina Sierra Álvarez </w:t>
            </w:r>
          </w:p>
        </w:tc>
        <w:tc>
          <w:tcPr>
            <w:tcW w:w="1949" w:type="dxa"/>
            <w:noWrap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2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  <w:tc>
          <w:tcPr>
            <w:tcW w:w="230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</w:tr>
      <w:tr w:rsidR="00531302" w:rsidRPr="002374CA" w:rsidTr="00F0460C">
        <w:trPr>
          <w:trHeight w:val="300"/>
        </w:trPr>
        <w:tc>
          <w:tcPr>
            <w:tcW w:w="1791" w:type="dxa"/>
            <w:noWrap/>
          </w:tcPr>
          <w:p w:rsidR="00531302" w:rsidRDefault="00764604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2438" w:type="dxa"/>
            <w:noWrap/>
          </w:tcPr>
          <w:p w:rsidR="00531302" w:rsidRPr="00BF34FD" w:rsidRDefault="00531302" w:rsidP="00F0460C">
            <w:pPr>
              <w:spacing w:after="0" w:line="240" w:lineRule="auto"/>
              <w:rPr>
                <w:rFonts w:ascii="Arial" w:eastAsia="Arial Unicode MS" w:hAnsi="Arial" w:cs="Arial"/>
                <w:b/>
                <w:sz w:val="24"/>
                <w:szCs w:val="24"/>
              </w:rPr>
            </w:pPr>
            <w:r w:rsidRPr="00BF34FD">
              <w:rPr>
                <w:rFonts w:ascii="Arial" w:eastAsia="Arial Unicode MS" w:hAnsi="Arial" w:cs="Arial"/>
                <w:b/>
                <w:sz w:val="24"/>
                <w:szCs w:val="24"/>
              </w:rPr>
              <w:t xml:space="preserve">Ana Cecilia Alonso Herrera </w:t>
            </w:r>
          </w:p>
        </w:tc>
        <w:tc>
          <w:tcPr>
            <w:tcW w:w="1949" w:type="dxa"/>
            <w:noWrap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2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  <w:tc>
          <w:tcPr>
            <w:tcW w:w="230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</w:tr>
      <w:tr w:rsidR="00C377AF" w:rsidRPr="002374CA" w:rsidTr="00F0460C">
        <w:trPr>
          <w:trHeight w:val="300"/>
        </w:trPr>
        <w:tc>
          <w:tcPr>
            <w:tcW w:w="1791" w:type="dxa"/>
            <w:noWrap/>
          </w:tcPr>
          <w:p w:rsidR="00C377AF" w:rsidRDefault="00764604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2438" w:type="dxa"/>
            <w:noWrap/>
          </w:tcPr>
          <w:p w:rsidR="00C377AF" w:rsidRPr="00BF34FD" w:rsidRDefault="00C377AF" w:rsidP="00F0460C">
            <w:pPr>
              <w:spacing w:after="0" w:line="240" w:lineRule="auto"/>
              <w:rPr>
                <w:rFonts w:ascii="Arial" w:eastAsia="Arial Unicode MS" w:hAnsi="Arial" w:cs="Arial"/>
                <w:b/>
                <w:sz w:val="24"/>
                <w:szCs w:val="24"/>
              </w:rPr>
            </w:pPr>
            <w:r w:rsidRPr="00BF34FD">
              <w:rPr>
                <w:rFonts w:ascii="Arial" w:eastAsia="Arial Unicode MS" w:hAnsi="Arial" w:cs="Arial"/>
                <w:b/>
                <w:sz w:val="24"/>
                <w:szCs w:val="24"/>
              </w:rPr>
              <w:t>Pablo Mendoza García</w:t>
            </w:r>
          </w:p>
        </w:tc>
        <w:tc>
          <w:tcPr>
            <w:tcW w:w="1949" w:type="dxa"/>
            <w:noWrap/>
          </w:tcPr>
          <w:p w:rsidR="00C377AF" w:rsidRPr="002374CA" w:rsidRDefault="00C377AF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24" w:type="dxa"/>
          </w:tcPr>
          <w:p w:rsidR="00C377AF" w:rsidRDefault="00C377AF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  <w:tc>
          <w:tcPr>
            <w:tcW w:w="2304" w:type="dxa"/>
          </w:tcPr>
          <w:p w:rsidR="00C377AF" w:rsidRDefault="00C377AF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</w:tr>
      <w:tr w:rsidR="00BF34FD" w:rsidRPr="002374CA" w:rsidTr="00F0460C">
        <w:trPr>
          <w:trHeight w:val="300"/>
        </w:trPr>
        <w:tc>
          <w:tcPr>
            <w:tcW w:w="1791" w:type="dxa"/>
            <w:noWrap/>
          </w:tcPr>
          <w:p w:rsidR="00BF34FD" w:rsidRDefault="00764604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2438" w:type="dxa"/>
            <w:noWrap/>
          </w:tcPr>
          <w:p w:rsidR="00BF34FD" w:rsidRPr="00BF34FD" w:rsidRDefault="00BF34FD" w:rsidP="00F0460C">
            <w:pPr>
              <w:spacing w:after="0" w:line="240" w:lineRule="auto"/>
              <w:rPr>
                <w:rFonts w:ascii="Arial" w:eastAsia="Arial Unicode MS" w:hAnsi="Arial" w:cs="Arial"/>
                <w:b/>
                <w:sz w:val="24"/>
                <w:szCs w:val="24"/>
              </w:rPr>
            </w:pPr>
            <w:r w:rsidRPr="00BF34FD">
              <w:rPr>
                <w:rFonts w:ascii="Arial" w:hAnsi="Arial" w:cs="Arial"/>
                <w:b/>
                <w:sz w:val="24"/>
                <w:szCs w:val="24"/>
              </w:rPr>
              <w:t>Itzel de los santos Bizarro</w:t>
            </w:r>
          </w:p>
        </w:tc>
        <w:tc>
          <w:tcPr>
            <w:tcW w:w="1949" w:type="dxa"/>
            <w:noWrap/>
          </w:tcPr>
          <w:p w:rsidR="00BF34FD" w:rsidRPr="002374CA" w:rsidRDefault="00BF34FD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24" w:type="dxa"/>
          </w:tcPr>
          <w:p w:rsidR="00BF34FD" w:rsidRDefault="00BF34FD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Barrendera</w:t>
            </w:r>
          </w:p>
        </w:tc>
        <w:tc>
          <w:tcPr>
            <w:tcW w:w="2304" w:type="dxa"/>
          </w:tcPr>
          <w:p w:rsidR="00BF34FD" w:rsidRDefault="00BF34FD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</w:tr>
      <w:tr w:rsidR="00E46564" w:rsidRPr="002374CA" w:rsidTr="00F0460C">
        <w:trPr>
          <w:trHeight w:val="300"/>
        </w:trPr>
        <w:tc>
          <w:tcPr>
            <w:tcW w:w="1791" w:type="dxa"/>
            <w:noWrap/>
          </w:tcPr>
          <w:p w:rsidR="00E46564" w:rsidRDefault="00E46564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2438" w:type="dxa"/>
            <w:noWrap/>
          </w:tcPr>
          <w:p w:rsidR="00E46564" w:rsidRPr="00BF34FD" w:rsidRDefault="00E46564" w:rsidP="00F0460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José Daniel Cruz</w:t>
            </w:r>
          </w:p>
        </w:tc>
        <w:tc>
          <w:tcPr>
            <w:tcW w:w="1949" w:type="dxa"/>
            <w:noWrap/>
          </w:tcPr>
          <w:p w:rsidR="00E46564" w:rsidRPr="002374CA" w:rsidRDefault="00E46564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724" w:type="dxa"/>
          </w:tcPr>
          <w:p w:rsidR="00E46564" w:rsidRDefault="00E46564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Barrendero</w:t>
            </w:r>
          </w:p>
        </w:tc>
        <w:tc>
          <w:tcPr>
            <w:tcW w:w="2304" w:type="dxa"/>
          </w:tcPr>
          <w:p w:rsidR="00E46564" w:rsidRDefault="00E46564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Barrendero</w:t>
            </w:r>
          </w:p>
        </w:tc>
      </w:tr>
      <w:tr w:rsidR="00E46564" w:rsidRPr="002374CA" w:rsidTr="00F0460C">
        <w:trPr>
          <w:trHeight w:val="300"/>
        </w:trPr>
        <w:tc>
          <w:tcPr>
            <w:tcW w:w="1791" w:type="dxa"/>
            <w:noWrap/>
          </w:tcPr>
          <w:p w:rsidR="00E46564" w:rsidRDefault="001455EF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2438" w:type="dxa"/>
            <w:noWrap/>
          </w:tcPr>
          <w:p w:rsidR="00E46564" w:rsidRDefault="00E46564" w:rsidP="00F0460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Elvia García García</w:t>
            </w:r>
          </w:p>
        </w:tc>
        <w:tc>
          <w:tcPr>
            <w:tcW w:w="1949" w:type="dxa"/>
            <w:noWrap/>
          </w:tcPr>
          <w:p w:rsidR="00E46564" w:rsidRDefault="00E46564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24" w:type="dxa"/>
          </w:tcPr>
          <w:p w:rsidR="00E46564" w:rsidRDefault="00E46564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Barrendero</w:t>
            </w:r>
          </w:p>
        </w:tc>
        <w:tc>
          <w:tcPr>
            <w:tcW w:w="2304" w:type="dxa"/>
          </w:tcPr>
          <w:p w:rsidR="00E46564" w:rsidRDefault="00E46564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Barrendero</w:t>
            </w:r>
          </w:p>
        </w:tc>
      </w:tr>
      <w:tr w:rsidR="00E17515" w:rsidRPr="002374CA" w:rsidTr="00F0460C">
        <w:trPr>
          <w:trHeight w:val="300"/>
        </w:trPr>
        <w:tc>
          <w:tcPr>
            <w:tcW w:w="1791" w:type="dxa"/>
            <w:noWrap/>
          </w:tcPr>
          <w:p w:rsidR="00E17515" w:rsidRDefault="001455EF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2438" w:type="dxa"/>
            <w:noWrap/>
          </w:tcPr>
          <w:p w:rsidR="00E17515" w:rsidRDefault="00E17515" w:rsidP="00F0460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Blanca Jiménez Valentín </w:t>
            </w:r>
            <w:r w:rsidRPr="00E17515">
              <w:rPr>
                <w:rFonts w:ascii="Arial" w:hAnsi="Arial" w:cs="Arial"/>
                <w:sz w:val="24"/>
                <w:szCs w:val="24"/>
              </w:rPr>
              <w:t>(CAI)</w:t>
            </w:r>
          </w:p>
        </w:tc>
        <w:tc>
          <w:tcPr>
            <w:tcW w:w="1949" w:type="dxa"/>
            <w:noWrap/>
          </w:tcPr>
          <w:p w:rsidR="00E17515" w:rsidRDefault="00E17515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24" w:type="dxa"/>
          </w:tcPr>
          <w:p w:rsidR="00E17515" w:rsidRDefault="00E17515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  <w:tc>
          <w:tcPr>
            <w:tcW w:w="2304" w:type="dxa"/>
          </w:tcPr>
          <w:p w:rsidR="00E17515" w:rsidRDefault="00E17515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</w:tr>
    </w:tbl>
    <w:p w:rsidR="00CD5101" w:rsidRDefault="00CD5101">
      <w:pPr>
        <w:rPr>
          <w:rFonts w:ascii="Arial" w:hAnsi="Arial" w:cs="Arial"/>
          <w:sz w:val="24"/>
          <w:szCs w:val="24"/>
        </w:rPr>
      </w:pPr>
    </w:p>
    <w:p w:rsidR="00CD5101" w:rsidRDefault="000A4730" w:rsidP="00CD5101">
      <w:pPr>
        <w:ind w:hanging="709"/>
        <w:rPr>
          <w:rFonts w:ascii="Arial" w:hAnsi="Arial" w:cs="Arial"/>
          <w:sz w:val="24"/>
          <w:szCs w:val="24"/>
        </w:rPr>
      </w:pPr>
      <w:r w:rsidRPr="000A4730">
        <w:lastRenderedPageBreak/>
        <w:drawing>
          <wp:inline distT="0" distB="0" distL="0" distR="0" wp14:anchorId="0C012748" wp14:editId="234CB84B">
            <wp:extent cx="6482862" cy="2919046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2695" cy="2923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5101" w:rsidRDefault="00CD5101">
      <w:pPr>
        <w:rPr>
          <w:rFonts w:ascii="Arial" w:hAnsi="Arial" w:cs="Arial"/>
          <w:sz w:val="24"/>
          <w:szCs w:val="24"/>
        </w:rPr>
      </w:pPr>
    </w:p>
    <w:p w:rsidR="00C377AF" w:rsidRDefault="00C377AF">
      <w:pPr>
        <w:rPr>
          <w:rFonts w:ascii="Arial" w:hAnsi="Arial" w:cs="Arial"/>
          <w:sz w:val="24"/>
          <w:szCs w:val="24"/>
        </w:rPr>
      </w:pPr>
    </w:p>
    <w:p w:rsidR="001D75EC" w:rsidRPr="00531302" w:rsidRDefault="000A4730" w:rsidP="00E17515">
      <w:pPr>
        <w:ind w:hanging="709"/>
        <w:rPr>
          <w:rFonts w:ascii="Arial" w:hAnsi="Arial" w:cs="Arial"/>
          <w:sz w:val="24"/>
          <w:szCs w:val="24"/>
        </w:rPr>
      </w:pPr>
      <w:r w:rsidRPr="000A4730">
        <w:drawing>
          <wp:inline distT="0" distB="0" distL="0" distR="0" wp14:anchorId="6BACB314" wp14:editId="5B5F0485">
            <wp:extent cx="6423401" cy="3294185"/>
            <wp:effectExtent l="0" t="0" r="0" b="190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3990" cy="3299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D75EC" w:rsidRPr="00531302" w:rsidSect="00C707F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339A" w:rsidRDefault="003C339A" w:rsidP="00C70AEC">
      <w:pPr>
        <w:spacing w:after="0" w:line="240" w:lineRule="auto"/>
      </w:pPr>
      <w:r>
        <w:separator/>
      </w:r>
    </w:p>
  </w:endnote>
  <w:endnote w:type="continuationSeparator" w:id="0">
    <w:p w:rsidR="003C339A" w:rsidRDefault="003C339A" w:rsidP="00C70A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339A" w:rsidRDefault="003C339A" w:rsidP="00C70AEC">
      <w:pPr>
        <w:spacing w:after="0" w:line="240" w:lineRule="auto"/>
      </w:pPr>
      <w:r>
        <w:separator/>
      </w:r>
    </w:p>
  </w:footnote>
  <w:footnote w:type="continuationSeparator" w:id="0">
    <w:p w:rsidR="003C339A" w:rsidRDefault="003C339A" w:rsidP="00C70A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AEC"/>
    <w:rsid w:val="00040549"/>
    <w:rsid w:val="00064317"/>
    <w:rsid w:val="00082F44"/>
    <w:rsid w:val="000A4730"/>
    <w:rsid w:val="000D6EA5"/>
    <w:rsid w:val="000E1218"/>
    <w:rsid w:val="000E7B98"/>
    <w:rsid w:val="000F3A57"/>
    <w:rsid w:val="00100B68"/>
    <w:rsid w:val="001023C4"/>
    <w:rsid w:val="001136D6"/>
    <w:rsid w:val="00125D83"/>
    <w:rsid w:val="00140A60"/>
    <w:rsid w:val="001455EF"/>
    <w:rsid w:val="00145E61"/>
    <w:rsid w:val="0018002B"/>
    <w:rsid w:val="001B15A5"/>
    <w:rsid w:val="001B196D"/>
    <w:rsid w:val="001D2561"/>
    <w:rsid w:val="001D75EC"/>
    <w:rsid w:val="001E1D6A"/>
    <w:rsid w:val="00213F85"/>
    <w:rsid w:val="002224BC"/>
    <w:rsid w:val="00222F20"/>
    <w:rsid w:val="002374CA"/>
    <w:rsid w:val="002454CA"/>
    <w:rsid w:val="00280556"/>
    <w:rsid w:val="002B4CA9"/>
    <w:rsid w:val="002B509C"/>
    <w:rsid w:val="002C32DE"/>
    <w:rsid w:val="002D000E"/>
    <w:rsid w:val="003364F2"/>
    <w:rsid w:val="00341851"/>
    <w:rsid w:val="00365475"/>
    <w:rsid w:val="003B647B"/>
    <w:rsid w:val="003C339A"/>
    <w:rsid w:val="003D524B"/>
    <w:rsid w:val="003D5A7B"/>
    <w:rsid w:val="00417487"/>
    <w:rsid w:val="00455824"/>
    <w:rsid w:val="004B3CDA"/>
    <w:rsid w:val="004C4A77"/>
    <w:rsid w:val="00506F26"/>
    <w:rsid w:val="005208A1"/>
    <w:rsid w:val="00531302"/>
    <w:rsid w:val="0053269F"/>
    <w:rsid w:val="00562F92"/>
    <w:rsid w:val="005B7C57"/>
    <w:rsid w:val="0061696C"/>
    <w:rsid w:val="00674477"/>
    <w:rsid w:val="006841C0"/>
    <w:rsid w:val="00686DE7"/>
    <w:rsid w:val="006A7668"/>
    <w:rsid w:val="006B7906"/>
    <w:rsid w:val="006B7A83"/>
    <w:rsid w:val="006D7FE6"/>
    <w:rsid w:val="006E34E5"/>
    <w:rsid w:val="0072591C"/>
    <w:rsid w:val="007321C0"/>
    <w:rsid w:val="00752031"/>
    <w:rsid w:val="00764604"/>
    <w:rsid w:val="00767FFD"/>
    <w:rsid w:val="007A13B8"/>
    <w:rsid w:val="007B4B5F"/>
    <w:rsid w:val="007B54B3"/>
    <w:rsid w:val="007B5E5B"/>
    <w:rsid w:val="007C47F5"/>
    <w:rsid w:val="007C707A"/>
    <w:rsid w:val="007E4988"/>
    <w:rsid w:val="007E5281"/>
    <w:rsid w:val="00801362"/>
    <w:rsid w:val="00844C6E"/>
    <w:rsid w:val="008465EA"/>
    <w:rsid w:val="0085366B"/>
    <w:rsid w:val="00893EE0"/>
    <w:rsid w:val="008C2271"/>
    <w:rsid w:val="008D347F"/>
    <w:rsid w:val="008F56DC"/>
    <w:rsid w:val="009009F7"/>
    <w:rsid w:val="00911DBB"/>
    <w:rsid w:val="00914365"/>
    <w:rsid w:val="0093162A"/>
    <w:rsid w:val="009A453D"/>
    <w:rsid w:val="009F2744"/>
    <w:rsid w:val="00A201DE"/>
    <w:rsid w:val="00A55F58"/>
    <w:rsid w:val="00A600BF"/>
    <w:rsid w:val="00A91704"/>
    <w:rsid w:val="00A95B00"/>
    <w:rsid w:val="00AA72CB"/>
    <w:rsid w:val="00AC589D"/>
    <w:rsid w:val="00AD199D"/>
    <w:rsid w:val="00B4609B"/>
    <w:rsid w:val="00B914CF"/>
    <w:rsid w:val="00B960A3"/>
    <w:rsid w:val="00BB4B5E"/>
    <w:rsid w:val="00BC38A4"/>
    <w:rsid w:val="00BC7ACF"/>
    <w:rsid w:val="00BF3497"/>
    <w:rsid w:val="00BF34FD"/>
    <w:rsid w:val="00C03B4F"/>
    <w:rsid w:val="00C377AF"/>
    <w:rsid w:val="00C474FC"/>
    <w:rsid w:val="00C707FB"/>
    <w:rsid w:val="00C70AEC"/>
    <w:rsid w:val="00C73D13"/>
    <w:rsid w:val="00C74832"/>
    <w:rsid w:val="00CA4C46"/>
    <w:rsid w:val="00CB456A"/>
    <w:rsid w:val="00CC3C3D"/>
    <w:rsid w:val="00CD5101"/>
    <w:rsid w:val="00D045C4"/>
    <w:rsid w:val="00D34532"/>
    <w:rsid w:val="00D716C3"/>
    <w:rsid w:val="00D84197"/>
    <w:rsid w:val="00D93DEF"/>
    <w:rsid w:val="00DB621F"/>
    <w:rsid w:val="00DD3C0C"/>
    <w:rsid w:val="00E1568B"/>
    <w:rsid w:val="00E17515"/>
    <w:rsid w:val="00E22CC0"/>
    <w:rsid w:val="00E23E05"/>
    <w:rsid w:val="00E414BF"/>
    <w:rsid w:val="00E46564"/>
    <w:rsid w:val="00E542F9"/>
    <w:rsid w:val="00E73D51"/>
    <w:rsid w:val="00EB4032"/>
    <w:rsid w:val="00EC293C"/>
    <w:rsid w:val="00EC5F9E"/>
    <w:rsid w:val="00EE523B"/>
    <w:rsid w:val="00EE6A7A"/>
    <w:rsid w:val="00F545CF"/>
    <w:rsid w:val="00F7169C"/>
    <w:rsid w:val="00F73446"/>
    <w:rsid w:val="00FB3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AEC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70A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70A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0AEC"/>
  </w:style>
  <w:style w:type="paragraph" w:styleId="Piedepgina">
    <w:name w:val="footer"/>
    <w:basedOn w:val="Normal"/>
    <w:link w:val="PiedepginaCar"/>
    <w:uiPriority w:val="99"/>
    <w:unhideWhenUsed/>
    <w:rsid w:val="00C70A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0AEC"/>
  </w:style>
  <w:style w:type="paragraph" w:styleId="Textodeglobo">
    <w:name w:val="Balloon Text"/>
    <w:basedOn w:val="Normal"/>
    <w:link w:val="TextodegloboCar"/>
    <w:uiPriority w:val="99"/>
    <w:semiHidden/>
    <w:unhideWhenUsed/>
    <w:rsid w:val="006841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841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AEC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70A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70A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0AEC"/>
  </w:style>
  <w:style w:type="paragraph" w:styleId="Piedepgina">
    <w:name w:val="footer"/>
    <w:basedOn w:val="Normal"/>
    <w:link w:val="PiedepginaCar"/>
    <w:uiPriority w:val="99"/>
    <w:unhideWhenUsed/>
    <w:rsid w:val="00C70A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0AEC"/>
  </w:style>
  <w:style w:type="paragraph" w:styleId="Textodeglobo">
    <w:name w:val="Balloon Text"/>
    <w:basedOn w:val="Normal"/>
    <w:link w:val="TextodegloboCar"/>
    <w:uiPriority w:val="99"/>
    <w:semiHidden/>
    <w:unhideWhenUsed/>
    <w:rsid w:val="006841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841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8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14D281-25D9-4EB3-BB78-5C567A66E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325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Servicios Publicos</cp:lastModifiedBy>
  <cp:revision>2</cp:revision>
  <cp:lastPrinted>2019-10-07T18:31:00Z</cp:lastPrinted>
  <dcterms:created xsi:type="dcterms:W3CDTF">2020-10-20T17:40:00Z</dcterms:created>
  <dcterms:modified xsi:type="dcterms:W3CDTF">2020-10-20T17:40:00Z</dcterms:modified>
</cp:coreProperties>
</file>