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1387"/>
        <w:gridCol w:w="2561"/>
        <w:gridCol w:w="1910"/>
        <w:gridCol w:w="1697"/>
        <w:gridCol w:w="1764"/>
      </w:tblGrid>
      <w:tr w:rsidR="00C70AEC" w:rsidRPr="0050217A" w:rsidTr="003A23A6">
        <w:trPr>
          <w:trHeight w:val="2537"/>
        </w:trPr>
        <w:tc>
          <w:tcPr>
            <w:tcW w:w="9214" w:type="dxa"/>
            <w:gridSpan w:val="5"/>
            <w:noWrap/>
            <w:hideMark/>
          </w:tcPr>
          <w:p w:rsidR="0050217A" w:rsidRDefault="007B5E5B" w:rsidP="007B5E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56FE96D6" wp14:editId="7FED820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655955</wp:posOffset>
                  </wp:positionV>
                  <wp:extent cx="5770245" cy="1235075"/>
                  <wp:effectExtent l="0" t="0" r="1905" b="3175"/>
                  <wp:wrapTopAndBottom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INA PRINCIP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0245" cy="123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A23A6" w:rsidRDefault="003A23A6" w:rsidP="003A23A6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0AEC" w:rsidRPr="003A23A6" w:rsidRDefault="0050217A" w:rsidP="003A23A6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23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 w:rsidR="00E5620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3A23A6">
              <w:rPr>
                <w:rFonts w:ascii="Arial" w:hAnsi="Arial" w:cs="Arial"/>
                <w:b/>
                <w:bCs/>
                <w:sz w:val="28"/>
                <w:szCs w:val="28"/>
              </w:rPr>
              <w:t>de Panteones</w:t>
            </w:r>
            <w:r w:rsidR="003833A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2015</w:t>
            </w:r>
          </w:p>
        </w:tc>
      </w:tr>
      <w:tr w:rsidR="00CC12B1" w:rsidRPr="0050217A" w:rsidTr="003A23A6">
        <w:trPr>
          <w:trHeight w:val="805"/>
        </w:trPr>
        <w:tc>
          <w:tcPr>
            <w:tcW w:w="9214" w:type="dxa"/>
            <w:gridSpan w:val="5"/>
            <w:noWrap/>
            <w:hideMark/>
          </w:tcPr>
          <w:p w:rsidR="00E74FEA" w:rsidRPr="0050217A" w:rsidRDefault="00E74FEA" w:rsidP="00E74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12B1" w:rsidRPr="0050217A" w:rsidRDefault="00CC12B1" w:rsidP="00E74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217A">
              <w:rPr>
                <w:rFonts w:ascii="Arial" w:hAnsi="Arial" w:cs="Arial"/>
                <w:b/>
                <w:sz w:val="24"/>
                <w:szCs w:val="24"/>
              </w:rPr>
              <w:t>Panteón de Jocotepec</w:t>
            </w:r>
          </w:p>
        </w:tc>
      </w:tr>
      <w:tr w:rsidR="003A23A6" w:rsidRPr="0050217A" w:rsidTr="00EE66FA">
        <w:trPr>
          <w:trHeight w:val="300"/>
        </w:trPr>
        <w:tc>
          <w:tcPr>
            <w:tcW w:w="1387" w:type="dxa"/>
            <w:noWrap/>
            <w:hideMark/>
          </w:tcPr>
          <w:p w:rsidR="00CC12B1" w:rsidRPr="003A23A6" w:rsidRDefault="003A23A6" w:rsidP="00CC12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561" w:type="dxa"/>
            <w:noWrap/>
            <w:hideMark/>
          </w:tcPr>
          <w:p w:rsidR="00CC12B1" w:rsidRPr="003A23A6" w:rsidRDefault="003A23A6" w:rsidP="00CC12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623" w:type="dxa"/>
            <w:noWrap/>
            <w:hideMark/>
          </w:tcPr>
          <w:p w:rsidR="00CC12B1" w:rsidRPr="003A23A6" w:rsidRDefault="003A23A6" w:rsidP="00CC12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697" w:type="dxa"/>
            <w:hideMark/>
          </w:tcPr>
          <w:p w:rsidR="00CC12B1" w:rsidRPr="003A23A6" w:rsidRDefault="00714F31" w:rsidP="00CC12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="003A23A6" w:rsidRPr="003A23A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946" w:type="dxa"/>
            <w:hideMark/>
          </w:tcPr>
          <w:p w:rsidR="00CC12B1" w:rsidRPr="003A23A6" w:rsidRDefault="003A23A6" w:rsidP="00CC12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3A23A6" w:rsidRPr="0050217A" w:rsidTr="00EE66FA">
        <w:trPr>
          <w:trHeight w:val="300"/>
        </w:trPr>
        <w:tc>
          <w:tcPr>
            <w:tcW w:w="1387" w:type="dxa"/>
            <w:noWrap/>
          </w:tcPr>
          <w:p w:rsidR="003A23A6" w:rsidRPr="0050217A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61" w:type="dxa"/>
            <w:noWrap/>
          </w:tcPr>
          <w:p w:rsidR="003A23A6" w:rsidRPr="0050217A" w:rsidRDefault="003833A3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Juan Martin Santana Aguirre</w:t>
            </w:r>
            <w:bookmarkStart w:id="0" w:name="_GoBack"/>
            <w:bookmarkEnd w:id="0"/>
          </w:p>
        </w:tc>
        <w:tc>
          <w:tcPr>
            <w:tcW w:w="1623" w:type="dxa"/>
            <w:noWrap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697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Públicos.</w:t>
            </w:r>
          </w:p>
        </w:tc>
        <w:tc>
          <w:tcPr>
            <w:tcW w:w="1946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Públicos.</w:t>
            </w:r>
          </w:p>
        </w:tc>
      </w:tr>
      <w:tr w:rsidR="003A23A6" w:rsidRPr="0050217A" w:rsidTr="00EE66FA">
        <w:trPr>
          <w:trHeight w:val="300"/>
        </w:trPr>
        <w:tc>
          <w:tcPr>
            <w:tcW w:w="1387" w:type="dxa"/>
            <w:noWrap/>
          </w:tcPr>
          <w:p w:rsidR="003A23A6" w:rsidRPr="0050217A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1" w:type="dxa"/>
            <w:noWrap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Armando Jesús Salgado Romero</w:t>
            </w:r>
          </w:p>
        </w:tc>
        <w:tc>
          <w:tcPr>
            <w:tcW w:w="1623" w:type="dxa"/>
            <w:noWrap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697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Panteones</w:t>
            </w:r>
          </w:p>
        </w:tc>
        <w:tc>
          <w:tcPr>
            <w:tcW w:w="1946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Jefe de Panteones</w:t>
            </w:r>
          </w:p>
        </w:tc>
      </w:tr>
      <w:tr w:rsidR="003A23A6" w:rsidRPr="0050217A" w:rsidTr="00EE66FA">
        <w:trPr>
          <w:trHeight w:val="300"/>
        </w:trPr>
        <w:tc>
          <w:tcPr>
            <w:tcW w:w="1387" w:type="dxa"/>
            <w:noWrap/>
          </w:tcPr>
          <w:p w:rsidR="003A23A6" w:rsidRPr="0050217A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1" w:type="dxa"/>
            <w:noWrap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J. Jesús Pérez Cortez</w:t>
            </w:r>
          </w:p>
        </w:tc>
        <w:tc>
          <w:tcPr>
            <w:tcW w:w="1623" w:type="dxa"/>
            <w:noWrap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</w:p>
        </w:tc>
        <w:tc>
          <w:tcPr>
            <w:tcW w:w="1946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 Encargado panteón Jocotepec</w:t>
            </w:r>
          </w:p>
        </w:tc>
      </w:tr>
      <w:tr w:rsidR="003A23A6" w:rsidRPr="0050217A" w:rsidTr="0050217A">
        <w:trPr>
          <w:trHeight w:val="300"/>
        </w:trPr>
        <w:tc>
          <w:tcPr>
            <w:tcW w:w="9214" w:type="dxa"/>
            <w:gridSpan w:val="5"/>
            <w:noWrap/>
            <w:hideMark/>
          </w:tcPr>
          <w:p w:rsidR="003A23A6" w:rsidRPr="0050217A" w:rsidRDefault="003A23A6" w:rsidP="003A23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3A6" w:rsidRPr="0050217A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b/>
                <w:sz w:val="24"/>
                <w:szCs w:val="24"/>
              </w:rPr>
              <w:t>Panteón de San Juan Cósala</w:t>
            </w:r>
          </w:p>
        </w:tc>
      </w:tr>
      <w:tr w:rsidR="003A23A6" w:rsidRPr="0050217A" w:rsidTr="00EE66FA">
        <w:trPr>
          <w:trHeight w:val="300"/>
        </w:trPr>
        <w:tc>
          <w:tcPr>
            <w:tcW w:w="1387" w:type="dxa"/>
            <w:noWrap/>
            <w:hideMark/>
          </w:tcPr>
          <w:p w:rsidR="003A23A6" w:rsidRPr="0050217A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61" w:type="dxa"/>
            <w:noWrap/>
            <w:hideMark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 xml:space="preserve">Efraín Vázquez Casilla </w:t>
            </w:r>
          </w:p>
        </w:tc>
        <w:tc>
          <w:tcPr>
            <w:tcW w:w="1623" w:type="dxa"/>
            <w:noWrap/>
            <w:hideMark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Administrador del Panteón.</w:t>
            </w:r>
          </w:p>
        </w:tc>
        <w:tc>
          <w:tcPr>
            <w:tcW w:w="1946" w:type="dxa"/>
            <w:hideMark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 Administrador del Panteón.</w:t>
            </w:r>
          </w:p>
        </w:tc>
      </w:tr>
      <w:tr w:rsidR="003A23A6" w:rsidRPr="0050217A" w:rsidTr="0050217A">
        <w:trPr>
          <w:trHeight w:val="300"/>
        </w:trPr>
        <w:tc>
          <w:tcPr>
            <w:tcW w:w="9214" w:type="dxa"/>
            <w:gridSpan w:val="5"/>
            <w:noWrap/>
            <w:hideMark/>
          </w:tcPr>
          <w:p w:rsidR="003A23A6" w:rsidRPr="0050217A" w:rsidRDefault="003A23A6" w:rsidP="003A23A6">
            <w:pPr>
              <w:tabs>
                <w:tab w:val="center" w:pos="131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3A6" w:rsidRPr="0050217A" w:rsidRDefault="003A23A6" w:rsidP="003A23A6">
            <w:pPr>
              <w:tabs>
                <w:tab w:val="center" w:pos="131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217A">
              <w:rPr>
                <w:rFonts w:ascii="Arial" w:hAnsi="Arial" w:cs="Arial"/>
                <w:b/>
                <w:sz w:val="24"/>
                <w:szCs w:val="24"/>
              </w:rPr>
              <w:t>Panteón de Zapotitan de Hidalgo</w:t>
            </w:r>
          </w:p>
        </w:tc>
      </w:tr>
      <w:tr w:rsidR="003A23A6" w:rsidRPr="0050217A" w:rsidTr="00EE66FA">
        <w:trPr>
          <w:trHeight w:val="600"/>
        </w:trPr>
        <w:tc>
          <w:tcPr>
            <w:tcW w:w="1387" w:type="dxa"/>
            <w:noWrap/>
            <w:hideMark/>
          </w:tcPr>
          <w:p w:rsidR="003A23A6" w:rsidRPr="0050217A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61" w:type="dxa"/>
            <w:noWrap/>
            <w:hideMark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Rubén López Velasco</w:t>
            </w:r>
          </w:p>
        </w:tc>
        <w:tc>
          <w:tcPr>
            <w:tcW w:w="1623" w:type="dxa"/>
            <w:noWrap/>
            <w:hideMark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1946" w:type="dxa"/>
            <w:hideMark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 Encargado del Panteón.</w:t>
            </w:r>
          </w:p>
        </w:tc>
      </w:tr>
      <w:tr w:rsidR="003A23A6" w:rsidRPr="0050217A" w:rsidTr="003A23A6">
        <w:trPr>
          <w:trHeight w:val="1403"/>
        </w:trPr>
        <w:tc>
          <w:tcPr>
            <w:tcW w:w="9214" w:type="dxa"/>
            <w:gridSpan w:val="5"/>
            <w:noWrap/>
          </w:tcPr>
          <w:p w:rsidR="003A23A6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3A6" w:rsidRPr="003A23A6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b/>
                <w:sz w:val="24"/>
                <w:szCs w:val="24"/>
              </w:rPr>
              <w:t>Panteón de San Cristóbal Zapotitlán</w:t>
            </w:r>
          </w:p>
        </w:tc>
      </w:tr>
      <w:tr w:rsidR="003A23A6" w:rsidRPr="0050217A" w:rsidTr="00EE66FA">
        <w:trPr>
          <w:trHeight w:val="600"/>
        </w:trPr>
        <w:tc>
          <w:tcPr>
            <w:tcW w:w="1387" w:type="dxa"/>
            <w:noWrap/>
          </w:tcPr>
          <w:p w:rsidR="003A23A6" w:rsidRPr="0050217A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61" w:type="dxa"/>
            <w:noWrap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Pedro Chavira Díaz</w:t>
            </w:r>
          </w:p>
        </w:tc>
        <w:tc>
          <w:tcPr>
            <w:tcW w:w="1623" w:type="dxa"/>
            <w:noWrap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1946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  <w:tr w:rsidR="003A23A6" w:rsidRPr="0050217A" w:rsidTr="0050217A">
        <w:trPr>
          <w:trHeight w:val="600"/>
        </w:trPr>
        <w:tc>
          <w:tcPr>
            <w:tcW w:w="9214" w:type="dxa"/>
            <w:gridSpan w:val="5"/>
            <w:noWrap/>
          </w:tcPr>
          <w:p w:rsidR="003A23A6" w:rsidRDefault="003A23A6" w:rsidP="003A23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3A6" w:rsidRPr="0050217A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b/>
                <w:sz w:val="24"/>
                <w:szCs w:val="24"/>
              </w:rPr>
              <w:t>Panteón de San Pedro Tesistan</w:t>
            </w:r>
          </w:p>
        </w:tc>
      </w:tr>
      <w:tr w:rsidR="003A23A6" w:rsidRPr="0050217A" w:rsidTr="00EE66FA">
        <w:trPr>
          <w:trHeight w:val="600"/>
        </w:trPr>
        <w:tc>
          <w:tcPr>
            <w:tcW w:w="1387" w:type="dxa"/>
            <w:noWrap/>
          </w:tcPr>
          <w:p w:rsidR="003A23A6" w:rsidRPr="0050217A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61" w:type="dxa"/>
            <w:noWrap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Juan Pablo Martínez Sánchez</w:t>
            </w:r>
          </w:p>
        </w:tc>
        <w:tc>
          <w:tcPr>
            <w:tcW w:w="1623" w:type="dxa"/>
            <w:noWrap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  <w:tc>
          <w:tcPr>
            <w:tcW w:w="1946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  <w:tr w:rsidR="003A23A6" w:rsidRPr="0050217A" w:rsidTr="0050217A">
        <w:trPr>
          <w:trHeight w:val="600"/>
        </w:trPr>
        <w:tc>
          <w:tcPr>
            <w:tcW w:w="9214" w:type="dxa"/>
            <w:gridSpan w:val="5"/>
            <w:noWrap/>
          </w:tcPr>
          <w:p w:rsidR="003A23A6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3A6" w:rsidRPr="0050217A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b/>
                <w:sz w:val="24"/>
                <w:szCs w:val="24"/>
              </w:rPr>
              <w:t>Panteón de Potrerillos</w:t>
            </w:r>
          </w:p>
        </w:tc>
      </w:tr>
      <w:tr w:rsidR="003A23A6" w:rsidRPr="0050217A" w:rsidTr="00EE66FA">
        <w:trPr>
          <w:trHeight w:val="600"/>
        </w:trPr>
        <w:tc>
          <w:tcPr>
            <w:tcW w:w="1387" w:type="dxa"/>
            <w:noWrap/>
          </w:tcPr>
          <w:p w:rsidR="003A23A6" w:rsidRPr="0050217A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61" w:type="dxa"/>
            <w:noWrap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 xml:space="preserve">Víctor González Sánchez </w:t>
            </w:r>
          </w:p>
        </w:tc>
        <w:tc>
          <w:tcPr>
            <w:tcW w:w="1623" w:type="dxa"/>
            <w:noWrap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1946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</w:tbl>
    <w:p w:rsidR="00EE523B" w:rsidRDefault="00EE523B">
      <w:pPr>
        <w:rPr>
          <w:rFonts w:ascii="Arial" w:hAnsi="Arial" w:cs="Arial"/>
          <w:sz w:val="24"/>
          <w:szCs w:val="24"/>
        </w:rPr>
      </w:pPr>
    </w:p>
    <w:p w:rsidR="0050217A" w:rsidRDefault="0050217A">
      <w:pPr>
        <w:rPr>
          <w:rFonts w:ascii="Arial" w:hAnsi="Arial" w:cs="Arial"/>
          <w:sz w:val="24"/>
          <w:szCs w:val="24"/>
        </w:rPr>
      </w:pPr>
    </w:p>
    <w:p w:rsidR="0050217A" w:rsidRPr="0050217A" w:rsidRDefault="0050217A" w:rsidP="0050217A">
      <w:pPr>
        <w:ind w:right="-376" w:hanging="142"/>
        <w:rPr>
          <w:rFonts w:ascii="Arial" w:hAnsi="Arial" w:cs="Arial"/>
          <w:sz w:val="24"/>
          <w:szCs w:val="24"/>
        </w:rPr>
      </w:pPr>
      <w:r w:rsidRPr="0050217A">
        <w:rPr>
          <w:noProof/>
          <w:lang w:eastAsia="es-MX"/>
        </w:rPr>
        <w:drawing>
          <wp:inline distT="0" distB="0" distL="0" distR="0">
            <wp:extent cx="5877991" cy="3252651"/>
            <wp:effectExtent l="0" t="0" r="889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465" cy="326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217A" w:rsidRPr="005021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302" w:rsidRDefault="00567302" w:rsidP="00C70AEC">
      <w:pPr>
        <w:spacing w:after="0" w:line="240" w:lineRule="auto"/>
      </w:pPr>
      <w:r>
        <w:separator/>
      </w:r>
    </w:p>
  </w:endnote>
  <w:endnote w:type="continuationSeparator" w:id="0">
    <w:p w:rsidR="00567302" w:rsidRDefault="00567302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302" w:rsidRDefault="00567302" w:rsidP="00C70AEC">
      <w:pPr>
        <w:spacing w:after="0" w:line="240" w:lineRule="auto"/>
      </w:pPr>
      <w:r>
        <w:separator/>
      </w:r>
    </w:p>
  </w:footnote>
  <w:footnote w:type="continuationSeparator" w:id="0">
    <w:p w:rsidR="00567302" w:rsidRDefault="00567302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EC"/>
    <w:rsid w:val="00040549"/>
    <w:rsid w:val="00101DDF"/>
    <w:rsid w:val="002A388E"/>
    <w:rsid w:val="003833A3"/>
    <w:rsid w:val="003A23A6"/>
    <w:rsid w:val="0050217A"/>
    <w:rsid w:val="00567302"/>
    <w:rsid w:val="006C00A8"/>
    <w:rsid w:val="00714F31"/>
    <w:rsid w:val="00752031"/>
    <w:rsid w:val="007B5E5B"/>
    <w:rsid w:val="007F08AF"/>
    <w:rsid w:val="007F1B52"/>
    <w:rsid w:val="009A4134"/>
    <w:rsid w:val="00A25FFF"/>
    <w:rsid w:val="00A80951"/>
    <w:rsid w:val="00BA1331"/>
    <w:rsid w:val="00C70AEC"/>
    <w:rsid w:val="00CC12B1"/>
    <w:rsid w:val="00E414BF"/>
    <w:rsid w:val="00E56206"/>
    <w:rsid w:val="00E74FEA"/>
    <w:rsid w:val="00EE523B"/>
    <w:rsid w:val="00E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55AC7-0EFF-49E9-ACFA-54BD7C41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2</cp:revision>
  <dcterms:created xsi:type="dcterms:W3CDTF">2017-10-26T21:03:00Z</dcterms:created>
  <dcterms:modified xsi:type="dcterms:W3CDTF">2017-10-26T21:03:00Z</dcterms:modified>
</cp:coreProperties>
</file>