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2E7AB3">
        <w:rPr>
          <w:b/>
          <w:sz w:val="32"/>
        </w:rPr>
        <w:t>CION DE</w:t>
      </w:r>
      <w:r w:rsidR="00DD6E25">
        <w:rPr>
          <w:b/>
          <w:sz w:val="32"/>
        </w:rPr>
        <w:t xml:space="preserve"> PROTECCION CIVIL</w:t>
      </w:r>
      <w:bookmarkStart w:id="0" w:name="_GoBack"/>
      <w:bookmarkEnd w:id="0"/>
      <w:r w:rsidR="00BA7185">
        <w:rPr>
          <w:b/>
          <w:sz w:val="32"/>
        </w:rPr>
        <w:t xml:space="preserve">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085394" w:rsidRPr="00BA7185" w:rsidRDefault="00362E56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362E56">
              <w:rPr>
                <w:rFonts w:ascii="Calibri" w:hAnsi="Calibri" w:cs="Calibri"/>
                <w:color w:val="000000"/>
                <w:lang w:val="es-CO"/>
              </w:rPr>
              <w:t>IT.11.2. Porcentaje de reducción de contaminantes en aguas superficiales</w:t>
            </w:r>
          </w:p>
        </w:tc>
        <w:tc>
          <w:tcPr>
            <w:tcW w:w="2762" w:type="dxa"/>
          </w:tcPr>
          <w:p w:rsidR="00085394" w:rsidRPr="00D16B9D" w:rsidRDefault="00362E56" w:rsidP="006235B5">
            <w:r w:rsidRPr="00362E56">
              <w:t>Concentración inicial de contaminantes- concentración final de contaminantes / concentración inicial de contaminantes x 100</w:t>
            </w:r>
          </w:p>
        </w:tc>
        <w:tc>
          <w:tcPr>
            <w:tcW w:w="2426" w:type="dxa"/>
          </w:tcPr>
          <w:p w:rsidR="00085394" w:rsidRPr="006F704A" w:rsidRDefault="00362E5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85394" w:rsidRDefault="00085394" w:rsidP="00085394">
      <w:pPr>
        <w:rPr>
          <w:b/>
        </w:rPr>
      </w:pP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2E7AB3"/>
    <w:rsid w:val="003137D5"/>
    <w:rsid w:val="00362E56"/>
    <w:rsid w:val="005A5211"/>
    <w:rsid w:val="00905C75"/>
    <w:rsid w:val="00BA7185"/>
    <w:rsid w:val="00C87B1F"/>
    <w:rsid w:val="00DD6E25"/>
    <w:rsid w:val="00E66436"/>
    <w:rsid w:val="00E75FF3"/>
    <w:rsid w:val="00E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AE9D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4</cp:revision>
  <dcterms:created xsi:type="dcterms:W3CDTF">2025-07-28T20:20:00Z</dcterms:created>
  <dcterms:modified xsi:type="dcterms:W3CDTF">2025-07-28T20:21:00Z</dcterms:modified>
</cp:coreProperties>
</file>