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horzAnchor="margin" w:tblpXSpec="center" w:tblpY="645"/>
        <w:tblW w:w="0" w:type="auto"/>
        <w:tblLook w:val="04A0" w:firstRow="1" w:lastRow="0" w:firstColumn="1" w:lastColumn="0" w:noHBand="0" w:noVBand="1"/>
      </w:tblPr>
      <w:tblGrid>
        <w:gridCol w:w="8644"/>
      </w:tblGrid>
      <w:tr w:rsidR="00771507" w:rsidRPr="00D3572F" w:rsidTr="00BB1822">
        <w:tc>
          <w:tcPr>
            <w:tcW w:w="8644" w:type="dxa"/>
          </w:tcPr>
          <w:p w:rsidR="00771507" w:rsidRPr="00D3572F" w:rsidRDefault="00771507" w:rsidP="00E05FB7">
            <w:pPr>
              <w:tabs>
                <w:tab w:val="left" w:pos="6525"/>
              </w:tabs>
              <w:jc w:val="center"/>
              <w:rPr>
                <w:rFonts w:ascii="Arial" w:hAnsi="Arial" w:cs="Arial"/>
                <w:b/>
                <w:sz w:val="28"/>
                <w:szCs w:val="28"/>
                <w:u w:val="single"/>
                <w:lang w:val="es-ES_tradnl"/>
              </w:rPr>
            </w:pPr>
            <w:r w:rsidRPr="00D3572F">
              <w:rPr>
                <w:rFonts w:ascii="Arial" w:hAnsi="Arial" w:cs="Arial"/>
                <w:b/>
                <w:sz w:val="28"/>
                <w:szCs w:val="28"/>
                <w:lang w:val="es-ES_tradnl"/>
              </w:rPr>
              <w:t xml:space="preserve">MANUAL DE ORGANIZACIÒN DE LA DIRECCIÒN DE </w:t>
            </w:r>
            <w:r w:rsidR="005B6885" w:rsidRPr="00D3572F">
              <w:rPr>
                <w:rFonts w:ascii="Arial" w:hAnsi="Arial" w:cs="Arial"/>
                <w:b/>
                <w:sz w:val="28"/>
                <w:szCs w:val="28"/>
                <w:lang w:val="es-ES_tradnl"/>
              </w:rPr>
              <w:t>PLANEACIÒN</w:t>
            </w:r>
            <w:r w:rsidR="004474C4" w:rsidRPr="00D3572F">
              <w:rPr>
                <w:rFonts w:ascii="Arial" w:hAnsi="Arial" w:cs="Arial"/>
                <w:b/>
                <w:sz w:val="28"/>
                <w:szCs w:val="28"/>
                <w:lang w:val="es-ES_tradnl"/>
              </w:rPr>
              <w:t>, EVALUACIÓN Y AGENDA</w:t>
            </w:r>
            <w:r w:rsidR="005B6885" w:rsidRPr="00D3572F">
              <w:rPr>
                <w:rFonts w:ascii="Arial" w:hAnsi="Arial" w:cs="Arial"/>
                <w:b/>
                <w:sz w:val="28"/>
                <w:szCs w:val="28"/>
                <w:lang w:val="es-ES_tradnl"/>
              </w:rPr>
              <w:t xml:space="preserve"> </w:t>
            </w:r>
            <w:r w:rsidRPr="00D3572F">
              <w:rPr>
                <w:rFonts w:ascii="Arial" w:hAnsi="Arial" w:cs="Arial"/>
                <w:b/>
                <w:sz w:val="28"/>
                <w:szCs w:val="28"/>
                <w:lang w:val="es-ES_tradnl"/>
              </w:rPr>
              <w:t xml:space="preserve"> PARA EL DESARROLLO MUNICIPAL</w:t>
            </w:r>
          </w:p>
        </w:tc>
      </w:tr>
      <w:tr w:rsidR="00771507" w:rsidRPr="00D3572F" w:rsidTr="00BB1822">
        <w:tc>
          <w:tcPr>
            <w:tcW w:w="8644" w:type="dxa"/>
          </w:tcPr>
          <w:p w:rsidR="00771507" w:rsidRPr="00D3572F" w:rsidRDefault="00F75692" w:rsidP="00E05FB7">
            <w:pPr>
              <w:tabs>
                <w:tab w:val="left" w:pos="2670"/>
                <w:tab w:val="right" w:pos="8428"/>
              </w:tabs>
              <w:rPr>
                <w:rFonts w:ascii="Arial" w:hAnsi="Arial" w:cs="Arial"/>
                <w:b/>
                <w:sz w:val="20"/>
                <w:szCs w:val="20"/>
                <w:lang w:val="es-ES_tradnl"/>
              </w:rPr>
            </w:pPr>
            <w:r w:rsidRPr="00D3572F">
              <w:rPr>
                <w:rFonts w:ascii="Arial" w:hAnsi="Arial" w:cs="Arial"/>
                <w:b/>
                <w:sz w:val="20"/>
                <w:szCs w:val="20"/>
                <w:lang w:val="es-ES_tradnl"/>
              </w:rPr>
              <w:tab/>
              <w:t>JOCOTEPEC, JALISCO</w:t>
            </w:r>
            <w:r w:rsidRPr="00D3572F">
              <w:rPr>
                <w:rFonts w:ascii="Arial" w:hAnsi="Arial" w:cs="Arial"/>
                <w:b/>
                <w:sz w:val="20"/>
                <w:szCs w:val="20"/>
                <w:lang w:val="es-ES_tradnl"/>
              </w:rPr>
              <w:tab/>
            </w:r>
            <w:r w:rsidR="00771507" w:rsidRPr="00D3572F">
              <w:rPr>
                <w:rFonts w:ascii="Arial" w:hAnsi="Arial" w:cs="Arial"/>
                <w:b/>
                <w:sz w:val="20"/>
                <w:szCs w:val="20"/>
                <w:lang w:val="es-ES_tradnl"/>
              </w:rPr>
              <w:t xml:space="preserve">Administración </w:t>
            </w:r>
            <w:r w:rsidRPr="00D3572F">
              <w:rPr>
                <w:rFonts w:ascii="Arial" w:hAnsi="Arial" w:cs="Arial"/>
                <w:b/>
                <w:sz w:val="20"/>
                <w:szCs w:val="20"/>
                <w:lang w:val="es-ES_tradnl"/>
              </w:rPr>
              <w:t>2018-2021</w:t>
            </w:r>
          </w:p>
        </w:tc>
      </w:tr>
    </w:tbl>
    <w:p w:rsidR="00F75692" w:rsidRPr="00D3572F" w:rsidRDefault="00F75692" w:rsidP="00F75692">
      <w:pPr>
        <w:jc w:val="both"/>
        <w:rPr>
          <w:rFonts w:ascii="Arial" w:hAnsi="Arial" w:cs="Arial"/>
          <w:b/>
          <w:sz w:val="20"/>
          <w:szCs w:val="20"/>
          <w:lang w:val="es-ES_tradnl"/>
        </w:rPr>
      </w:pPr>
      <w:bookmarkStart w:id="0" w:name="_GoBack"/>
      <w:bookmarkEnd w:id="0"/>
    </w:p>
    <w:p w:rsidR="002E78A5" w:rsidRPr="00D3572F" w:rsidRDefault="002E78A5" w:rsidP="00F75692">
      <w:pPr>
        <w:jc w:val="both"/>
        <w:rPr>
          <w:rFonts w:ascii="Arial" w:hAnsi="Arial" w:cs="Arial"/>
          <w:b/>
          <w:sz w:val="20"/>
          <w:szCs w:val="20"/>
          <w:lang w:val="es-ES_tradnl"/>
        </w:rPr>
      </w:pPr>
    </w:p>
    <w:p w:rsidR="00E05FB7" w:rsidRPr="00E935D6" w:rsidRDefault="00E935D6" w:rsidP="00E935D6">
      <w:pPr>
        <w:jc w:val="center"/>
        <w:rPr>
          <w:rFonts w:ascii="Arial" w:hAnsi="Arial" w:cs="Arial"/>
          <w:b/>
          <w:noProof/>
          <w:sz w:val="24"/>
          <w:szCs w:val="24"/>
          <w:lang w:val="es-MX" w:eastAsia="es-MX"/>
        </w:rPr>
      </w:pPr>
      <w:r w:rsidRPr="00E935D6">
        <w:rPr>
          <w:rFonts w:ascii="Arial" w:hAnsi="Arial" w:cs="Arial"/>
          <w:b/>
          <w:noProof/>
          <w:sz w:val="24"/>
          <w:szCs w:val="24"/>
          <w:lang w:val="es-MX" w:eastAsia="es-MX"/>
        </w:rPr>
        <w:drawing>
          <wp:inline distT="0" distB="0" distL="0" distR="0" wp14:anchorId="0154D26F" wp14:editId="2E199815">
            <wp:extent cx="3733800" cy="3667125"/>
            <wp:effectExtent l="0" t="0" r="0" b="0"/>
            <wp:docPr id="2" name="Imagen 2" descr="C:\Users\Agenda\AppData\Local\Microsoft\Windows\INetCache\Content.Outlook\FOHG8KFU\jocologo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enda\AppData\Local\Microsoft\Windows\INetCache\Content.Outlook\FOHG8KFU\jocologo2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5014" cy="3668317"/>
                    </a:xfrm>
                    <a:prstGeom prst="rect">
                      <a:avLst/>
                    </a:prstGeom>
                    <a:noFill/>
                    <a:ln>
                      <a:noFill/>
                    </a:ln>
                  </pic:spPr>
                </pic:pic>
              </a:graphicData>
            </a:graphic>
          </wp:inline>
        </w:drawing>
      </w:r>
    </w:p>
    <w:tbl>
      <w:tblPr>
        <w:tblStyle w:val="Tablaconcuadrcula"/>
        <w:tblW w:w="0" w:type="auto"/>
        <w:jc w:val="center"/>
        <w:tblLook w:val="04A0" w:firstRow="1" w:lastRow="0" w:firstColumn="1" w:lastColumn="0" w:noHBand="0" w:noVBand="1"/>
      </w:tblPr>
      <w:tblGrid>
        <w:gridCol w:w="2892"/>
        <w:gridCol w:w="2892"/>
        <w:gridCol w:w="2888"/>
      </w:tblGrid>
      <w:tr w:rsidR="00741EA5" w:rsidTr="00BB1822">
        <w:trPr>
          <w:jc w:val="center"/>
        </w:trPr>
        <w:tc>
          <w:tcPr>
            <w:tcW w:w="2892" w:type="dxa"/>
          </w:tcPr>
          <w:p w:rsidR="00741EA5" w:rsidRPr="00D3572F" w:rsidRDefault="00741EA5" w:rsidP="0025531D">
            <w:pPr>
              <w:jc w:val="center"/>
              <w:rPr>
                <w:rFonts w:ascii="Arial" w:hAnsi="Arial" w:cs="Arial"/>
                <w:b/>
                <w:sz w:val="28"/>
                <w:szCs w:val="28"/>
                <w:lang w:val="es-ES_tradnl"/>
              </w:rPr>
            </w:pPr>
            <w:r w:rsidRPr="00D3572F">
              <w:rPr>
                <w:rFonts w:ascii="Arial" w:hAnsi="Arial" w:cs="Arial"/>
                <w:b/>
                <w:sz w:val="28"/>
                <w:szCs w:val="28"/>
                <w:lang w:val="es-ES_tradnl"/>
              </w:rPr>
              <w:t>ELABORÒ</w:t>
            </w:r>
          </w:p>
        </w:tc>
        <w:tc>
          <w:tcPr>
            <w:tcW w:w="2892" w:type="dxa"/>
          </w:tcPr>
          <w:p w:rsidR="00741EA5" w:rsidRPr="00D3572F" w:rsidRDefault="00741EA5" w:rsidP="00741EA5">
            <w:pPr>
              <w:jc w:val="center"/>
              <w:rPr>
                <w:rFonts w:ascii="Arial" w:hAnsi="Arial" w:cs="Arial"/>
                <w:b/>
                <w:sz w:val="28"/>
                <w:szCs w:val="28"/>
                <w:lang w:val="es-ES_tradnl"/>
              </w:rPr>
            </w:pPr>
            <w:r w:rsidRPr="00D3572F">
              <w:rPr>
                <w:rFonts w:ascii="Arial" w:hAnsi="Arial" w:cs="Arial"/>
                <w:b/>
                <w:sz w:val="28"/>
                <w:szCs w:val="28"/>
                <w:lang w:val="es-ES_tradnl"/>
              </w:rPr>
              <w:t>REVISÒ</w:t>
            </w:r>
          </w:p>
        </w:tc>
        <w:tc>
          <w:tcPr>
            <w:tcW w:w="2888" w:type="dxa"/>
          </w:tcPr>
          <w:p w:rsidR="00741EA5" w:rsidRPr="00D3572F" w:rsidRDefault="00741EA5" w:rsidP="00741EA5">
            <w:pPr>
              <w:jc w:val="center"/>
              <w:rPr>
                <w:rFonts w:ascii="Arial" w:hAnsi="Arial" w:cs="Arial"/>
                <w:b/>
                <w:sz w:val="28"/>
                <w:szCs w:val="28"/>
                <w:lang w:val="es-ES_tradnl"/>
              </w:rPr>
            </w:pPr>
            <w:r w:rsidRPr="00D3572F">
              <w:rPr>
                <w:rFonts w:ascii="Arial" w:hAnsi="Arial" w:cs="Arial"/>
                <w:b/>
                <w:sz w:val="28"/>
                <w:szCs w:val="28"/>
                <w:lang w:val="es-ES_tradnl"/>
              </w:rPr>
              <w:t>APROBÒ</w:t>
            </w:r>
          </w:p>
        </w:tc>
      </w:tr>
      <w:tr w:rsidR="00741EA5" w:rsidTr="00BB1822">
        <w:trPr>
          <w:jc w:val="center"/>
        </w:trPr>
        <w:tc>
          <w:tcPr>
            <w:tcW w:w="2892" w:type="dxa"/>
          </w:tcPr>
          <w:p w:rsidR="00741EA5" w:rsidRPr="00E05FB7" w:rsidRDefault="00741EA5" w:rsidP="00F75692">
            <w:pPr>
              <w:jc w:val="both"/>
              <w:rPr>
                <w:rFonts w:ascii="Arial" w:hAnsi="Arial" w:cs="Arial"/>
                <w:b/>
                <w:sz w:val="24"/>
                <w:szCs w:val="24"/>
                <w:lang w:val="es-ES_tradnl"/>
              </w:rPr>
            </w:pPr>
          </w:p>
          <w:p w:rsidR="00741EA5" w:rsidRPr="00E05FB7" w:rsidRDefault="00741EA5" w:rsidP="00F75692">
            <w:pPr>
              <w:jc w:val="both"/>
              <w:rPr>
                <w:rFonts w:ascii="Arial" w:hAnsi="Arial" w:cs="Arial"/>
                <w:b/>
                <w:sz w:val="24"/>
                <w:szCs w:val="24"/>
                <w:lang w:val="es-ES_tradnl"/>
              </w:rPr>
            </w:pPr>
          </w:p>
          <w:p w:rsidR="00741EA5" w:rsidRPr="00E05FB7" w:rsidRDefault="00741EA5" w:rsidP="00F75692">
            <w:pPr>
              <w:jc w:val="both"/>
              <w:rPr>
                <w:rFonts w:ascii="Arial" w:hAnsi="Arial" w:cs="Arial"/>
                <w:b/>
                <w:sz w:val="24"/>
                <w:szCs w:val="24"/>
                <w:lang w:val="es-ES_tradnl"/>
              </w:rPr>
            </w:pPr>
          </w:p>
          <w:p w:rsidR="00741EA5" w:rsidRPr="00E05FB7" w:rsidRDefault="00741EA5" w:rsidP="00F75692">
            <w:pPr>
              <w:jc w:val="both"/>
              <w:rPr>
                <w:rFonts w:ascii="Arial" w:hAnsi="Arial" w:cs="Arial"/>
                <w:b/>
                <w:sz w:val="24"/>
                <w:szCs w:val="24"/>
                <w:lang w:val="es-ES_tradnl"/>
              </w:rPr>
            </w:pPr>
            <w:r w:rsidRPr="00E05FB7">
              <w:rPr>
                <w:rFonts w:ascii="Arial" w:hAnsi="Arial" w:cs="Arial"/>
                <w:b/>
                <w:sz w:val="24"/>
                <w:szCs w:val="24"/>
                <w:lang w:val="es-ES_tradnl"/>
              </w:rPr>
              <w:t>____________________</w:t>
            </w:r>
          </w:p>
          <w:p w:rsidR="00741EA5" w:rsidRDefault="003912C4" w:rsidP="00F75692">
            <w:pPr>
              <w:jc w:val="both"/>
              <w:rPr>
                <w:rFonts w:ascii="Arial" w:hAnsi="Arial" w:cs="Arial"/>
                <w:b/>
                <w:sz w:val="24"/>
                <w:szCs w:val="24"/>
                <w:lang w:val="es-ES_tradnl"/>
              </w:rPr>
            </w:pPr>
            <w:r>
              <w:rPr>
                <w:rFonts w:ascii="Arial" w:hAnsi="Arial" w:cs="Arial"/>
                <w:b/>
                <w:sz w:val="24"/>
                <w:szCs w:val="24"/>
                <w:lang w:val="es-ES_tradnl"/>
              </w:rPr>
              <w:t xml:space="preserve">LIC. </w:t>
            </w:r>
            <w:r w:rsidR="00E05FB7" w:rsidRPr="00E05FB7">
              <w:rPr>
                <w:rFonts w:ascii="Arial" w:hAnsi="Arial" w:cs="Arial"/>
                <w:b/>
                <w:sz w:val="24"/>
                <w:szCs w:val="24"/>
                <w:lang w:val="es-ES_tradnl"/>
              </w:rPr>
              <w:t>DANIELA RAMEÑO RIVERA</w:t>
            </w:r>
          </w:p>
          <w:p w:rsidR="00E05FB7" w:rsidRPr="00E05FB7" w:rsidRDefault="00E05FB7" w:rsidP="00F75692">
            <w:pPr>
              <w:jc w:val="both"/>
              <w:rPr>
                <w:rFonts w:ascii="Arial" w:hAnsi="Arial" w:cs="Arial"/>
                <w:b/>
                <w:sz w:val="24"/>
                <w:szCs w:val="24"/>
                <w:lang w:val="es-ES_tradnl"/>
              </w:rPr>
            </w:pPr>
          </w:p>
          <w:p w:rsidR="00741EA5" w:rsidRPr="00E05FB7" w:rsidRDefault="00E05FB7" w:rsidP="00E05FB7">
            <w:pPr>
              <w:jc w:val="center"/>
              <w:rPr>
                <w:rFonts w:ascii="Arial" w:hAnsi="Arial" w:cs="Arial"/>
                <w:b/>
                <w:sz w:val="24"/>
                <w:szCs w:val="24"/>
                <w:lang w:val="es-ES_tradnl"/>
              </w:rPr>
            </w:pPr>
            <w:r w:rsidRPr="00E05FB7">
              <w:rPr>
                <w:rFonts w:ascii="Arial" w:hAnsi="Arial" w:cs="Arial"/>
                <w:b/>
                <w:sz w:val="24"/>
                <w:szCs w:val="24"/>
                <w:lang w:val="es-ES_tradnl"/>
              </w:rPr>
              <w:t>Directora de P</w:t>
            </w:r>
            <w:r w:rsidR="00741EA5" w:rsidRPr="00E05FB7">
              <w:rPr>
                <w:rFonts w:ascii="Arial" w:hAnsi="Arial" w:cs="Arial"/>
                <w:b/>
                <w:sz w:val="24"/>
                <w:szCs w:val="24"/>
                <w:lang w:val="es-ES_tradnl"/>
              </w:rPr>
              <w:t>laneación</w:t>
            </w:r>
            <w:r w:rsidRPr="00E05FB7">
              <w:rPr>
                <w:rFonts w:ascii="Arial" w:hAnsi="Arial" w:cs="Arial"/>
                <w:b/>
                <w:sz w:val="24"/>
                <w:szCs w:val="24"/>
                <w:lang w:val="es-ES_tradnl"/>
              </w:rPr>
              <w:t>, Evaluación y A</w:t>
            </w:r>
            <w:r w:rsidR="004474C4" w:rsidRPr="00E05FB7">
              <w:rPr>
                <w:rFonts w:ascii="Arial" w:hAnsi="Arial" w:cs="Arial"/>
                <w:b/>
                <w:sz w:val="24"/>
                <w:szCs w:val="24"/>
                <w:lang w:val="es-ES_tradnl"/>
              </w:rPr>
              <w:t xml:space="preserve">genda </w:t>
            </w:r>
            <w:r w:rsidRPr="00E05FB7">
              <w:rPr>
                <w:rFonts w:ascii="Arial" w:hAnsi="Arial" w:cs="Arial"/>
                <w:b/>
                <w:sz w:val="24"/>
                <w:szCs w:val="24"/>
                <w:lang w:val="es-ES_tradnl"/>
              </w:rPr>
              <w:t xml:space="preserve"> para el Desarrollo M</w:t>
            </w:r>
            <w:r w:rsidR="00741EA5" w:rsidRPr="00E05FB7">
              <w:rPr>
                <w:rFonts w:ascii="Arial" w:hAnsi="Arial" w:cs="Arial"/>
                <w:b/>
                <w:sz w:val="24"/>
                <w:szCs w:val="24"/>
                <w:lang w:val="es-ES_tradnl"/>
              </w:rPr>
              <w:t>unicipal.</w:t>
            </w:r>
          </w:p>
          <w:p w:rsidR="00741EA5" w:rsidRPr="00E05FB7" w:rsidRDefault="00741EA5" w:rsidP="00F75692">
            <w:pPr>
              <w:jc w:val="both"/>
              <w:rPr>
                <w:rFonts w:ascii="Arial" w:hAnsi="Arial" w:cs="Arial"/>
                <w:b/>
                <w:sz w:val="24"/>
                <w:szCs w:val="24"/>
                <w:lang w:val="es-ES_tradnl"/>
              </w:rPr>
            </w:pPr>
          </w:p>
        </w:tc>
        <w:tc>
          <w:tcPr>
            <w:tcW w:w="2892" w:type="dxa"/>
          </w:tcPr>
          <w:p w:rsidR="00741EA5" w:rsidRPr="00E05FB7" w:rsidRDefault="00741EA5" w:rsidP="00F75692">
            <w:pPr>
              <w:jc w:val="both"/>
              <w:rPr>
                <w:rFonts w:ascii="Arial" w:hAnsi="Arial" w:cs="Arial"/>
                <w:b/>
                <w:sz w:val="24"/>
                <w:szCs w:val="24"/>
                <w:lang w:val="es-ES_tradnl"/>
              </w:rPr>
            </w:pPr>
          </w:p>
          <w:p w:rsidR="00741EA5" w:rsidRPr="00E05FB7" w:rsidRDefault="00741EA5" w:rsidP="00F75692">
            <w:pPr>
              <w:jc w:val="both"/>
              <w:rPr>
                <w:rFonts w:ascii="Arial" w:hAnsi="Arial" w:cs="Arial"/>
                <w:b/>
                <w:sz w:val="24"/>
                <w:szCs w:val="24"/>
                <w:lang w:val="es-ES_tradnl"/>
              </w:rPr>
            </w:pPr>
          </w:p>
          <w:p w:rsidR="00741EA5" w:rsidRPr="00E05FB7" w:rsidRDefault="00741EA5" w:rsidP="00F75692">
            <w:pPr>
              <w:jc w:val="both"/>
              <w:rPr>
                <w:rFonts w:ascii="Arial" w:hAnsi="Arial" w:cs="Arial"/>
                <w:b/>
                <w:sz w:val="24"/>
                <w:szCs w:val="24"/>
                <w:lang w:val="es-ES_tradnl"/>
              </w:rPr>
            </w:pPr>
          </w:p>
          <w:p w:rsidR="00741EA5" w:rsidRPr="00E05FB7" w:rsidRDefault="00741EA5" w:rsidP="00F75692">
            <w:pPr>
              <w:jc w:val="both"/>
              <w:rPr>
                <w:rFonts w:ascii="Arial" w:hAnsi="Arial" w:cs="Arial"/>
                <w:b/>
                <w:sz w:val="24"/>
                <w:szCs w:val="24"/>
                <w:lang w:val="es-ES_tradnl"/>
              </w:rPr>
            </w:pPr>
            <w:r w:rsidRPr="00E05FB7">
              <w:rPr>
                <w:rFonts w:ascii="Arial" w:hAnsi="Arial" w:cs="Arial"/>
                <w:b/>
                <w:sz w:val="24"/>
                <w:szCs w:val="24"/>
                <w:lang w:val="es-ES_tradnl"/>
              </w:rPr>
              <w:t>____________________</w:t>
            </w:r>
          </w:p>
          <w:p w:rsidR="00741EA5" w:rsidRPr="00E05FB7" w:rsidRDefault="00E05FB7" w:rsidP="00F75692">
            <w:pPr>
              <w:jc w:val="both"/>
              <w:rPr>
                <w:rFonts w:ascii="Arial" w:hAnsi="Arial" w:cs="Arial"/>
                <w:b/>
                <w:sz w:val="24"/>
                <w:szCs w:val="24"/>
                <w:lang w:val="es-ES_tradnl"/>
              </w:rPr>
            </w:pPr>
            <w:r w:rsidRPr="00E05FB7">
              <w:rPr>
                <w:rFonts w:ascii="Arial" w:hAnsi="Arial" w:cs="Arial"/>
                <w:b/>
                <w:sz w:val="24"/>
                <w:szCs w:val="24"/>
                <w:lang w:val="es-ES_tradnl"/>
              </w:rPr>
              <w:t>LIC. JUAN JOSÉ RAMÍREZ CAMPOS</w:t>
            </w:r>
          </w:p>
          <w:p w:rsidR="00741EA5" w:rsidRPr="00E05FB7" w:rsidRDefault="00741EA5" w:rsidP="00F75692">
            <w:pPr>
              <w:jc w:val="both"/>
              <w:rPr>
                <w:rFonts w:ascii="Arial" w:hAnsi="Arial" w:cs="Arial"/>
                <w:b/>
                <w:sz w:val="24"/>
                <w:szCs w:val="24"/>
                <w:lang w:val="es-ES_tradnl"/>
              </w:rPr>
            </w:pPr>
          </w:p>
          <w:p w:rsidR="00741EA5" w:rsidRPr="00E05FB7" w:rsidRDefault="00741EA5" w:rsidP="00E05FB7">
            <w:pPr>
              <w:jc w:val="center"/>
              <w:rPr>
                <w:rFonts w:ascii="Arial" w:hAnsi="Arial" w:cs="Arial"/>
                <w:b/>
                <w:sz w:val="24"/>
                <w:szCs w:val="24"/>
                <w:lang w:val="es-ES_tradnl"/>
              </w:rPr>
            </w:pPr>
            <w:r w:rsidRPr="00E05FB7">
              <w:rPr>
                <w:rFonts w:ascii="Arial" w:hAnsi="Arial" w:cs="Arial"/>
                <w:b/>
                <w:sz w:val="24"/>
                <w:szCs w:val="24"/>
                <w:lang w:val="es-ES_tradnl"/>
              </w:rPr>
              <w:t>Síndico Municipal</w:t>
            </w:r>
          </w:p>
        </w:tc>
        <w:tc>
          <w:tcPr>
            <w:tcW w:w="2888" w:type="dxa"/>
          </w:tcPr>
          <w:p w:rsidR="00741EA5" w:rsidRPr="00E05FB7" w:rsidRDefault="00741EA5" w:rsidP="00F75692">
            <w:pPr>
              <w:jc w:val="both"/>
              <w:rPr>
                <w:rFonts w:ascii="Arial" w:hAnsi="Arial" w:cs="Arial"/>
                <w:b/>
                <w:sz w:val="24"/>
                <w:szCs w:val="24"/>
                <w:lang w:val="es-ES_tradnl"/>
              </w:rPr>
            </w:pPr>
          </w:p>
          <w:p w:rsidR="00741EA5" w:rsidRPr="00E05FB7" w:rsidRDefault="00741EA5" w:rsidP="00F75692">
            <w:pPr>
              <w:jc w:val="both"/>
              <w:rPr>
                <w:rFonts w:ascii="Arial" w:hAnsi="Arial" w:cs="Arial"/>
                <w:b/>
                <w:sz w:val="24"/>
                <w:szCs w:val="24"/>
                <w:lang w:val="es-ES_tradnl"/>
              </w:rPr>
            </w:pPr>
          </w:p>
          <w:p w:rsidR="00741EA5" w:rsidRPr="00E05FB7" w:rsidRDefault="00741EA5" w:rsidP="00F75692">
            <w:pPr>
              <w:jc w:val="both"/>
              <w:rPr>
                <w:rFonts w:ascii="Arial" w:hAnsi="Arial" w:cs="Arial"/>
                <w:b/>
                <w:sz w:val="24"/>
                <w:szCs w:val="24"/>
                <w:lang w:val="es-ES_tradnl"/>
              </w:rPr>
            </w:pPr>
          </w:p>
          <w:p w:rsidR="00741EA5" w:rsidRPr="00E05FB7" w:rsidRDefault="00741EA5" w:rsidP="00F75692">
            <w:pPr>
              <w:jc w:val="both"/>
              <w:rPr>
                <w:rFonts w:ascii="Arial" w:hAnsi="Arial" w:cs="Arial"/>
                <w:b/>
                <w:sz w:val="24"/>
                <w:szCs w:val="24"/>
                <w:lang w:val="es-ES_tradnl"/>
              </w:rPr>
            </w:pPr>
            <w:r w:rsidRPr="00E05FB7">
              <w:rPr>
                <w:rFonts w:ascii="Arial" w:hAnsi="Arial" w:cs="Arial"/>
                <w:b/>
                <w:sz w:val="24"/>
                <w:szCs w:val="24"/>
                <w:lang w:val="es-ES_tradnl"/>
              </w:rPr>
              <w:t>____________________</w:t>
            </w:r>
          </w:p>
          <w:p w:rsidR="00741EA5" w:rsidRPr="00E05FB7" w:rsidRDefault="00E05FB7" w:rsidP="00F75692">
            <w:pPr>
              <w:jc w:val="both"/>
              <w:rPr>
                <w:rFonts w:ascii="Arial" w:hAnsi="Arial" w:cs="Arial"/>
                <w:b/>
                <w:sz w:val="24"/>
                <w:szCs w:val="24"/>
                <w:lang w:val="es-ES_tradnl"/>
              </w:rPr>
            </w:pPr>
            <w:r w:rsidRPr="00E05FB7">
              <w:rPr>
                <w:rFonts w:ascii="Arial" w:hAnsi="Arial" w:cs="Arial"/>
                <w:b/>
                <w:sz w:val="24"/>
                <w:szCs w:val="24"/>
                <w:lang w:val="es-ES_tradnl"/>
              </w:rPr>
              <w:t>LIC. JOSÉ MIGUEL GÓMEZ LÓPEZ</w:t>
            </w:r>
          </w:p>
          <w:p w:rsidR="00741EA5" w:rsidRPr="00E05FB7" w:rsidRDefault="00741EA5" w:rsidP="00F75692">
            <w:pPr>
              <w:jc w:val="both"/>
              <w:rPr>
                <w:rFonts w:ascii="Arial" w:hAnsi="Arial" w:cs="Arial"/>
                <w:b/>
                <w:sz w:val="24"/>
                <w:szCs w:val="24"/>
                <w:lang w:val="es-ES_tradnl"/>
              </w:rPr>
            </w:pPr>
          </w:p>
          <w:p w:rsidR="00741EA5" w:rsidRPr="00E05FB7" w:rsidRDefault="00741EA5" w:rsidP="00E05FB7">
            <w:pPr>
              <w:jc w:val="center"/>
              <w:rPr>
                <w:rFonts w:ascii="Arial" w:hAnsi="Arial" w:cs="Arial"/>
                <w:b/>
                <w:sz w:val="24"/>
                <w:szCs w:val="24"/>
                <w:lang w:val="es-ES_tradnl"/>
              </w:rPr>
            </w:pPr>
            <w:r w:rsidRPr="00E05FB7">
              <w:rPr>
                <w:rFonts w:ascii="Arial" w:hAnsi="Arial" w:cs="Arial"/>
                <w:b/>
                <w:sz w:val="24"/>
                <w:szCs w:val="24"/>
                <w:lang w:val="es-ES_tradnl"/>
              </w:rPr>
              <w:t>Presidente Municipal</w:t>
            </w:r>
          </w:p>
        </w:tc>
      </w:tr>
    </w:tbl>
    <w:p w:rsidR="00B95938" w:rsidRDefault="00B95938" w:rsidP="00B95938">
      <w:pPr>
        <w:rPr>
          <w:rFonts w:ascii="Arial" w:hAnsi="Arial" w:cs="Arial"/>
          <w:b/>
          <w:sz w:val="28"/>
          <w:szCs w:val="28"/>
          <w:lang w:val="es-ES_tradnl"/>
        </w:rPr>
      </w:pPr>
    </w:p>
    <w:p w:rsidR="00B95938" w:rsidRDefault="00B95938" w:rsidP="00B95938">
      <w:pPr>
        <w:rPr>
          <w:rFonts w:ascii="Arial" w:hAnsi="Arial" w:cs="Arial"/>
          <w:b/>
          <w:sz w:val="28"/>
          <w:szCs w:val="28"/>
          <w:lang w:val="es-ES_tradnl"/>
        </w:rPr>
      </w:pPr>
    </w:p>
    <w:p w:rsidR="00B95938" w:rsidRDefault="00B95938" w:rsidP="00B95938">
      <w:pPr>
        <w:rPr>
          <w:rFonts w:ascii="Arial" w:hAnsi="Arial" w:cs="Arial"/>
          <w:b/>
          <w:sz w:val="28"/>
          <w:szCs w:val="28"/>
          <w:lang w:val="es-ES_tradnl"/>
        </w:rPr>
      </w:pPr>
    </w:p>
    <w:p w:rsidR="00F75692" w:rsidRPr="00F75692" w:rsidRDefault="00F75692" w:rsidP="00F75692">
      <w:pPr>
        <w:jc w:val="center"/>
        <w:rPr>
          <w:rFonts w:ascii="Arial" w:hAnsi="Arial" w:cs="Arial"/>
          <w:b/>
          <w:sz w:val="28"/>
          <w:szCs w:val="28"/>
          <w:lang w:val="es-ES_tradnl"/>
        </w:rPr>
      </w:pPr>
      <w:r w:rsidRPr="00F75692">
        <w:rPr>
          <w:rFonts w:ascii="Arial" w:hAnsi="Arial" w:cs="Arial"/>
          <w:b/>
          <w:sz w:val="28"/>
          <w:szCs w:val="28"/>
          <w:lang w:val="es-ES_tradnl"/>
        </w:rPr>
        <w:t>ÌNDICE</w:t>
      </w:r>
    </w:p>
    <w:p w:rsidR="001E4588" w:rsidRPr="001E4588" w:rsidRDefault="001E4588" w:rsidP="001E4588">
      <w:pPr>
        <w:tabs>
          <w:tab w:val="left" w:pos="5387"/>
          <w:tab w:val="left" w:pos="6804"/>
        </w:tabs>
        <w:spacing w:line="480" w:lineRule="auto"/>
        <w:jc w:val="both"/>
        <w:rPr>
          <w:rFonts w:ascii="Arial" w:hAnsi="Arial" w:cs="Arial"/>
          <w:b/>
          <w:sz w:val="28"/>
          <w:szCs w:val="28"/>
          <w:lang w:val="es-ES_tradnl"/>
        </w:rPr>
      </w:pPr>
      <w:r w:rsidRPr="001E4588">
        <w:rPr>
          <w:rFonts w:ascii="Arial" w:hAnsi="Arial" w:cs="Arial"/>
          <w:b/>
          <w:sz w:val="28"/>
          <w:szCs w:val="28"/>
          <w:lang w:val="es-ES_tradnl"/>
        </w:rPr>
        <w:t>I.- PRESENTACIÓN………………………………………</w:t>
      </w:r>
      <w:r>
        <w:rPr>
          <w:rFonts w:ascii="Arial" w:hAnsi="Arial" w:cs="Arial"/>
          <w:b/>
          <w:sz w:val="28"/>
          <w:szCs w:val="28"/>
          <w:lang w:val="es-ES_tradnl"/>
        </w:rPr>
        <w:t>3</w:t>
      </w:r>
    </w:p>
    <w:p w:rsidR="009A140B" w:rsidRPr="001E4588" w:rsidRDefault="001E4588" w:rsidP="001E4588">
      <w:pPr>
        <w:tabs>
          <w:tab w:val="left" w:pos="5387"/>
        </w:tabs>
        <w:spacing w:line="480" w:lineRule="auto"/>
        <w:jc w:val="both"/>
        <w:rPr>
          <w:rFonts w:ascii="Arial" w:hAnsi="Arial" w:cs="Arial"/>
          <w:b/>
          <w:sz w:val="28"/>
          <w:szCs w:val="28"/>
          <w:lang w:val="es-ES_tradnl"/>
        </w:rPr>
      </w:pPr>
      <w:r w:rsidRPr="001E4588">
        <w:rPr>
          <w:rFonts w:ascii="Arial" w:hAnsi="Arial" w:cs="Arial"/>
          <w:b/>
          <w:sz w:val="28"/>
          <w:szCs w:val="28"/>
          <w:lang w:val="es-ES_tradnl"/>
        </w:rPr>
        <w:t>II.- OBJETIVO…………………………………………...</w:t>
      </w:r>
      <w:r>
        <w:rPr>
          <w:rFonts w:ascii="Arial" w:hAnsi="Arial" w:cs="Arial"/>
          <w:b/>
          <w:sz w:val="28"/>
          <w:szCs w:val="28"/>
          <w:lang w:val="es-ES_tradnl"/>
        </w:rPr>
        <w:t>.</w:t>
      </w:r>
      <w:r w:rsidR="00767837">
        <w:rPr>
          <w:rFonts w:ascii="Arial" w:hAnsi="Arial" w:cs="Arial"/>
          <w:b/>
          <w:sz w:val="28"/>
          <w:szCs w:val="28"/>
          <w:lang w:val="es-ES_tradnl"/>
        </w:rPr>
        <w:t>.</w:t>
      </w:r>
      <w:r>
        <w:rPr>
          <w:rFonts w:ascii="Arial" w:hAnsi="Arial" w:cs="Arial"/>
          <w:b/>
          <w:sz w:val="28"/>
          <w:szCs w:val="28"/>
          <w:lang w:val="es-ES_tradnl"/>
        </w:rPr>
        <w:t>.4</w:t>
      </w:r>
    </w:p>
    <w:p w:rsidR="00881C4B" w:rsidRPr="001E4588" w:rsidRDefault="001E4588" w:rsidP="001E4588">
      <w:pPr>
        <w:tabs>
          <w:tab w:val="left" w:pos="4962"/>
          <w:tab w:val="left" w:pos="5387"/>
        </w:tabs>
        <w:spacing w:line="480" w:lineRule="auto"/>
        <w:jc w:val="both"/>
        <w:rPr>
          <w:rFonts w:ascii="Arial" w:hAnsi="Arial" w:cs="Arial"/>
          <w:b/>
          <w:sz w:val="28"/>
          <w:szCs w:val="28"/>
          <w:lang w:val="es-ES_tradnl"/>
        </w:rPr>
      </w:pPr>
      <w:r w:rsidRPr="001E4588">
        <w:rPr>
          <w:rFonts w:ascii="Arial" w:hAnsi="Arial" w:cs="Arial"/>
          <w:b/>
          <w:sz w:val="28"/>
          <w:szCs w:val="28"/>
          <w:lang w:val="es-ES_tradnl"/>
        </w:rPr>
        <w:t>III.- MISIÓN……………………………………………</w:t>
      </w:r>
      <w:r>
        <w:rPr>
          <w:rFonts w:ascii="Arial" w:hAnsi="Arial" w:cs="Arial"/>
          <w:b/>
          <w:sz w:val="28"/>
          <w:szCs w:val="28"/>
          <w:lang w:val="es-ES_tradnl"/>
        </w:rPr>
        <w:t>…</w:t>
      </w:r>
      <w:r w:rsidR="00767837">
        <w:rPr>
          <w:rFonts w:ascii="Arial" w:hAnsi="Arial" w:cs="Arial"/>
          <w:b/>
          <w:sz w:val="28"/>
          <w:szCs w:val="28"/>
          <w:lang w:val="es-ES_tradnl"/>
        </w:rPr>
        <w:t>.</w:t>
      </w:r>
      <w:r>
        <w:rPr>
          <w:rFonts w:ascii="Arial" w:hAnsi="Arial" w:cs="Arial"/>
          <w:b/>
          <w:sz w:val="28"/>
          <w:szCs w:val="28"/>
          <w:lang w:val="es-ES_tradnl"/>
        </w:rPr>
        <w:t>..4</w:t>
      </w:r>
    </w:p>
    <w:p w:rsidR="007170BD" w:rsidRPr="001E4588" w:rsidRDefault="001E4588" w:rsidP="001E4588">
      <w:pPr>
        <w:spacing w:line="480" w:lineRule="auto"/>
        <w:jc w:val="both"/>
        <w:rPr>
          <w:rFonts w:ascii="Arial" w:hAnsi="Arial" w:cs="Arial"/>
          <w:b/>
          <w:sz w:val="28"/>
          <w:szCs w:val="28"/>
          <w:lang w:val="es-ES_tradnl"/>
        </w:rPr>
      </w:pPr>
      <w:r w:rsidRPr="001E4588">
        <w:rPr>
          <w:rFonts w:ascii="Arial" w:hAnsi="Arial" w:cs="Arial"/>
          <w:b/>
          <w:sz w:val="28"/>
          <w:szCs w:val="28"/>
          <w:lang w:val="es-ES_tradnl"/>
        </w:rPr>
        <w:t>IV.- VISIÓN………………………………………………</w:t>
      </w:r>
      <w:r w:rsidR="00767837">
        <w:rPr>
          <w:rFonts w:ascii="Arial" w:hAnsi="Arial" w:cs="Arial"/>
          <w:b/>
          <w:sz w:val="28"/>
          <w:szCs w:val="28"/>
          <w:lang w:val="es-ES_tradnl"/>
        </w:rPr>
        <w:t>.</w:t>
      </w:r>
      <w:r>
        <w:rPr>
          <w:rFonts w:ascii="Arial" w:hAnsi="Arial" w:cs="Arial"/>
          <w:b/>
          <w:sz w:val="28"/>
          <w:szCs w:val="28"/>
          <w:lang w:val="es-ES_tradnl"/>
        </w:rPr>
        <w:t>..4</w:t>
      </w:r>
    </w:p>
    <w:p w:rsidR="00F02F75" w:rsidRPr="001E4588" w:rsidRDefault="001E4588" w:rsidP="00717034">
      <w:pPr>
        <w:tabs>
          <w:tab w:val="left" w:pos="6804"/>
        </w:tabs>
        <w:spacing w:line="480" w:lineRule="auto"/>
        <w:jc w:val="both"/>
        <w:rPr>
          <w:rFonts w:ascii="Arial" w:hAnsi="Arial" w:cs="Arial"/>
          <w:b/>
          <w:sz w:val="28"/>
          <w:szCs w:val="28"/>
          <w:lang w:val="es-ES_tradnl"/>
        </w:rPr>
      </w:pPr>
      <w:r>
        <w:rPr>
          <w:rFonts w:ascii="Arial" w:hAnsi="Arial" w:cs="Arial"/>
          <w:b/>
          <w:sz w:val="28"/>
          <w:szCs w:val="28"/>
          <w:lang w:val="es-ES_tradnl"/>
        </w:rPr>
        <w:t>V.- MARCO JURÍDICO………………………………</w:t>
      </w:r>
      <w:r w:rsidR="00767837">
        <w:rPr>
          <w:rFonts w:ascii="Arial" w:hAnsi="Arial" w:cs="Arial"/>
          <w:b/>
          <w:sz w:val="28"/>
          <w:szCs w:val="28"/>
          <w:lang w:val="es-ES_tradnl"/>
        </w:rPr>
        <w:t>.</w:t>
      </w:r>
      <w:r>
        <w:rPr>
          <w:rFonts w:ascii="Arial" w:hAnsi="Arial" w:cs="Arial"/>
          <w:b/>
          <w:sz w:val="28"/>
          <w:szCs w:val="28"/>
          <w:lang w:val="es-ES_tradnl"/>
        </w:rPr>
        <w:t>….4</w:t>
      </w:r>
    </w:p>
    <w:p w:rsidR="00131D44" w:rsidRPr="001E4588" w:rsidRDefault="001E4588" w:rsidP="001E4588">
      <w:pPr>
        <w:spacing w:line="480" w:lineRule="auto"/>
        <w:jc w:val="both"/>
        <w:rPr>
          <w:rFonts w:ascii="Arial" w:hAnsi="Arial" w:cs="Arial"/>
          <w:b/>
          <w:sz w:val="28"/>
          <w:szCs w:val="28"/>
          <w:lang w:val="es-ES_tradnl"/>
        </w:rPr>
      </w:pPr>
      <w:r w:rsidRPr="001E4588">
        <w:rPr>
          <w:rFonts w:ascii="Arial" w:hAnsi="Arial" w:cs="Arial"/>
          <w:b/>
          <w:sz w:val="28"/>
          <w:szCs w:val="28"/>
          <w:lang w:val="es-ES_tradnl"/>
        </w:rPr>
        <w:t xml:space="preserve">VI.- </w:t>
      </w:r>
      <w:r>
        <w:rPr>
          <w:rFonts w:ascii="Arial" w:hAnsi="Arial" w:cs="Arial"/>
          <w:b/>
          <w:sz w:val="28"/>
          <w:szCs w:val="28"/>
          <w:lang w:val="es-ES_tradnl"/>
        </w:rPr>
        <w:t>ORGANIGRAMA ESPECÍFICO…………………</w:t>
      </w:r>
      <w:r w:rsidR="00717034">
        <w:rPr>
          <w:rFonts w:ascii="Arial" w:hAnsi="Arial" w:cs="Arial"/>
          <w:b/>
          <w:sz w:val="28"/>
          <w:szCs w:val="28"/>
          <w:lang w:val="es-ES_tradnl"/>
        </w:rPr>
        <w:t>.</w:t>
      </w:r>
      <w:r>
        <w:rPr>
          <w:rFonts w:ascii="Arial" w:hAnsi="Arial" w:cs="Arial"/>
          <w:b/>
          <w:sz w:val="28"/>
          <w:szCs w:val="28"/>
          <w:lang w:val="es-ES_tradnl"/>
        </w:rPr>
        <w:t>.</w:t>
      </w:r>
      <w:r w:rsidR="00767837">
        <w:rPr>
          <w:rFonts w:ascii="Arial" w:hAnsi="Arial" w:cs="Arial"/>
          <w:b/>
          <w:sz w:val="28"/>
          <w:szCs w:val="28"/>
          <w:lang w:val="es-ES_tradnl"/>
        </w:rPr>
        <w:t>.</w:t>
      </w:r>
      <w:r>
        <w:rPr>
          <w:rFonts w:ascii="Arial" w:hAnsi="Arial" w:cs="Arial"/>
          <w:b/>
          <w:sz w:val="28"/>
          <w:szCs w:val="28"/>
          <w:lang w:val="es-ES_tradnl"/>
        </w:rPr>
        <w:t>.5</w:t>
      </w:r>
    </w:p>
    <w:p w:rsidR="004408F2" w:rsidRDefault="001E4588" w:rsidP="00717034">
      <w:pPr>
        <w:tabs>
          <w:tab w:val="left" w:pos="6804"/>
        </w:tabs>
        <w:spacing w:line="480" w:lineRule="auto"/>
        <w:jc w:val="both"/>
        <w:rPr>
          <w:rFonts w:ascii="Arial" w:hAnsi="Arial" w:cs="Arial"/>
          <w:b/>
          <w:sz w:val="28"/>
          <w:szCs w:val="28"/>
          <w:lang w:val="es-ES_tradnl"/>
        </w:rPr>
      </w:pPr>
      <w:r w:rsidRPr="001E4588">
        <w:rPr>
          <w:rFonts w:ascii="Arial" w:hAnsi="Arial" w:cs="Arial"/>
          <w:b/>
          <w:sz w:val="28"/>
          <w:szCs w:val="28"/>
          <w:lang w:val="es-ES_tradnl"/>
        </w:rPr>
        <w:t>VII.- ATRIBUCIONES……</w:t>
      </w:r>
      <w:r>
        <w:rPr>
          <w:rFonts w:ascii="Arial" w:hAnsi="Arial" w:cs="Arial"/>
          <w:b/>
          <w:sz w:val="28"/>
          <w:szCs w:val="28"/>
          <w:lang w:val="es-ES_tradnl"/>
        </w:rPr>
        <w:t>…………….......................</w:t>
      </w:r>
      <w:r w:rsidR="00767837">
        <w:rPr>
          <w:rFonts w:ascii="Arial" w:hAnsi="Arial" w:cs="Arial"/>
          <w:b/>
          <w:sz w:val="28"/>
          <w:szCs w:val="28"/>
          <w:lang w:val="es-ES_tradnl"/>
        </w:rPr>
        <w:t>.</w:t>
      </w:r>
      <w:r w:rsidR="00717034">
        <w:rPr>
          <w:rFonts w:ascii="Arial" w:hAnsi="Arial" w:cs="Arial"/>
          <w:b/>
          <w:sz w:val="28"/>
          <w:szCs w:val="28"/>
          <w:lang w:val="es-ES_tradnl"/>
        </w:rPr>
        <w:t>.</w:t>
      </w:r>
      <w:r>
        <w:rPr>
          <w:rFonts w:ascii="Arial" w:hAnsi="Arial" w:cs="Arial"/>
          <w:b/>
          <w:sz w:val="28"/>
          <w:szCs w:val="28"/>
          <w:lang w:val="es-ES_tradnl"/>
        </w:rPr>
        <w:t>..6</w:t>
      </w:r>
    </w:p>
    <w:p w:rsidR="00DC17FA" w:rsidRPr="001E4588" w:rsidRDefault="00DC17FA" w:rsidP="00717034">
      <w:pPr>
        <w:tabs>
          <w:tab w:val="left" w:pos="6804"/>
        </w:tabs>
        <w:spacing w:line="480" w:lineRule="auto"/>
        <w:jc w:val="both"/>
        <w:rPr>
          <w:rFonts w:ascii="Arial" w:hAnsi="Arial" w:cs="Arial"/>
          <w:b/>
          <w:sz w:val="28"/>
          <w:szCs w:val="28"/>
          <w:lang w:val="es-ES_tradnl"/>
        </w:rPr>
      </w:pPr>
      <w:r>
        <w:rPr>
          <w:rFonts w:ascii="Arial" w:hAnsi="Arial" w:cs="Arial"/>
          <w:b/>
          <w:sz w:val="28"/>
          <w:szCs w:val="28"/>
          <w:lang w:val="es-ES_tradnl"/>
        </w:rPr>
        <w:t>VIII.- PROCESO</w:t>
      </w:r>
      <w:r w:rsidR="00075F51">
        <w:rPr>
          <w:rFonts w:ascii="Arial" w:hAnsi="Arial" w:cs="Arial"/>
          <w:b/>
          <w:sz w:val="28"/>
          <w:szCs w:val="28"/>
          <w:lang w:val="es-ES_tradnl"/>
        </w:rPr>
        <w:t>S</w:t>
      </w:r>
      <w:r>
        <w:rPr>
          <w:rFonts w:ascii="Arial" w:hAnsi="Arial" w:cs="Arial"/>
          <w:b/>
          <w:sz w:val="28"/>
          <w:szCs w:val="28"/>
          <w:lang w:val="es-ES_tradnl"/>
        </w:rPr>
        <w:t>………………………………………..</w:t>
      </w:r>
      <w:r w:rsidR="002D3F62">
        <w:rPr>
          <w:rFonts w:ascii="Arial" w:hAnsi="Arial" w:cs="Arial"/>
          <w:b/>
          <w:sz w:val="28"/>
          <w:szCs w:val="28"/>
          <w:lang w:val="es-ES_tradnl"/>
        </w:rPr>
        <w:t>11</w:t>
      </w:r>
    </w:p>
    <w:p w:rsidR="004408F2" w:rsidRPr="001E4588" w:rsidRDefault="00DC17FA" w:rsidP="00717034">
      <w:pPr>
        <w:tabs>
          <w:tab w:val="left" w:pos="6804"/>
          <w:tab w:val="left" w:pos="7088"/>
        </w:tabs>
        <w:spacing w:line="480" w:lineRule="auto"/>
        <w:jc w:val="both"/>
        <w:rPr>
          <w:rFonts w:ascii="Arial" w:hAnsi="Arial" w:cs="Arial"/>
          <w:b/>
          <w:sz w:val="28"/>
          <w:szCs w:val="28"/>
          <w:lang w:val="es-ES_tradnl"/>
        </w:rPr>
      </w:pPr>
      <w:r>
        <w:rPr>
          <w:rFonts w:ascii="Arial" w:hAnsi="Arial" w:cs="Arial"/>
          <w:b/>
          <w:sz w:val="28"/>
          <w:szCs w:val="28"/>
          <w:lang w:val="es-ES_tradnl"/>
        </w:rPr>
        <w:t>IX</w:t>
      </w:r>
      <w:r w:rsidR="006F3CB7">
        <w:rPr>
          <w:rFonts w:ascii="Arial" w:hAnsi="Arial" w:cs="Arial"/>
          <w:b/>
          <w:sz w:val="28"/>
          <w:szCs w:val="28"/>
          <w:lang w:val="es-ES_tradnl"/>
        </w:rPr>
        <w:t>.- ESTRUCTURA FUNCIONAL..</w:t>
      </w:r>
      <w:r w:rsidR="001E4588">
        <w:rPr>
          <w:rFonts w:ascii="Arial" w:hAnsi="Arial" w:cs="Arial"/>
          <w:b/>
          <w:sz w:val="28"/>
          <w:szCs w:val="28"/>
          <w:lang w:val="es-ES_tradnl"/>
        </w:rPr>
        <w:t>.....</w:t>
      </w:r>
      <w:r w:rsidR="004474C4">
        <w:rPr>
          <w:rFonts w:ascii="Arial" w:hAnsi="Arial" w:cs="Arial"/>
          <w:b/>
          <w:sz w:val="28"/>
          <w:szCs w:val="28"/>
          <w:lang w:val="es-ES_tradnl"/>
        </w:rPr>
        <w:t>.....................</w:t>
      </w:r>
      <w:r w:rsidR="001E4588">
        <w:rPr>
          <w:rFonts w:ascii="Arial" w:hAnsi="Arial" w:cs="Arial"/>
          <w:b/>
          <w:sz w:val="28"/>
          <w:szCs w:val="28"/>
          <w:lang w:val="es-ES_tradnl"/>
        </w:rPr>
        <w:t>.</w:t>
      </w:r>
      <w:r>
        <w:rPr>
          <w:rFonts w:ascii="Arial" w:hAnsi="Arial" w:cs="Arial"/>
          <w:b/>
          <w:sz w:val="28"/>
          <w:szCs w:val="28"/>
          <w:lang w:val="es-ES_tradnl"/>
        </w:rPr>
        <w:t>...</w:t>
      </w:r>
      <w:r w:rsidR="00D2006E">
        <w:rPr>
          <w:rFonts w:ascii="Arial" w:hAnsi="Arial" w:cs="Arial"/>
          <w:b/>
          <w:sz w:val="28"/>
          <w:szCs w:val="28"/>
          <w:lang w:val="es-ES_tradnl"/>
        </w:rPr>
        <w:t>15</w:t>
      </w:r>
    </w:p>
    <w:p w:rsidR="00E92B53" w:rsidRDefault="00E92B53" w:rsidP="00F75692">
      <w:pPr>
        <w:jc w:val="both"/>
        <w:rPr>
          <w:rFonts w:ascii="Arial" w:hAnsi="Arial" w:cs="Arial"/>
          <w:b/>
          <w:sz w:val="24"/>
          <w:szCs w:val="24"/>
          <w:lang w:val="es-ES_tradnl"/>
        </w:rPr>
      </w:pPr>
    </w:p>
    <w:p w:rsidR="00371ACA" w:rsidRDefault="00371ACA" w:rsidP="00F75692">
      <w:pPr>
        <w:jc w:val="both"/>
        <w:rPr>
          <w:rFonts w:ascii="Arial" w:hAnsi="Arial" w:cs="Arial"/>
          <w:b/>
          <w:sz w:val="24"/>
          <w:szCs w:val="24"/>
          <w:lang w:val="es-ES_tradnl"/>
        </w:rPr>
      </w:pPr>
    </w:p>
    <w:p w:rsidR="00371ACA" w:rsidRDefault="00371ACA" w:rsidP="00F75692">
      <w:pPr>
        <w:jc w:val="both"/>
        <w:rPr>
          <w:rFonts w:ascii="Arial" w:hAnsi="Arial" w:cs="Arial"/>
          <w:b/>
          <w:sz w:val="24"/>
          <w:szCs w:val="24"/>
          <w:lang w:val="es-ES_tradnl"/>
        </w:rPr>
      </w:pPr>
    </w:p>
    <w:p w:rsidR="00371ACA" w:rsidRDefault="00371ACA" w:rsidP="00F75692">
      <w:pPr>
        <w:jc w:val="both"/>
        <w:rPr>
          <w:rFonts w:ascii="Arial" w:hAnsi="Arial" w:cs="Arial"/>
          <w:b/>
          <w:sz w:val="24"/>
          <w:szCs w:val="24"/>
          <w:lang w:val="es-ES_tradnl"/>
        </w:rPr>
      </w:pPr>
    </w:p>
    <w:p w:rsidR="00371ACA" w:rsidRDefault="00371ACA" w:rsidP="00F75692">
      <w:pPr>
        <w:jc w:val="both"/>
        <w:rPr>
          <w:rFonts w:ascii="Arial" w:hAnsi="Arial" w:cs="Arial"/>
          <w:b/>
          <w:sz w:val="24"/>
          <w:szCs w:val="24"/>
          <w:lang w:val="es-ES_tradnl"/>
        </w:rPr>
      </w:pPr>
    </w:p>
    <w:p w:rsidR="00371ACA" w:rsidRDefault="00371ACA" w:rsidP="00F75692">
      <w:pPr>
        <w:jc w:val="both"/>
        <w:rPr>
          <w:rFonts w:ascii="Arial" w:hAnsi="Arial" w:cs="Arial"/>
          <w:b/>
          <w:sz w:val="24"/>
          <w:szCs w:val="24"/>
          <w:lang w:val="es-ES_tradnl"/>
        </w:rPr>
      </w:pPr>
    </w:p>
    <w:p w:rsidR="000409EA" w:rsidRDefault="000409EA" w:rsidP="00F75692">
      <w:pPr>
        <w:jc w:val="both"/>
        <w:rPr>
          <w:rFonts w:ascii="Arial" w:hAnsi="Arial" w:cs="Arial"/>
          <w:b/>
          <w:sz w:val="24"/>
          <w:szCs w:val="24"/>
          <w:lang w:val="es-ES_tradnl"/>
        </w:rPr>
      </w:pPr>
    </w:p>
    <w:p w:rsidR="00AE492E" w:rsidRDefault="00AE492E" w:rsidP="00F75692">
      <w:pPr>
        <w:jc w:val="both"/>
        <w:rPr>
          <w:rFonts w:ascii="Arial" w:hAnsi="Arial" w:cs="Arial"/>
          <w:b/>
          <w:sz w:val="24"/>
          <w:szCs w:val="24"/>
          <w:lang w:val="es-ES_tradnl"/>
        </w:rPr>
      </w:pPr>
    </w:p>
    <w:p w:rsidR="00D3572F" w:rsidRDefault="00371ACA" w:rsidP="00FD62A2">
      <w:pPr>
        <w:jc w:val="center"/>
        <w:rPr>
          <w:rFonts w:ascii="Arial" w:hAnsi="Arial" w:cs="Arial"/>
          <w:b/>
          <w:sz w:val="28"/>
          <w:szCs w:val="28"/>
          <w:lang w:val="es-ES_tradnl"/>
        </w:rPr>
      </w:pPr>
      <w:r w:rsidRPr="00D3572F">
        <w:rPr>
          <w:rFonts w:ascii="Arial" w:hAnsi="Arial" w:cs="Arial"/>
          <w:b/>
          <w:sz w:val="28"/>
          <w:szCs w:val="28"/>
          <w:lang w:val="es-ES_tradnl"/>
        </w:rPr>
        <w:lastRenderedPageBreak/>
        <w:t>I.- PRESENT</w:t>
      </w:r>
      <w:r w:rsidR="002D3F62">
        <w:rPr>
          <w:rFonts w:ascii="Arial" w:hAnsi="Arial" w:cs="Arial"/>
          <w:b/>
          <w:sz w:val="28"/>
          <w:szCs w:val="28"/>
          <w:lang w:val="es-ES_tradnl"/>
        </w:rPr>
        <w:t xml:space="preserve">ACIÒN </w:t>
      </w:r>
    </w:p>
    <w:p w:rsidR="00371ACA" w:rsidRDefault="00FF5A72" w:rsidP="00F8123A">
      <w:pPr>
        <w:spacing w:line="360" w:lineRule="auto"/>
        <w:jc w:val="both"/>
        <w:rPr>
          <w:rFonts w:ascii="Arial" w:hAnsi="Arial" w:cs="Arial"/>
          <w:sz w:val="24"/>
          <w:szCs w:val="24"/>
          <w:lang w:val="es-ES_tradnl"/>
        </w:rPr>
      </w:pPr>
      <w:r>
        <w:rPr>
          <w:rFonts w:ascii="Arial" w:hAnsi="Arial" w:cs="Arial"/>
          <w:sz w:val="24"/>
          <w:szCs w:val="24"/>
          <w:lang w:val="es-ES_tradnl"/>
        </w:rPr>
        <w:t>En la</w:t>
      </w:r>
      <w:r w:rsidR="00371ACA">
        <w:rPr>
          <w:rFonts w:ascii="Arial" w:hAnsi="Arial" w:cs="Arial"/>
          <w:sz w:val="24"/>
          <w:szCs w:val="24"/>
          <w:lang w:val="es-ES_tradnl"/>
        </w:rPr>
        <w:t xml:space="preserve"> administración pública </w:t>
      </w:r>
      <w:r>
        <w:rPr>
          <w:rFonts w:ascii="Arial" w:hAnsi="Arial" w:cs="Arial"/>
          <w:sz w:val="24"/>
          <w:szCs w:val="24"/>
          <w:lang w:val="es-ES_tradnl"/>
        </w:rPr>
        <w:t xml:space="preserve">municipal 2018-2021 se asume la responsabilidad de una </w:t>
      </w:r>
      <w:r w:rsidR="00777257">
        <w:rPr>
          <w:rFonts w:ascii="Arial" w:hAnsi="Arial" w:cs="Arial"/>
          <w:sz w:val="24"/>
          <w:szCs w:val="24"/>
          <w:lang w:val="es-ES_tradnl"/>
        </w:rPr>
        <w:t xml:space="preserve">planeación estratégica mediante la elaboración, instrumentación, control y evaluación </w:t>
      </w:r>
      <w:r w:rsidR="00CE6E93">
        <w:rPr>
          <w:rFonts w:ascii="Arial" w:hAnsi="Arial" w:cs="Arial"/>
          <w:sz w:val="24"/>
          <w:szCs w:val="24"/>
          <w:lang w:val="es-ES_tradnl"/>
        </w:rPr>
        <w:t>de proyectos que articulen</w:t>
      </w:r>
      <w:r w:rsidR="00777257">
        <w:rPr>
          <w:rFonts w:ascii="Arial" w:hAnsi="Arial" w:cs="Arial"/>
          <w:sz w:val="24"/>
          <w:szCs w:val="24"/>
          <w:lang w:val="es-ES_tradnl"/>
        </w:rPr>
        <w:t xml:space="preserve"> las áreas del gobierno</w:t>
      </w:r>
      <w:r w:rsidR="00CE6E93">
        <w:rPr>
          <w:rFonts w:ascii="Arial" w:hAnsi="Arial" w:cs="Arial"/>
          <w:sz w:val="24"/>
          <w:szCs w:val="24"/>
          <w:lang w:val="es-ES_tradnl"/>
        </w:rPr>
        <w:t xml:space="preserve"> actual</w:t>
      </w:r>
      <w:r w:rsidR="00777257">
        <w:rPr>
          <w:rFonts w:ascii="Arial" w:hAnsi="Arial" w:cs="Arial"/>
          <w:sz w:val="24"/>
          <w:szCs w:val="24"/>
          <w:lang w:val="es-ES_tradnl"/>
        </w:rPr>
        <w:t xml:space="preserve"> con la ciudadanía </w:t>
      </w:r>
      <w:r w:rsidR="00CE6E93">
        <w:rPr>
          <w:rFonts w:ascii="Arial" w:hAnsi="Arial" w:cs="Arial"/>
          <w:sz w:val="24"/>
          <w:szCs w:val="24"/>
          <w:lang w:val="es-ES_tradnl"/>
        </w:rPr>
        <w:t xml:space="preserve">y aporte un desarrollo sustentable y benéfico para el municipio, tomando en consideración de que un verdadero cambio aporta resultados que radican en la voluntad y trabajo en conjunto de cada una de las personas que conforman la presente dirección. </w:t>
      </w:r>
    </w:p>
    <w:p w:rsidR="00CE6E93" w:rsidRDefault="00EA19C6" w:rsidP="00F8123A">
      <w:pPr>
        <w:spacing w:line="360" w:lineRule="auto"/>
        <w:jc w:val="both"/>
        <w:rPr>
          <w:rFonts w:ascii="Arial" w:hAnsi="Arial" w:cs="Arial"/>
          <w:sz w:val="24"/>
          <w:szCs w:val="24"/>
          <w:lang w:val="es-ES_tradnl"/>
        </w:rPr>
      </w:pPr>
      <w:r>
        <w:rPr>
          <w:rFonts w:ascii="Arial" w:hAnsi="Arial" w:cs="Arial"/>
          <w:sz w:val="24"/>
          <w:szCs w:val="24"/>
          <w:lang w:val="es-ES_tradnl"/>
        </w:rPr>
        <w:t xml:space="preserve">Por tanto, la </w:t>
      </w:r>
      <w:r w:rsidR="00F8123A">
        <w:rPr>
          <w:rFonts w:ascii="Arial" w:hAnsi="Arial" w:cs="Arial"/>
          <w:sz w:val="24"/>
          <w:szCs w:val="24"/>
          <w:lang w:val="es-ES_tradnl"/>
        </w:rPr>
        <w:t xml:space="preserve">conformación del </w:t>
      </w:r>
      <w:r>
        <w:rPr>
          <w:rFonts w:ascii="Arial" w:hAnsi="Arial" w:cs="Arial"/>
          <w:sz w:val="24"/>
          <w:szCs w:val="24"/>
          <w:lang w:val="es-ES_tradnl"/>
        </w:rPr>
        <w:t>manual de organización en la administración pública municipal permite tener ideas claras y concisas en el</w:t>
      </w:r>
      <w:r w:rsidR="008402B4">
        <w:rPr>
          <w:rFonts w:ascii="Arial" w:hAnsi="Arial" w:cs="Arial"/>
          <w:sz w:val="24"/>
          <w:szCs w:val="24"/>
          <w:lang w:val="es-ES_tradnl"/>
        </w:rPr>
        <w:t xml:space="preserve"> desarrollo de las actividades y su adecuada coordinación; delimitando responsabili</w:t>
      </w:r>
      <w:r w:rsidR="00F8123A">
        <w:rPr>
          <w:rFonts w:ascii="Arial" w:hAnsi="Arial" w:cs="Arial"/>
          <w:sz w:val="24"/>
          <w:szCs w:val="24"/>
          <w:lang w:val="es-ES_tradnl"/>
        </w:rPr>
        <w:t>dades de cada uno de los integrantes</w:t>
      </w:r>
      <w:r w:rsidR="008402B4">
        <w:rPr>
          <w:rFonts w:ascii="Arial" w:hAnsi="Arial" w:cs="Arial"/>
          <w:sz w:val="24"/>
          <w:szCs w:val="24"/>
          <w:lang w:val="es-ES_tradnl"/>
        </w:rPr>
        <w:t>.</w:t>
      </w:r>
    </w:p>
    <w:p w:rsidR="007D1D5B" w:rsidRDefault="00B6669B" w:rsidP="00F8123A">
      <w:pPr>
        <w:spacing w:line="360" w:lineRule="auto"/>
        <w:jc w:val="both"/>
        <w:rPr>
          <w:rFonts w:ascii="Arial" w:hAnsi="Arial" w:cs="Arial"/>
          <w:sz w:val="24"/>
          <w:szCs w:val="24"/>
          <w:lang w:val="es-ES_tradnl"/>
        </w:rPr>
      </w:pPr>
      <w:r>
        <w:rPr>
          <w:rFonts w:ascii="Arial" w:hAnsi="Arial" w:cs="Arial"/>
          <w:sz w:val="24"/>
          <w:szCs w:val="24"/>
          <w:lang w:val="es-ES_tradnl"/>
        </w:rPr>
        <w:t xml:space="preserve">El objetivo que se </w:t>
      </w:r>
      <w:r w:rsidR="008F54D1">
        <w:rPr>
          <w:rFonts w:ascii="Arial" w:hAnsi="Arial" w:cs="Arial"/>
          <w:sz w:val="24"/>
          <w:szCs w:val="24"/>
          <w:lang w:val="es-ES_tradnl"/>
        </w:rPr>
        <w:t>desea</w:t>
      </w:r>
      <w:r w:rsidR="008402B4">
        <w:rPr>
          <w:rFonts w:ascii="Arial" w:hAnsi="Arial" w:cs="Arial"/>
          <w:sz w:val="24"/>
          <w:szCs w:val="24"/>
          <w:lang w:val="es-ES_tradnl"/>
        </w:rPr>
        <w:t xml:space="preserve"> es proporcionar a las demás dependencias un documento integral que se uti</w:t>
      </w:r>
      <w:r w:rsidR="00B94696">
        <w:rPr>
          <w:rFonts w:ascii="Arial" w:hAnsi="Arial" w:cs="Arial"/>
          <w:sz w:val="24"/>
          <w:szCs w:val="24"/>
          <w:lang w:val="es-ES_tradnl"/>
        </w:rPr>
        <w:t>lice como referencia</w:t>
      </w:r>
      <w:r w:rsidR="00F8123A">
        <w:rPr>
          <w:rFonts w:ascii="Arial" w:hAnsi="Arial" w:cs="Arial"/>
          <w:sz w:val="24"/>
          <w:szCs w:val="24"/>
          <w:lang w:val="es-ES_tradnl"/>
        </w:rPr>
        <w:t xml:space="preserve"> de</w:t>
      </w:r>
      <w:r w:rsidR="00B94696">
        <w:rPr>
          <w:rFonts w:ascii="Arial" w:hAnsi="Arial" w:cs="Arial"/>
          <w:sz w:val="24"/>
          <w:szCs w:val="24"/>
          <w:lang w:val="es-ES_tradnl"/>
        </w:rPr>
        <w:t xml:space="preserve"> la práctica en el desarrollo del trabajo</w:t>
      </w:r>
      <w:r w:rsidR="00F8123A">
        <w:rPr>
          <w:rFonts w:ascii="Arial" w:hAnsi="Arial" w:cs="Arial"/>
          <w:sz w:val="24"/>
          <w:szCs w:val="24"/>
          <w:lang w:val="es-ES_tradnl"/>
        </w:rPr>
        <w:t>,</w:t>
      </w:r>
      <w:r w:rsidR="00B94696">
        <w:rPr>
          <w:rFonts w:ascii="Arial" w:hAnsi="Arial" w:cs="Arial"/>
          <w:sz w:val="24"/>
          <w:szCs w:val="24"/>
          <w:lang w:val="es-ES_tradnl"/>
        </w:rPr>
        <w:t xml:space="preserve"> adentrándose siempre a la normatividad jurídica aplicable</w:t>
      </w:r>
      <w:r w:rsidR="00F8123A">
        <w:rPr>
          <w:rFonts w:ascii="Arial" w:hAnsi="Arial" w:cs="Arial"/>
          <w:sz w:val="24"/>
          <w:szCs w:val="24"/>
          <w:lang w:val="es-ES_tradnl"/>
        </w:rPr>
        <w:t xml:space="preserve"> fundamentando el actuar</w:t>
      </w:r>
      <w:r w:rsidR="00B94696">
        <w:rPr>
          <w:rFonts w:ascii="Arial" w:hAnsi="Arial" w:cs="Arial"/>
          <w:sz w:val="24"/>
          <w:szCs w:val="24"/>
          <w:lang w:val="es-ES_tradnl"/>
        </w:rPr>
        <w:t xml:space="preserve">; una visión y </w:t>
      </w:r>
      <w:r w:rsidR="00146A17">
        <w:rPr>
          <w:rFonts w:ascii="Arial" w:hAnsi="Arial" w:cs="Arial"/>
          <w:sz w:val="24"/>
          <w:szCs w:val="24"/>
          <w:lang w:val="es-ES_tradnl"/>
        </w:rPr>
        <w:t>misión</w:t>
      </w:r>
      <w:r w:rsidR="00F8123A">
        <w:rPr>
          <w:rFonts w:ascii="Arial" w:hAnsi="Arial" w:cs="Arial"/>
          <w:sz w:val="24"/>
          <w:szCs w:val="24"/>
          <w:lang w:val="es-ES_tradnl"/>
        </w:rPr>
        <w:t>, objeti</w:t>
      </w:r>
      <w:r>
        <w:rPr>
          <w:rFonts w:ascii="Arial" w:hAnsi="Arial" w:cs="Arial"/>
          <w:sz w:val="24"/>
          <w:szCs w:val="24"/>
          <w:lang w:val="es-ES_tradnl"/>
        </w:rPr>
        <w:t>vos encomendados a cada persona</w:t>
      </w:r>
      <w:r w:rsidR="00F8123A">
        <w:rPr>
          <w:rFonts w:ascii="Arial" w:hAnsi="Arial" w:cs="Arial"/>
          <w:sz w:val="24"/>
          <w:szCs w:val="24"/>
          <w:lang w:val="es-ES_tradnl"/>
        </w:rPr>
        <w:t xml:space="preserve">, una estructura orgánica, acompañando también los indicadores de desempeño que reflejen la productividad. </w:t>
      </w:r>
    </w:p>
    <w:p w:rsidR="007D1D5B" w:rsidRPr="008F54D1" w:rsidRDefault="00B6669B" w:rsidP="00F8123A">
      <w:pPr>
        <w:spacing w:line="360" w:lineRule="auto"/>
        <w:jc w:val="both"/>
        <w:rPr>
          <w:rFonts w:ascii="Arial" w:hAnsi="Arial" w:cs="Arial"/>
          <w:sz w:val="24"/>
          <w:szCs w:val="24"/>
        </w:rPr>
      </w:pPr>
      <w:r>
        <w:rPr>
          <w:rFonts w:ascii="Arial" w:hAnsi="Arial" w:cs="Arial"/>
          <w:sz w:val="24"/>
          <w:szCs w:val="24"/>
          <w:lang w:val="es-ES_tradnl"/>
        </w:rPr>
        <w:t xml:space="preserve">Sin dejar de lado los </w:t>
      </w:r>
      <w:r w:rsidR="008F54D1">
        <w:rPr>
          <w:rFonts w:ascii="Arial" w:hAnsi="Arial" w:cs="Arial"/>
          <w:sz w:val="24"/>
          <w:szCs w:val="24"/>
        </w:rPr>
        <w:t>d</w:t>
      </w:r>
      <w:r w:rsidRPr="00B6669B">
        <w:rPr>
          <w:rFonts w:ascii="Arial" w:hAnsi="Arial" w:cs="Arial"/>
          <w:sz w:val="24"/>
          <w:szCs w:val="24"/>
        </w:rPr>
        <w:t xml:space="preserve">erechos humanos e inclusión, pues son las condiciones esenciales para alcanzar el desarrollo de </w:t>
      </w:r>
      <w:r w:rsidR="005F675A">
        <w:rPr>
          <w:rFonts w:ascii="Arial" w:hAnsi="Arial" w:cs="Arial"/>
          <w:sz w:val="24"/>
          <w:szCs w:val="24"/>
        </w:rPr>
        <w:t xml:space="preserve">las </w:t>
      </w:r>
      <w:r>
        <w:rPr>
          <w:rFonts w:ascii="Arial" w:hAnsi="Arial" w:cs="Arial"/>
          <w:sz w:val="24"/>
          <w:szCs w:val="24"/>
        </w:rPr>
        <w:t>organizaciones</w:t>
      </w:r>
      <w:r w:rsidRPr="00B6669B">
        <w:rPr>
          <w:rFonts w:ascii="Arial" w:hAnsi="Arial" w:cs="Arial"/>
          <w:sz w:val="24"/>
          <w:szCs w:val="24"/>
        </w:rPr>
        <w:t>, garantizan</w:t>
      </w:r>
      <w:r w:rsidR="008F54D1">
        <w:rPr>
          <w:rFonts w:ascii="Arial" w:hAnsi="Arial" w:cs="Arial"/>
          <w:sz w:val="24"/>
          <w:szCs w:val="24"/>
        </w:rPr>
        <w:t>do</w:t>
      </w:r>
      <w:r w:rsidRPr="00B6669B">
        <w:rPr>
          <w:rFonts w:ascii="Arial" w:hAnsi="Arial" w:cs="Arial"/>
          <w:sz w:val="24"/>
          <w:szCs w:val="24"/>
        </w:rPr>
        <w:t xml:space="preserve"> </w:t>
      </w:r>
      <w:r w:rsidR="00A276DC">
        <w:rPr>
          <w:rFonts w:ascii="Arial" w:hAnsi="Arial" w:cs="Arial"/>
          <w:sz w:val="24"/>
          <w:szCs w:val="24"/>
        </w:rPr>
        <w:t xml:space="preserve">siempre </w:t>
      </w:r>
      <w:r w:rsidRPr="00B6669B">
        <w:rPr>
          <w:rFonts w:ascii="Arial" w:hAnsi="Arial" w:cs="Arial"/>
          <w:sz w:val="24"/>
          <w:szCs w:val="24"/>
        </w:rPr>
        <w:t xml:space="preserve">que se respete la dignidad como </w:t>
      </w:r>
      <w:r w:rsidR="005F675A">
        <w:rPr>
          <w:rFonts w:ascii="Arial" w:hAnsi="Arial" w:cs="Arial"/>
          <w:sz w:val="24"/>
          <w:szCs w:val="24"/>
        </w:rPr>
        <w:t xml:space="preserve">seres humanos, </w:t>
      </w:r>
      <w:r w:rsidRPr="00B6669B">
        <w:rPr>
          <w:rFonts w:ascii="Arial" w:hAnsi="Arial" w:cs="Arial"/>
          <w:sz w:val="24"/>
          <w:szCs w:val="24"/>
        </w:rPr>
        <w:t xml:space="preserve">siendo </w:t>
      </w:r>
      <w:r w:rsidR="00A276DC">
        <w:rPr>
          <w:rFonts w:ascii="Arial" w:hAnsi="Arial" w:cs="Arial"/>
          <w:sz w:val="24"/>
          <w:szCs w:val="24"/>
        </w:rPr>
        <w:t xml:space="preserve">además </w:t>
      </w:r>
      <w:r w:rsidRPr="00B6669B">
        <w:rPr>
          <w:rFonts w:ascii="Arial" w:hAnsi="Arial" w:cs="Arial"/>
          <w:sz w:val="24"/>
          <w:szCs w:val="24"/>
        </w:rPr>
        <w:t>todos</w:t>
      </w:r>
      <w:r w:rsidR="00A276DC">
        <w:rPr>
          <w:rFonts w:ascii="Arial" w:hAnsi="Arial" w:cs="Arial"/>
          <w:sz w:val="24"/>
          <w:szCs w:val="24"/>
        </w:rPr>
        <w:t>,</w:t>
      </w:r>
      <w:r w:rsidRPr="00B6669B">
        <w:rPr>
          <w:rFonts w:ascii="Arial" w:hAnsi="Arial" w:cs="Arial"/>
          <w:sz w:val="24"/>
          <w:szCs w:val="24"/>
        </w:rPr>
        <w:t xml:space="preserve"> parte y pa</w:t>
      </w:r>
      <w:r w:rsidR="008F54D1">
        <w:rPr>
          <w:rFonts w:ascii="Arial" w:hAnsi="Arial" w:cs="Arial"/>
          <w:sz w:val="24"/>
          <w:szCs w:val="24"/>
        </w:rPr>
        <w:t>rtícipes</w:t>
      </w:r>
      <w:r w:rsidRPr="00B6669B">
        <w:rPr>
          <w:rFonts w:ascii="Arial" w:hAnsi="Arial" w:cs="Arial"/>
          <w:sz w:val="24"/>
          <w:szCs w:val="24"/>
        </w:rPr>
        <w:t xml:space="preserve"> con igualdad de opo</w:t>
      </w:r>
      <w:r w:rsidR="00A276DC">
        <w:rPr>
          <w:rFonts w:ascii="Arial" w:hAnsi="Arial" w:cs="Arial"/>
          <w:sz w:val="24"/>
          <w:szCs w:val="24"/>
        </w:rPr>
        <w:t>rtunidades</w:t>
      </w:r>
      <w:r w:rsidR="008F54D1">
        <w:rPr>
          <w:rFonts w:ascii="Arial" w:hAnsi="Arial" w:cs="Arial"/>
          <w:sz w:val="24"/>
          <w:szCs w:val="24"/>
        </w:rPr>
        <w:t xml:space="preserve"> en la elaboración de políticas públicas, </w:t>
      </w:r>
      <w:r w:rsidR="00A276DC">
        <w:rPr>
          <w:rFonts w:ascii="Arial" w:hAnsi="Arial" w:cs="Arial"/>
          <w:sz w:val="24"/>
          <w:szCs w:val="24"/>
        </w:rPr>
        <w:t>para obtener</w:t>
      </w:r>
      <w:r w:rsidR="00A276DC">
        <w:rPr>
          <w:rFonts w:ascii="Arial" w:hAnsi="Arial" w:cs="Arial"/>
          <w:sz w:val="24"/>
          <w:szCs w:val="24"/>
          <w:lang w:val="es-ES_tradnl"/>
        </w:rPr>
        <w:t xml:space="preserve"> resultados de calidad por parte</w:t>
      </w:r>
      <w:r w:rsidR="008F54D1">
        <w:rPr>
          <w:rFonts w:ascii="Arial" w:hAnsi="Arial" w:cs="Arial"/>
          <w:sz w:val="24"/>
          <w:szCs w:val="24"/>
          <w:lang w:val="es-ES_tradnl"/>
        </w:rPr>
        <w:t xml:space="preserve"> de este</w:t>
      </w:r>
      <w:r w:rsidR="00171425">
        <w:rPr>
          <w:rFonts w:ascii="Arial" w:hAnsi="Arial" w:cs="Arial"/>
          <w:sz w:val="24"/>
          <w:szCs w:val="24"/>
          <w:lang w:val="es-ES_tradnl"/>
        </w:rPr>
        <w:t xml:space="preserve"> Gobierno. </w:t>
      </w:r>
    </w:p>
    <w:p w:rsidR="00DB4B6A" w:rsidRDefault="00F8123A" w:rsidP="00F8123A">
      <w:pPr>
        <w:spacing w:line="360" w:lineRule="auto"/>
        <w:jc w:val="both"/>
        <w:rPr>
          <w:rFonts w:ascii="Arial" w:hAnsi="Arial" w:cs="Arial"/>
          <w:sz w:val="24"/>
          <w:szCs w:val="24"/>
          <w:lang w:val="es-ES_tradnl"/>
        </w:rPr>
      </w:pPr>
      <w:r>
        <w:rPr>
          <w:rFonts w:ascii="Arial" w:hAnsi="Arial" w:cs="Arial"/>
          <w:sz w:val="24"/>
          <w:szCs w:val="24"/>
          <w:lang w:val="es-ES_tradnl"/>
        </w:rPr>
        <w:t>De lo anterior, queda a disposición el presente manual de apoyo</w:t>
      </w:r>
      <w:r w:rsidR="00DB4B6A">
        <w:rPr>
          <w:rFonts w:ascii="Arial" w:hAnsi="Arial" w:cs="Arial"/>
          <w:sz w:val="24"/>
          <w:szCs w:val="24"/>
          <w:lang w:val="es-ES_tradnl"/>
        </w:rPr>
        <w:t xml:space="preserve">, para cada </w:t>
      </w:r>
      <w:r w:rsidR="004A6DD1">
        <w:rPr>
          <w:rFonts w:ascii="Arial" w:hAnsi="Arial" w:cs="Arial"/>
          <w:sz w:val="24"/>
          <w:szCs w:val="24"/>
          <w:lang w:val="es-ES_tradnl"/>
        </w:rPr>
        <w:t>uno</w:t>
      </w:r>
      <w:r w:rsidR="00DB4B6A">
        <w:rPr>
          <w:rFonts w:ascii="Arial" w:hAnsi="Arial" w:cs="Arial"/>
          <w:sz w:val="24"/>
          <w:szCs w:val="24"/>
          <w:lang w:val="es-ES_tradnl"/>
        </w:rPr>
        <w:t xml:space="preserve"> de los servidores interesados que conforman este H. Ayuntamiento constitucional.</w:t>
      </w:r>
    </w:p>
    <w:p w:rsidR="00DB4B6A" w:rsidRDefault="0053525A" w:rsidP="00F8123A">
      <w:pPr>
        <w:spacing w:line="360" w:lineRule="auto"/>
        <w:jc w:val="both"/>
        <w:rPr>
          <w:rFonts w:ascii="Arial" w:hAnsi="Arial" w:cs="Arial"/>
          <w:sz w:val="24"/>
          <w:szCs w:val="24"/>
          <w:lang w:val="es-ES_tradnl"/>
        </w:rPr>
      </w:pP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sidR="009A140B">
        <w:rPr>
          <w:rFonts w:ascii="Arial" w:hAnsi="Arial" w:cs="Arial"/>
          <w:sz w:val="24"/>
          <w:szCs w:val="24"/>
          <w:lang w:val="es-ES_tradnl"/>
        </w:rPr>
        <w:tab/>
        <w:t xml:space="preserve">   </w:t>
      </w:r>
      <w:r>
        <w:rPr>
          <w:rFonts w:ascii="Arial" w:hAnsi="Arial" w:cs="Arial"/>
          <w:sz w:val="24"/>
          <w:szCs w:val="24"/>
          <w:lang w:val="es-ES_tradnl"/>
        </w:rPr>
        <w:t>________</w:t>
      </w:r>
      <w:r w:rsidR="00DB4B6A">
        <w:rPr>
          <w:rFonts w:ascii="Arial" w:hAnsi="Arial" w:cs="Arial"/>
          <w:sz w:val="24"/>
          <w:szCs w:val="24"/>
          <w:lang w:val="es-ES_tradnl"/>
        </w:rPr>
        <w:t>______________</w:t>
      </w:r>
    </w:p>
    <w:p w:rsidR="00DB4B6A" w:rsidRPr="00DB4B6A" w:rsidRDefault="00DB4B6A" w:rsidP="00DB4B6A">
      <w:pPr>
        <w:spacing w:after="0" w:line="240" w:lineRule="auto"/>
        <w:jc w:val="right"/>
        <w:rPr>
          <w:rFonts w:ascii="Arial" w:hAnsi="Arial" w:cs="Arial"/>
          <w:b/>
          <w:sz w:val="20"/>
          <w:szCs w:val="20"/>
          <w:lang w:val="es-ES_tradnl"/>
        </w:rPr>
      </w:pP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sidRPr="00DB4B6A">
        <w:rPr>
          <w:rFonts w:ascii="Arial" w:hAnsi="Arial" w:cs="Arial"/>
          <w:b/>
          <w:sz w:val="20"/>
          <w:szCs w:val="20"/>
          <w:lang w:val="es-ES_tradnl"/>
        </w:rPr>
        <w:t xml:space="preserve">Lic. Daniela Rameño Rivera </w:t>
      </w:r>
    </w:p>
    <w:p w:rsidR="00D3572F" w:rsidRPr="00171425" w:rsidRDefault="0053525A" w:rsidP="00171425">
      <w:pPr>
        <w:spacing w:after="0" w:line="240" w:lineRule="auto"/>
        <w:jc w:val="right"/>
        <w:rPr>
          <w:rFonts w:ascii="Arial" w:hAnsi="Arial" w:cs="Arial"/>
          <w:b/>
          <w:sz w:val="20"/>
          <w:szCs w:val="20"/>
          <w:lang w:val="es-ES_tradnl"/>
        </w:rPr>
      </w:pPr>
      <w:r>
        <w:rPr>
          <w:rFonts w:ascii="Arial" w:hAnsi="Arial" w:cs="Arial"/>
          <w:b/>
          <w:sz w:val="20"/>
          <w:szCs w:val="20"/>
          <w:lang w:val="es-ES_tradnl"/>
        </w:rPr>
        <w:tab/>
      </w:r>
      <w:r w:rsidR="00171425">
        <w:rPr>
          <w:rFonts w:ascii="Arial" w:hAnsi="Arial" w:cs="Arial"/>
          <w:b/>
          <w:sz w:val="20"/>
          <w:szCs w:val="20"/>
          <w:lang w:val="es-ES_tradnl"/>
        </w:rPr>
        <w:t>Directora de P</w:t>
      </w:r>
      <w:r w:rsidR="00DB4B6A" w:rsidRPr="00DB4B6A">
        <w:rPr>
          <w:rFonts w:ascii="Arial" w:hAnsi="Arial" w:cs="Arial"/>
          <w:b/>
          <w:sz w:val="20"/>
          <w:szCs w:val="20"/>
          <w:lang w:val="es-ES_tradnl"/>
        </w:rPr>
        <w:t>laneación</w:t>
      </w:r>
      <w:r w:rsidR="00171425">
        <w:rPr>
          <w:rFonts w:ascii="Arial" w:hAnsi="Arial" w:cs="Arial"/>
          <w:b/>
          <w:sz w:val="20"/>
          <w:szCs w:val="20"/>
          <w:lang w:val="es-ES_tradnl"/>
        </w:rPr>
        <w:t>, Evaluación y A</w:t>
      </w:r>
      <w:r w:rsidR="004474C4">
        <w:rPr>
          <w:rFonts w:ascii="Arial" w:hAnsi="Arial" w:cs="Arial"/>
          <w:b/>
          <w:sz w:val="20"/>
          <w:szCs w:val="20"/>
          <w:lang w:val="es-ES_tradnl"/>
        </w:rPr>
        <w:t>genda</w:t>
      </w:r>
      <w:r w:rsidR="00171425">
        <w:rPr>
          <w:rFonts w:ascii="Arial" w:hAnsi="Arial" w:cs="Arial"/>
          <w:b/>
          <w:sz w:val="20"/>
          <w:szCs w:val="20"/>
          <w:lang w:val="es-ES_tradnl"/>
        </w:rPr>
        <w:t xml:space="preserve"> para el Desarrollo M</w:t>
      </w:r>
      <w:r w:rsidR="00DB4B6A" w:rsidRPr="00DB4B6A">
        <w:rPr>
          <w:rFonts w:ascii="Arial" w:hAnsi="Arial" w:cs="Arial"/>
          <w:b/>
          <w:sz w:val="20"/>
          <w:szCs w:val="20"/>
          <w:lang w:val="es-ES_tradnl"/>
        </w:rPr>
        <w:t>unicipal</w:t>
      </w:r>
      <w:r w:rsidR="00171425">
        <w:rPr>
          <w:rFonts w:ascii="Arial" w:hAnsi="Arial" w:cs="Arial"/>
          <w:b/>
          <w:sz w:val="20"/>
          <w:szCs w:val="20"/>
          <w:lang w:val="es-ES_tradnl"/>
        </w:rPr>
        <w:t>.</w:t>
      </w:r>
    </w:p>
    <w:p w:rsidR="005F675A" w:rsidRDefault="005F675A" w:rsidP="007170BD">
      <w:pPr>
        <w:spacing w:line="360" w:lineRule="auto"/>
        <w:jc w:val="center"/>
        <w:rPr>
          <w:rFonts w:ascii="Arial" w:hAnsi="Arial" w:cs="Arial"/>
          <w:b/>
          <w:sz w:val="28"/>
          <w:szCs w:val="28"/>
          <w:lang w:val="es-ES_tradnl"/>
        </w:rPr>
      </w:pPr>
    </w:p>
    <w:p w:rsidR="00EF1609" w:rsidRPr="00D3572F" w:rsidRDefault="0053525A" w:rsidP="007170BD">
      <w:pPr>
        <w:spacing w:line="360" w:lineRule="auto"/>
        <w:jc w:val="center"/>
        <w:rPr>
          <w:rFonts w:ascii="Arial" w:hAnsi="Arial" w:cs="Arial"/>
          <w:b/>
          <w:sz w:val="28"/>
          <w:szCs w:val="28"/>
          <w:lang w:val="es-ES_tradnl"/>
        </w:rPr>
      </w:pPr>
      <w:r w:rsidRPr="00D3572F">
        <w:rPr>
          <w:rFonts w:ascii="Arial" w:hAnsi="Arial" w:cs="Arial"/>
          <w:b/>
          <w:sz w:val="28"/>
          <w:szCs w:val="28"/>
          <w:lang w:val="es-ES_tradnl"/>
        </w:rPr>
        <w:lastRenderedPageBreak/>
        <w:t>I</w:t>
      </w:r>
      <w:r w:rsidR="00EF1609" w:rsidRPr="00D3572F">
        <w:rPr>
          <w:rFonts w:ascii="Arial" w:hAnsi="Arial" w:cs="Arial"/>
          <w:b/>
          <w:sz w:val="28"/>
          <w:szCs w:val="28"/>
          <w:lang w:val="es-ES_tradnl"/>
        </w:rPr>
        <w:t>I.- OBJETIVO</w:t>
      </w:r>
    </w:p>
    <w:p w:rsidR="0025531D" w:rsidRDefault="00EF1609" w:rsidP="00DB4B6A">
      <w:pPr>
        <w:spacing w:line="360" w:lineRule="auto"/>
        <w:jc w:val="both"/>
        <w:rPr>
          <w:rFonts w:ascii="Arial" w:hAnsi="Arial" w:cs="Arial"/>
          <w:sz w:val="24"/>
          <w:szCs w:val="24"/>
          <w:lang w:val="es-ES_tradnl"/>
        </w:rPr>
      </w:pPr>
      <w:r>
        <w:rPr>
          <w:rFonts w:ascii="Arial" w:hAnsi="Arial" w:cs="Arial"/>
          <w:sz w:val="24"/>
          <w:szCs w:val="24"/>
          <w:lang w:val="es-ES_tradnl"/>
        </w:rPr>
        <w:t>La Dirección de planeación</w:t>
      </w:r>
      <w:r w:rsidR="004474C4">
        <w:rPr>
          <w:rFonts w:ascii="Arial" w:hAnsi="Arial" w:cs="Arial"/>
          <w:sz w:val="24"/>
          <w:szCs w:val="24"/>
          <w:lang w:val="es-ES_tradnl"/>
        </w:rPr>
        <w:t>, evaluación y agenda</w:t>
      </w:r>
      <w:r>
        <w:rPr>
          <w:rFonts w:ascii="Arial" w:hAnsi="Arial" w:cs="Arial"/>
          <w:sz w:val="24"/>
          <w:szCs w:val="24"/>
          <w:lang w:val="es-ES_tradnl"/>
        </w:rPr>
        <w:t xml:space="preserve"> para el desarrollo municipal del H. Ayuntamiento de Jocotepec, Jalisco; tiene como objetivo el apoyar, participar, evaluar y organizar la planeación para el desarrollo municipal</w:t>
      </w:r>
      <w:r w:rsidR="002D675D">
        <w:rPr>
          <w:rFonts w:ascii="Arial" w:hAnsi="Arial" w:cs="Arial"/>
          <w:sz w:val="24"/>
          <w:szCs w:val="24"/>
          <w:lang w:val="es-ES_tradnl"/>
        </w:rPr>
        <w:t xml:space="preserve"> </w:t>
      </w:r>
      <w:r w:rsidR="0025531D">
        <w:rPr>
          <w:rFonts w:ascii="Arial" w:hAnsi="Arial" w:cs="Arial"/>
          <w:sz w:val="24"/>
          <w:szCs w:val="24"/>
          <w:lang w:val="es-ES_tradnl"/>
        </w:rPr>
        <w:t>de cada una de las dependencias.</w:t>
      </w:r>
    </w:p>
    <w:p w:rsidR="00EF1609" w:rsidRDefault="0025531D" w:rsidP="00DB4B6A">
      <w:pPr>
        <w:spacing w:line="360" w:lineRule="auto"/>
        <w:jc w:val="both"/>
        <w:rPr>
          <w:rFonts w:ascii="Arial" w:hAnsi="Arial" w:cs="Arial"/>
          <w:sz w:val="24"/>
          <w:szCs w:val="24"/>
          <w:lang w:val="es-ES_tradnl"/>
        </w:rPr>
      </w:pPr>
      <w:r>
        <w:rPr>
          <w:rFonts w:ascii="Arial" w:hAnsi="Arial" w:cs="Arial"/>
          <w:sz w:val="24"/>
          <w:szCs w:val="24"/>
          <w:lang w:val="es-ES_tradnl"/>
        </w:rPr>
        <w:t xml:space="preserve">Es el órgano de la administración municipal encargado de presentar a la presidencia municipal la propuesta del plan municipal de desarrollo y, en su caso, de su actualización o sustitución, a fin de que éste último presente la iniciativa al Ayuntamiento.    </w:t>
      </w:r>
    </w:p>
    <w:p w:rsidR="00881C4B" w:rsidRPr="00D3572F" w:rsidRDefault="0053525A" w:rsidP="00881C4B">
      <w:pPr>
        <w:spacing w:line="360" w:lineRule="auto"/>
        <w:jc w:val="center"/>
        <w:rPr>
          <w:rFonts w:ascii="Arial" w:hAnsi="Arial" w:cs="Arial"/>
          <w:b/>
          <w:sz w:val="28"/>
          <w:szCs w:val="28"/>
          <w:lang w:val="es-ES_tradnl"/>
        </w:rPr>
      </w:pPr>
      <w:r w:rsidRPr="00D3572F">
        <w:rPr>
          <w:rFonts w:ascii="Arial" w:hAnsi="Arial" w:cs="Arial"/>
          <w:b/>
          <w:sz w:val="28"/>
          <w:szCs w:val="28"/>
          <w:lang w:val="es-ES_tradnl"/>
        </w:rPr>
        <w:t>III</w:t>
      </w:r>
      <w:r w:rsidR="00881C4B" w:rsidRPr="00D3572F">
        <w:rPr>
          <w:rFonts w:ascii="Arial" w:hAnsi="Arial" w:cs="Arial"/>
          <w:b/>
          <w:sz w:val="28"/>
          <w:szCs w:val="28"/>
          <w:lang w:val="es-ES_tradnl"/>
        </w:rPr>
        <w:t>.- MISIÒN</w:t>
      </w:r>
    </w:p>
    <w:p w:rsidR="00881C4B" w:rsidRPr="00881C4B" w:rsidRDefault="00881C4B" w:rsidP="00881C4B">
      <w:pPr>
        <w:spacing w:line="360" w:lineRule="auto"/>
        <w:jc w:val="both"/>
        <w:rPr>
          <w:rFonts w:ascii="Arial" w:hAnsi="Arial" w:cs="Arial"/>
          <w:sz w:val="24"/>
          <w:szCs w:val="24"/>
          <w:lang w:val="es-ES_tradnl"/>
        </w:rPr>
      </w:pPr>
      <w:r>
        <w:rPr>
          <w:rFonts w:ascii="Arial" w:hAnsi="Arial" w:cs="Arial"/>
          <w:sz w:val="24"/>
          <w:szCs w:val="24"/>
          <w:lang w:val="es-ES_tradnl"/>
        </w:rPr>
        <w:t xml:space="preserve">Orientar las acciones de planeación en la administración pública para lograr un desarrollo social y económico del municipio de Jocotepec, uniéndose y coordinándose las dependencias en conjunto de los ciudadanos; formando una participación democrática. </w:t>
      </w:r>
    </w:p>
    <w:p w:rsidR="00881C4B" w:rsidRPr="00D3572F" w:rsidRDefault="0053525A" w:rsidP="00881C4B">
      <w:pPr>
        <w:spacing w:line="360" w:lineRule="auto"/>
        <w:jc w:val="center"/>
        <w:rPr>
          <w:rFonts w:ascii="Arial" w:hAnsi="Arial" w:cs="Arial"/>
          <w:b/>
          <w:sz w:val="28"/>
          <w:szCs w:val="28"/>
          <w:lang w:val="es-ES_tradnl"/>
        </w:rPr>
      </w:pPr>
      <w:r w:rsidRPr="00D3572F">
        <w:rPr>
          <w:rFonts w:ascii="Arial" w:hAnsi="Arial" w:cs="Arial"/>
          <w:b/>
          <w:sz w:val="28"/>
          <w:szCs w:val="28"/>
          <w:lang w:val="es-ES_tradnl"/>
        </w:rPr>
        <w:t>I</w:t>
      </w:r>
      <w:r w:rsidR="00881C4B" w:rsidRPr="00D3572F">
        <w:rPr>
          <w:rFonts w:ascii="Arial" w:hAnsi="Arial" w:cs="Arial"/>
          <w:b/>
          <w:sz w:val="28"/>
          <w:szCs w:val="28"/>
          <w:lang w:val="es-ES_tradnl"/>
        </w:rPr>
        <w:t xml:space="preserve">V.- VISIÒN </w:t>
      </w:r>
    </w:p>
    <w:p w:rsidR="00881C4B" w:rsidRDefault="00881C4B" w:rsidP="00881C4B">
      <w:pPr>
        <w:spacing w:line="360" w:lineRule="auto"/>
        <w:jc w:val="both"/>
        <w:rPr>
          <w:rFonts w:ascii="Arial" w:hAnsi="Arial" w:cs="Arial"/>
          <w:sz w:val="24"/>
          <w:szCs w:val="24"/>
          <w:lang w:val="es-ES_tradnl"/>
        </w:rPr>
      </w:pPr>
      <w:r>
        <w:rPr>
          <w:rFonts w:ascii="Arial" w:hAnsi="Arial" w:cs="Arial"/>
          <w:sz w:val="24"/>
          <w:szCs w:val="24"/>
          <w:lang w:val="es-ES_tradnl"/>
        </w:rPr>
        <w:t xml:space="preserve">Ser una dirección </w:t>
      </w:r>
      <w:r w:rsidR="00A272A5">
        <w:rPr>
          <w:rFonts w:ascii="Arial" w:hAnsi="Arial" w:cs="Arial"/>
          <w:sz w:val="24"/>
          <w:szCs w:val="24"/>
          <w:lang w:val="es-ES_tradnl"/>
        </w:rPr>
        <w:t xml:space="preserve">eficiente y </w:t>
      </w:r>
      <w:r w:rsidR="00C05038">
        <w:rPr>
          <w:rFonts w:ascii="Arial" w:hAnsi="Arial" w:cs="Arial"/>
          <w:sz w:val="24"/>
          <w:szCs w:val="24"/>
          <w:lang w:val="es-ES_tradnl"/>
        </w:rPr>
        <w:t>eficaz, cumpliendo</w:t>
      </w:r>
      <w:r w:rsidR="00131D44">
        <w:rPr>
          <w:rFonts w:ascii="Arial" w:hAnsi="Arial" w:cs="Arial"/>
          <w:sz w:val="24"/>
          <w:szCs w:val="24"/>
          <w:lang w:val="es-ES_tradnl"/>
        </w:rPr>
        <w:t xml:space="preserve"> responsablemente las funciones otorgadas, logrando el desarrollo sustentable y benéfico para el municipio; apegándose </w:t>
      </w:r>
      <w:r w:rsidR="0029340B">
        <w:rPr>
          <w:rFonts w:ascii="Arial" w:hAnsi="Arial" w:cs="Arial"/>
          <w:sz w:val="24"/>
          <w:szCs w:val="24"/>
          <w:lang w:val="es-ES_tradnl"/>
        </w:rPr>
        <w:t xml:space="preserve">siempre </w:t>
      </w:r>
      <w:r w:rsidR="00131D44">
        <w:rPr>
          <w:rFonts w:ascii="Arial" w:hAnsi="Arial" w:cs="Arial"/>
          <w:sz w:val="24"/>
          <w:szCs w:val="24"/>
          <w:lang w:val="es-ES_tradnl"/>
        </w:rPr>
        <w:t xml:space="preserve">a </w:t>
      </w:r>
      <w:r w:rsidR="0029340B">
        <w:rPr>
          <w:rFonts w:ascii="Arial" w:hAnsi="Arial" w:cs="Arial"/>
          <w:sz w:val="24"/>
          <w:szCs w:val="24"/>
          <w:lang w:val="es-ES_tradnl"/>
        </w:rPr>
        <w:t xml:space="preserve">la legalidad y a los </w:t>
      </w:r>
      <w:r w:rsidR="00131D44">
        <w:rPr>
          <w:rFonts w:ascii="Arial" w:hAnsi="Arial" w:cs="Arial"/>
          <w:sz w:val="24"/>
          <w:szCs w:val="24"/>
          <w:lang w:val="es-ES_tradnl"/>
        </w:rPr>
        <w:t xml:space="preserve">valores que apoyen la integridad. </w:t>
      </w:r>
    </w:p>
    <w:p w:rsidR="00F02F75" w:rsidRPr="00D3572F" w:rsidRDefault="0053525A" w:rsidP="00F02F75">
      <w:pPr>
        <w:spacing w:line="360" w:lineRule="auto"/>
        <w:jc w:val="center"/>
        <w:rPr>
          <w:rFonts w:ascii="Arial" w:hAnsi="Arial" w:cs="Arial"/>
          <w:b/>
          <w:sz w:val="28"/>
          <w:szCs w:val="28"/>
          <w:lang w:val="es-ES_tradnl"/>
        </w:rPr>
      </w:pPr>
      <w:r w:rsidRPr="00D3572F">
        <w:rPr>
          <w:rFonts w:ascii="Arial" w:hAnsi="Arial" w:cs="Arial"/>
          <w:b/>
          <w:sz w:val="28"/>
          <w:szCs w:val="28"/>
          <w:lang w:val="es-ES_tradnl"/>
        </w:rPr>
        <w:t>V</w:t>
      </w:r>
      <w:r w:rsidR="00F02F75" w:rsidRPr="00D3572F">
        <w:rPr>
          <w:rFonts w:ascii="Arial" w:hAnsi="Arial" w:cs="Arial"/>
          <w:b/>
          <w:sz w:val="28"/>
          <w:szCs w:val="28"/>
          <w:lang w:val="es-ES_tradnl"/>
        </w:rPr>
        <w:t>.- MARCO JURÌDICO</w:t>
      </w:r>
    </w:p>
    <w:p w:rsidR="004A6DD1" w:rsidRDefault="00F6072B" w:rsidP="004474C4">
      <w:pPr>
        <w:spacing w:line="360" w:lineRule="auto"/>
        <w:jc w:val="both"/>
        <w:rPr>
          <w:rFonts w:ascii="Arial" w:hAnsi="Arial" w:cs="Arial"/>
          <w:sz w:val="24"/>
          <w:szCs w:val="24"/>
          <w:lang w:val="es-ES_tradnl"/>
        </w:rPr>
      </w:pPr>
      <w:r>
        <w:rPr>
          <w:rFonts w:ascii="Arial" w:hAnsi="Arial" w:cs="Arial"/>
          <w:sz w:val="24"/>
          <w:szCs w:val="24"/>
          <w:lang w:val="es-ES_tradnl"/>
        </w:rPr>
        <w:t xml:space="preserve">El presente </w:t>
      </w:r>
      <w:r w:rsidR="002E78A5">
        <w:rPr>
          <w:rFonts w:ascii="Arial" w:hAnsi="Arial" w:cs="Arial"/>
          <w:sz w:val="24"/>
          <w:szCs w:val="24"/>
          <w:lang w:val="es-ES_tradnl"/>
        </w:rPr>
        <w:t xml:space="preserve">ordenamiento </w:t>
      </w:r>
      <w:r>
        <w:rPr>
          <w:rFonts w:ascii="Arial" w:hAnsi="Arial" w:cs="Arial"/>
          <w:sz w:val="24"/>
          <w:szCs w:val="24"/>
          <w:lang w:val="es-ES_tradnl"/>
        </w:rPr>
        <w:t>se encuentra regulado por lo dispuesto en; La Constitución Política de los Estados Unidos Mexicanos en su artículo 115,</w:t>
      </w:r>
      <w:r w:rsidR="009A3826">
        <w:rPr>
          <w:rFonts w:ascii="Arial" w:hAnsi="Arial" w:cs="Arial"/>
          <w:sz w:val="24"/>
          <w:szCs w:val="24"/>
          <w:lang w:val="es-ES_tradnl"/>
        </w:rPr>
        <w:t xml:space="preserve"> La Constitución P</w:t>
      </w:r>
      <w:r w:rsidR="00B012CF">
        <w:rPr>
          <w:rFonts w:ascii="Arial" w:hAnsi="Arial" w:cs="Arial"/>
          <w:sz w:val="24"/>
          <w:szCs w:val="24"/>
          <w:lang w:val="es-ES_tradnl"/>
        </w:rPr>
        <w:t xml:space="preserve">olítica del Estado de Jalisco artículo 77, Ley de Gobierno y La Administración Publica Municipal del Estado de Jalisco </w:t>
      </w:r>
      <w:r w:rsidR="003407CE">
        <w:rPr>
          <w:rFonts w:ascii="Arial" w:hAnsi="Arial" w:cs="Arial"/>
          <w:sz w:val="24"/>
          <w:szCs w:val="24"/>
          <w:lang w:val="es-ES_tradnl"/>
        </w:rPr>
        <w:t>artículo</w:t>
      </w:r>
      <w:r w:rsidR="009A3826">
        <w:rPr>
          <w:rFonts w:ascii="Arial" w:hAnsi="Arial" w:cs="Arial"/>
          <w:sz w:val="24"/>
          <w:szCs w:val="24"/>
          <w:lang w:val="es-ES_tradnl"/>
        </w:rPr>
        <w:t xml:space="preserve"> 40 fracción II; así como la Ley para los Servidores P</w:t>
      </w:r>
      <w:r w:rsidR="00B012CF">
        <w:rPr>
          <w:rFonts w:ascii="Arial" w:hAnsi="Arial" w:cs="Arial"/>
          <w:sz w:val="24"/>
          <w:szCs w:val="24"/>
          <w:lang w:val="es-ES_tradnl"/>
        </w:rPr>
        <w:t>úblic</w:t>
      </w:r>
      <w:r w:rsidR="009A3826">
        <w:rPr>
          <w:rFonts w:ascii="Arial" w:hAnsi="Arial" w:cs="Arial"/>
          <w:sz w:val="24"/>
          <w:szCs w:val="24"/>
          <w:lang w:val="es-ES_tradnl"/>
        </w:rPr>
        <w:t>os del Estado de Jalisco y sus M</w:t>
      </w:r>
      <w:r w:rsidR="00B012CF">
        <w:rPr>
          <w:rFonts w:ascii="Arial" w:hAnsi="Arial" w:cs="Arial"/>
          <w:sz w:val="24"/>
          <w:szCs w:val="24"/>
          <w:lang w:val="es-ES_tradnl"/>
        </w:rPr>
        <w:t xml:space="preserve">unicipios en el artículo 55 fracciones I y XV.  </w:t>
      </w:r>
    </w:p>
    <w:p w:rsidR="007524B7" w:rsidRDefault="004A6DD1" w:rsidP="004474C4">
      <w:pPr>
        <w:spacing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Además de la Ley de Planeación Participativa para el Estado de Jalisco y sus Municipios en sus artículos </w:t>
      </w:r>
      <w:r w:rsidR="000657DD">
        <w:rPr>
          <w:rFonts w:ascii="Arial" w:hAnsi="Arial" w:cs="Arial"/>
          <w:sz w:val="24"/>
          <w:szCs w:val="24"/>
          <w:lang w:val="es-ES_tradnl"/>
        </w:rPr>
        <w:t>del 44 al 59</w:t>
      </w:r>
      <w:r w:rsidR="00D3572F">
        <w:rPr>
          <w:rFonts w:ascii="Arial" w:hAnsi="Arial" w:cs="Arial"/>
          <w:sz w:val="24"/>
          <w:szCs w:val="24"/>
          <w:lang w:val="es-ES_tradnl"/>
        </w:rPr>
        <w:t xml:space="preserve"> y el Reglamento Orgánico de la Administración Pública</w:t>
      </w:r>
      <w:r w:rsidR="002B0443">
        <w:rPr>
          <w:rFonts w:ascii="Arial" w:hAnsi="Arial" w:cs="Arial"/>
          <w:sz w:val="24"/>
          <w:szCs w:val="24"/>
          <w:lang w:val="es-ES_tradnl"/>
        </w:rPr>
        <w:t xml:space="preserve"> Municipal de Jocotepec, Jalisco en su artículo 49.</w:t>
      </w:r>
      <w:r w:rsidR="00D3572F">
        <w:rPr>
          <w:rFonts w:ascii="Arial" w:hAnsi="Arial" w:cs="Arial"/>
          <w:sz w:val="24"/>
          <w:szCs w:val="24"/>
          <w:lang w:val="es-ES_tradnl"/>
        </w:rPr>
        <w:t xml:space="preserve">  </w:t>
      </w:r>
      <w:r w:rsidR="000657DD">
        <w:rPr>
          <w:rFonts w:ascii="Arial" w:hAnsi="Arial" w:cs="Arial"/>
          <w:sz w:val="24"/>
          <w:szCs w:val="24"/>
          <w:lang w:val="es-ES_tradnl"/>
        </w:rPr>
        <w:t xml:space="preserve"> </w:t>
      </w:r>
      <w:r>
        <w:rPr>
          <w:rFonts w:ascii="Arial" w:hAnsi="Arial" w:cs="Arial"/>
          <w:sz w:val="24"/>
          <w:szCs w:val="24"/>
          <w:lang w:val="es-ES_tradnl"/>
        </w:rPr>
        <w:t xml:space="preserve"> </w:t>
      </w:r>
      <w:r w:rsidR="00B012CF">
        <w:rPr>
          <w:rFonts w:ascii="Arial" w:hAnsi="Arial" w:cs="Arial"/>
          <w:sz w:val="24"/>
          <w:szCs w:val="24"/>
          <w:lang w:val="es-ES_tradnl"/>
        </w:rPr>
        <w:t xml:space="preserve">  </w:t>
      </w:r>
      <w:r w:rsidR="00F6072B">
        <w:rPr>
          <w:rFonts w:ascii="Arial" w:hAnsi="Arial" w:cs="Arial"/>
          <w:sz w:val="24"/>
          <w:szCs w:val="24"/>
          <w:lang w:val="es-ES_tradnl"/>
        </w:rPr>
        <w:t xml:space="preserve">   </w:t>
      </w:r>
    </w:p>
    <w:p w:rsidR="002D3F62" w:rsidRPr="004474C4" w:rsidRDefault="002D3F62" w:rsidP="004474C4">
      <w:pPr>
        <w:spacing w:line="360" w:lineRule="auto"/>
        <w:jc w:val="both"/>
        <w:rPr>
          <w:rFonts w:ascii="Arial" w:hAnsi="Arial" w:cs="Arial"/>
          <w:sz w:val="24"/>
          <w:szCs w:val="24"/>
          <w:lang w:val="es-ES_tradnl"/>
        </w:rPr>
      </w:pPr>
    </w:p>
    <w:p w:rsidR="000657DD" w:rsidRPr="00D629B6" w:rsidRDefault="0053525A" w:rsidP="000409EA">
      <w:pPr>
        <w:spacing w:line="360" w:lineRule="auto"/>
        <w:jc w:val="center"/>
        <w:rPr>
          <w:rFonts w:ascii="Arial" w:hAnsi="Arial" w:cs="Arial"/>
          <w:b/>
          <w:sz w:val="28"/>
          <w:szCs w:val="28"/>
          <w:lang w:val="es-ES_tradnl"/>
        </w:rPr>
      </w:pPr>
      <w:r w:rsidRPr="00D629B6">
        <w:rPr>
          <w:rFonts w:ascii="Arial" w:hAnsi="Arial" w:cs="Arial"/>
          <w:b/>
          <w:sz w:val="28"/>
          <w:szCs w:val="28"/>
          <w:lang w:val="es-ES_tradnl"/>
        </w:rPr>
        <w:t>VI</w:t>
      </w:r>
      <w:r w:rsidR="00F02F75" w:rsidRPr="00D629B6">
        <w:rPr>
          <w:rFonts w:ascii="Arial" w:hAnsi="Arial" w:cs="Arial"/>
          <w:b/>
          <w:sz w:val="28"/>
          <w:szCs w:val="28"/>
          <w:lang w:val="es-ES_tradnl"/>
        </w:rPr>
        <w:t>.- ORGANIGRAMA ESPECÍFICO</w:t>
      </w:r>
    </w:p>
    <w:p w:rsidR="00145FD3" w:rsidRPr="000657DD" w:rsidRDefault="000657DD" w:rsidP="00F02F75">
      <w:pPr>
        <w:spacing w:line="360" w:lineRule="auto"/>
        <w:jc w:val="center"/>
        <w:rPr>
          <w:rFonts w:ascii="Arial" w:hAnsi="Arial" w:cs="Arial"/>
          <w:b/>
          <w:sz w:val="24"/>
          <w:szCs w:val="24"/>
          <w:u w:val="single"/>
          <w:lang w:val="es-ES_tradnl"/>
        </w:rPr>
      </w:pPr>
      <w:r w:rsidRPr="000657DD">
        <w:rPr>
          <w:rFonts w:ascii="Arial" w:hAnsi="Arial" w:cs="Arial"/>
          <w:b/>
          <w:sz w:val="24"/>
          <w:szCs w:val="24"/>
          <w:u w:val="single"/>
          <w:lang w:val="es-ES_tradnl"/>
        </w:rPr>
        <w:t>PRESIDENTE MUNICIPAL</w:t>
      </w:r>
    </w:p>
    <w:p w:rsidR="001E4588" w:rsidRDefault="008F1024" w:rsidP="00F02F75">
      <w:pPr>
        <w:spacing w:line="360" w:lineRule="auto"/>
        <w:jc w:val="center"/>
        <w:rPr>
          <w:rFonts w:ascii="Arial" w:hAnsi="Arial" w:cs="Arial"/>
          <w:b/>
          <w:sz w:val="24"/>
          <w:szCs w:val="24"/>
          <w:lang w:val="es-ES_tradnl"/>
        </w:rPr>
      </w:pPr>
      <w:r>
        <w:rPr>
          <w:rFonts w:ascii="Arial" w:hAnsi="Arial" w:cs="Arial"/>
          <w:b/>
          <w:noProof/>
          <w:sz w:val="24"/>
          <w:szCs w:val="24"/>
          <w:lang w:val="es-MX" w:eastAsia="es-MX"/>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201.45pt;margin-top:11.05pt;width:38.25pt;height:52.15pt;z-index:251658240" fillcolor="black [3200]" strokecolor="#f2f2f2 [3041]" strokeweight="3pt">
            <v:shadow on="t" type="perspective" color="#7f7f7f [1601]" opacity=".5" offset="1pt" offset2="-1pt"/>
            <v:textbox style="layout-flow:vertical-ideographic"/>
          </v:shape>
        </w:pict>
      </w:r>
    </w:p>
    <w:p w:rsidR="001E4588" w:rsidRDefault="00145609" w:rsidP="00F02F75">
      <w:pPr>
        <w:spacing w:line="360" w:lineRule="auto"/>
        <w:jc w:val="center"/>
        <w:rPr>
          <w:rFonts w:ascii="Arial" w:hAnsi="Arial" w:cs="Arial"/>
          <w:b/>
          <w:sz w:val="24"/>
          <w:szCs w:val="24"/>
          <w:lang w:val="es-ES_tradnl"/>
        </w:rPr>
      </w:pPr>
      <w:r>
        <w:rPr>
          <w:rFonts w:ascii="Arial" w:hAnsi="Arial" w:cs="Arial"/>
          <w:b/>
          <w:sz w:val="24"/>
          <w:szCs w:val="24"/>
          <w:lang w:val="es-ES_tradnl"/>
        </w:rPr>
        <w:t>0</w:t>
      </w:r>
    </w:p>
    <w:p w:rsidR="001E4588" w:rsidRDefault="001E4588" w:rsidP="00F02F75">
      <w:pPr>
        <w:spacing w:line="360" w:lineRule="auto"/>
        <w:jc w:val="center"/>
        <w:rPr>
          <w:rFonts w:ascii="Arial" w:hAnsi="Arial" w:cs="Arial"/>
          <w:b/>
          <w:sz w:val="24"/>
          <w:szCs w:val="24"/>
          <w:lang w:val="es-ES_tradnl"/>
        </w:rPr>
      </w:pPr>
    </w:p>
    <w:p w:rsidR="00206B6B" w:rsidRPr="000657DD" w:rsidRDefault="000657DD" w:rsidP="000657DD">
      <w:pPr>
        <w:spacing w:line="360" w:lineRule="auto"/>
        <w:jc w:val="center"/>
        <w:rPr>
          <w:rFonts w:ascii="Arial" w:hAnsi="Arial" w:cs="Arial"/>
          <w:b/>
          <w:sz w:val="24"/>
          <w:szCs w:val="24"/>
          <w:lang w:val="es-ES_tradnl"/>
        </w:rPr>
      </w:pPr>
      <w:r>
        <w:rPr>
          <w:rFonts w:ascii="Arial" w:hAnsi="Arial" w:cs="Arial"/>
          <w:b/>
          <w:sz w:val="24"/>
          <w:szCs w:val="24"/>
          <w:lang w:val="es-ES_tradnl"/>
        </w:rPr>
        <w:t>JEFE DE GABINETE</w:t>
      </w:r>
    </w:p>
    <w:p w:rsidR="00206B6B" w:rsidRDefault="008F1024" w:rsidP="00206B6B">
      <w:pPr>
        <w:spacing w:line="360" w:lineRule="auto"/>
        <w:jc w:val="center"/>
        <w:rPr>
          <w:rFonts w:ascii="Arial" w:hAnsi="Arial" w:cs="Arial"/>
          <w:b/>
          <w:sz w:val="24"/>
          <w:szCs w:val="24"/>
          <w:lang w:val="es-ES_tradnl"/>
        </w:rPr>
      </w:pPr>
      <w:r>
        <w:rPr>
          <w:rFonts w:ascii="Arial" w:hAnsi="Arial" w:cs="Arial"/>
          <w:b/>
          <w:noProof/>
          <w:sz w:val="24"/>
          <w:szCs w:val="24"/>
          <w:lang w:val="es-MX" w:eastAsia="es-MX"/>
        </w:rPr>
        <w:pict>
          <v:shape id="_x0000_s1029" type="#_x0000_t67" style="position:absolute;left:0;text-align:left;margin-left:201.45pt;margin-top:14.35pt;width:38.25pt;height:36.75pt;z-index:251659264" fillcolor="black [3200]" strokecolor="#f2f2f2 [3041]" strokeweight="3pt">
            <v:shadow on="t" type="perspective" color="#7f7f7f [1601]" opacity=".5" offset="1pt" offset2="-1pt"/>
            <v:textbox style="layout-flow:vertical-ideographic"/>
          </v:shape>
        </w:pict>
      </w:r>
    </w:p>
    <w:p w:rsidR="001E4588" w:rsidRDefault="001E4588" w:rsidP="00F02F75">
      <w:pPr>
        <w:spacing w:line="360" w:lineRule="auto"/>
        <w:jc w:val="center"/>
        <w:rPr>
          <w:rFonts w:ascii="Arial" w:hAnsi="Arial" w:cs="Arial"/>
          <w:b/>
          <w:sz w:val="24"/>
          <w:szCs w:val="24"/>
          <w:lang w:val="es-ES_tradnl"/>
        </w:rPr>
      </w:pPr>
    </w:p>
    <w:p w:rsidR="001E4588" w:rsidRDefault="001E4588" w:rsidP="00385CD0">
      <w:pPr>
        <w:spacing w:after="0" w:line="360" w:lineRule="auto"/>
        <w:jc w:val="center"/>
        <w:rPr>
          <w:rFonts w:ascii="Arial" w:hAnsi="Arial" w:cs="Arial"/>
          <w:b/>
          <w:sz w:val="24"/>
          <w:szCs w:val="24"/>
          <w:lang w:val="es-ES_tradnl"/>
        </w:rPr>
      </w:pPr>
    </w:p>
    <w:p w:rsidR="00206B6B" w:rsidRDefault="00206B6B" w:rsidP="00385CD0">
      <w:pPr>
        <w:spacing w:after="0" w:line="360" w:lineRule="auto"/>
        <w:jc w:val="center"/>
        <w:rPr>
          <w:rFonts w:ascii="Arial" w:hAnsi="Arial" w:cs="Arial"/>
          <w:b/>
          <w:sz w:val="24"/>
          <w:szCs w:val="24"/>
          <w:lang w:val="es-ES_tradnl"/>
        </w:rPr>
      </w:pPr>
      <w:r>
        <w:rPr>
          <w:rFonts w:ascii="Arial" w:hAnsi="Arial" w:cs="Arial"/>
          <w:b/>
          <w:sz w:val="24"/>
          <w:szCs w:val="24"/>
          <w:lang w:val="es-ES_tradnl"/>
        </w:rPr>
        <w:t>DIRECTORA DE PLANEACIÓN</w:t>
      </w:r>
      <w:r w:rsidR="004474C4">
        <w:rPr>
          <w:rFonts w:ascii="Arial" w:hAnsi="Arial" w:cs="Arial"/>
          <w:b/>
          <w:sz w:val="24"/>
          <w:szCs w:val="24"/>
          <w:lang w:val="es-ES_tradnl"/>
        </w:rPr>
        <w:t>, EVALUACIÓN Y AGENDA</w:t>
      </w:r>
      <w:r w:rsidR="000657DD">
        <w:rPr>
          <w:rFonts w:ascii="Arial" w:hAnsi="Arial" w:cs="Arial"/>
          <w:b/>
          <w:sz w:val="24"/>
          <w:szCs w:val="24"/>
          <w:lang w:val="es-ES_tradnl"/>
        </w:rPr>
        <w:t xml:space="preserve"> PARA EL DESARROLLO MUNICIPAL</w:t>
      </w:r>
    </w:p>
    <w:p w:rsidR="001E4588" w:rsidRDefault="008F1024" w:rsidP="00F02F75">
      <w:pPr>
        <w:spacing w:line="360" w:lineRule="auto"/>
        <w:jc w:val="center"/>
        <w:rPr>
          <w:rFonts w:ascii="Arial" w:hAnsi="Arial" w:cs="Arial"/>
          <w:b/>
          <w:sz w:val="24"/>
          <w:szCs w:val="24"/>
          <w:lang w:val="es-ES_tradnl"/>
        </w:rPr>
      </w:pPr>
      <w:r>
        <w:rPr>
          <w:rFonts w:ascii="Arial" w:hAnsi="Arial" w:cs="Arial"/>
          <w:b/>
          <w:noProof/>
          <w:sz w:val="24"/>
          <w:szCs w:val="24"/>
          <w:lang w:val="es-MX" w:eastAsia="es-MX"/>
        </w:rPr>
        <w:pict>
          <v:shape id="_x0000_s1030" type="#_x0000_t67" style="position:absolute;left:0;text-align:left;margin-left:180.75pt;margin-top:26.75pt;width:38.25pt;height:33.8pt;rotation:2752225fd;z-index:251660288" fillcolor="black [3200]" strokecolor="#f2f2f2 [3041]" strokeweight="3pt">
            <v:shadow on="t" type="perspective" color="#7f7f7f [1601]" opacity=".5" offset="1pt" offset2="-1pt"/>
            <v:textbox style="layout-flow:vertical-ideographic"/>
          </v:shape>
        </w:pict>
      </w:r>
      <w:r>
        <w:rPr>
          <w:rFonts w:ascii="Arial" w:hAnsi="Arial" w:cs="Arial"/>
          <w:b/>
          <w:noProof/>
          <w:sz w:val="24"/>
          <w:szCs w:val="24"/>
          <w:lang w:val="es-MX" w:eastAsia="es-MX"/>
        </w:rPr>
        <w:pict>
          <v:shape id="_x0000_s1031" type="#_x0000_t67" style="position:absolute;left:0;text-align:left;margin-left:236.3pt;margin-top:27.05pt;width:38.25pt;height:31.25pt;rotation:-2572748fd;z-index:251661312" fillcolor="black [3200]" strokecolor="#f2f2f2 [3041]" strokeweight="3pt">
            <v:shadow on="t" type="perspective" color="#7f7f7f [1601]" opacity=".5" offset="1pt" offset2="-1pt"/>
            <v:textbox style="layout-flow:vertical-ideographic"/>
          </v:shape>
        </w:pict>
      </w:r>
    </w:p>
    <w:p w:rsidR="001E4588" w:rsidRPr="00206B6B" w:rsidRDefault="001E4588" w:rsidP="00F02F75">
      <w:pPr>
        <w:spacing w:line="360" w:lineRule="auto"/>
        <w:jc w:val="center"/>
        <w:rPr>
          <w:rFonts w:ascii="Arial" w:hAnsi="Arial" w:cs="Arial"/>
          <w:b/>
          <w:sz w:val="24"/>
          <w:szCs w:val="24"/>
          <w:lang w:val="es-ES_tradnl"/>
        </w:rPr>
      </w:pPr>
    </w:p>
    <w:p w:rsidR="00206B6B" w:rsidRDefault="00206B6B" w:rsidP="00F02F75">
      <w:pPr>
        <w:spacing w:line="360" w:lineRule="auto"/>
        <w:jc w:val="center"/>
        <w:rPr>
          <w:rFonts w:ascii="Arial" w:hAnsi="Arial" w:cs="Arial"/>
          <w:b/>
          <w:sz w:val="24"/>
          <w:szCs w:val="24"/>
          <w:lang w:val="es-ES_tradnl"/>
        </w:rPr>
      </w:pPr>
    </w:p>
    <w:p w:rsidR="00206B6B" w:rsidRDefault="00385CD0" w:rsidP="00385CD0">
      <w:pPr>
        <w:spacing w:after="0" w:line="240" w:lineRule="auto"/>
        <w:jc w:val="both"/>
        <w:rPr>
          <w:rFonts w:ascii="Arial" w:hAnsi="Arial" w:cs="Arial"/>
          <w:b/>
          <w:sz w:val="24"/>
          <w:szCs w:val="24"/>
          <w:lang w:val="es-ES_tradnl"/>
        </w:rPr>
      </w:pPr>
      <w:r>
        <w:rPr>
          <w:rFonts w:ascii="Arial" w:hAnsi="Arial" w:cs="Arial"/>
          <w:b/>
          <w:sz w:val="24"/>
          <w:szCs w:val="24"/>
          <w:lang w:val="es-ES_tradnl"/>
        </w:rPr>
        <w:t>AUXILIAR ADMINISTRATIVO</w:t>
      </w:r>
      <w:r w:rsidR="00206B6B">
        <w:rPr>
          <w:rFonts w:ascii="Arial" w:hAnsi="Arial" w:cs="Arial"/>
          <w:b/>
          <w:sz w:val="24"/>
          <w:szCs w:val="24"/>
          <w:lang w:val="es-ES_tradnl"/>
        </w:rPr>
        <w:t xml:space="preserve">                </w:t>
      </w:r>
      <w:r>
        <w:rPr>
          <w:rFonts w:ascii="Arial" w:hAnsi="Arial" w:cs="Arial"/>
          <w:b/>
          <w:sz w:val="24"/>
          <w:szCs w:val="24"/>
          <w:lang w:val="es-ES_tradnl"/>
        </w:rPr>
        <w:t xml:space="preserve">       AUXILIAR ADMINISTRATIVO </w:t>
      </w:r>
    </w:p>
    <w:p w:rsidR="00385CD0" w:rsidRDefault="00385CD0" w:rsidP="00385CD0">
      <w:pPr>
        <w:spacing w:after="0" w:line="240" w:lineRule="auto"/>
        <w:jc w:val="both"/>
        <w:rPr>
          <w:rFonts w:ascii="Arial" w:hAnsi="Arial" w:cs="Arial"/>
          <w:b/>
          <w:sz w:val="24"/>
          <w:szCs w:val="24"/>
          <w:lang w:val="es-ES_tradnl"/>
        </w:rPr>
      </w:pPr>
      <w:r>
        <w:rPr>
          <w:rFonts w:ascii="Arial" w:hAnsi="Arial" w:cs="Arial"/>
          <w:b/>
          <w:sz w:val="24"/>
          <w:szCs w:val="24"/>
          <w:lang w:val="es-ES_tradnl"/>
        </w:rPr>
        <w:t>DE AGENDA Y TRANSPARENCIA               DE PLANEACIÒN Y EVALUACIÒN</w:t>
      </w:r>
    </w:p>
    <w:p w:rsidR="00206B6B" w:rsidRDefault="00206B6B" w:rsidP="00385CD0">
      <w:pPr>
        <w:spacing w:after="0" w:line="240" w:lineRule="auto"/>
        <w:rPr>
          <w:rFonts w:ascii="Arial" w:hAnsi="Arial" w:cs="Arial"/>
          <w:b/>
          <w:sz w:val="24"/>
          <w:szCs w:val="24"/>
          <w:lang w:val="es-ES_tradnl"/>
        </w:rPr>
      </w:pPr>
    </w:p>
    <w:p w:rsidR="000657DD" w:rsidRDefault="000657DD" w:rsidP="008A5E8C">
      <w:pPr>
        <w:spacing w:line="360" w:lineRule="auto"/>
        <w:rPr>
          <w:rFonts w:ascii="Arial" w:hAnsi="Arial" w:cs="Arial"/>
          <w:b/>
          <w:sz w:val="24"/>
          <w:szCs w:val="24"/>
          <w:lang w:val="es-ES_tradnl"/>
        </w:rPr>
      </w:pPr>
    </w:p>
    <w:p w:rsidR="000409EA" w:rsidRDefault="000409EA" w:rsidP="008A5E8C">
      <w:pPr>
        <w:spacing w:line="360" w:lineRule="auto"/>
        <w:rPr>
          <w:rFonts w:ascii="Arial" w:hAnsi="Arial" w:cs="Arial"/>
          <w:b/>
          <w:sz w:val="24"/>
          <w:szCs w:val="24"/>
          <w:lang w:val="es-ES_tradnl"/>
        </w:rPr>
      </w:pPr>
    </w:p>
    <w:p w:rsidR="002D3F62" w:rsidRDefault="002D3F62" w:rsidP="008A5E8C">
      <w:pPr>
        <w:spacing w:line="360" w:lineRule="auto"/>
        <w:rPr>
          <w:rFonts w:ascii="Arial" w:hAnsi="Arial" w:cs="Arial"/>
          <w:b/>
          <w:sz w:val="24"/>
          <w:szCs w:val="24"/>
          <w:lang w:val="es-ES_tradnl"/>
        </w:rPr>
      </w:pPr>
    </w:p>
    <w:p w:rsidR="0070483F" w:rsidRPr="00D3572F" w:rsidRDefault="0053525A" w:rsidP="0070483F">
      <w:pPr>
        <w:spacing w:line="360" w:lineRule="auto"/>
        <w:jc w:val="center"/>
        <w:rPr>
          <w:rFonts w:ascii="Arial" w:hAnsi="Arial" w:cs="Arial"/>
          <w:b/>
          <w:sz w:val="28"/>
          <w:szCs w:val="28"/>
          <w:lang w:val="es-ES_tradnl"/>
        </w:rPr>
      </w:pPr>
      <w:r w:rsidRPr="00D3572F">
        <w:rPr>
          <w:rFonts w:ascii="Arial" w:hAnsi="Arial" w:cs="Arial"/>
          <w:b/>
          <w:sz w:val="28"/>
          <w:szCs w:val="28"/>
          <w:lang w:val="es-ES_tradnl"/>
        </w:rPr>
        <w:lastRenderedPageBreak/>
        <w:t>V</w:t>
      </w:r>
      <w:r w:rsidR="008A5E8C" w:rsidRPr="00D3572F">
        <w:rPr>
          <w:rFonts w:ascii="Arial" w:hAnsi="Arial" w:cs="Arial"/>
          <w:b/>
          <w:sz w:val="28"/>
          <w:szCs w:val="28"/>
          <w:lang w:val="es-ES_tradnl"/>
        </w:rPr>
        <w:t>II. ATRIB</w:t>
      </w:r>
      <w:r w:rsidR="00F02F75" w:rsidRPr="00D3572F">
        <w:rPr>
          <w:rFonts w:ascii="Arial" w:hAnsi="Arial" w:cs="Arial"/>
          <w:b/>
          <w:sz w:val="28"/>
          <w:szCs w:val="28"/>
          <w:lang w:val="es-ES_tradnl"/>
        </w:rPr>
        <w:t xml:space="preserve">UCIONES </w:t>
      </w:r>
    </w:p>
    <w:p w:rsidR="00510487" w:rsidRDefault="000409EA" w:rsidP="00510487">
      <w:pPr>
        <w:spacing w:line="360" w:lineRule="auto"/>
        <w:jc w:val="both"/>
        <w:rPr>
          <w:rFonts w:ascii="Arial" w:hAnsi="Arial" w:cs="Arial"/>
          <w:sz w:val="24"/>
          <w:szCs w:val="24"/>
          <w:lang w:val="es-ES_tradnl"/>
        </w:rPr>
      </w:pPr>
      <w:r>
        <w:rPr>
          <w:rFonts w:ascii="Arial" w:hAnsi="Arial" w:cs="Arial"/>
          <w:sz w:val="24"/>
          <w:szCs w:val="24"/>
          <w:lang w:val="es-ES_tradnl"/>
        </w:rPr>
        <w:t>La D</w:t>
      </w:r>
      <w:r w:rsidR="00510487">
        <w:rPr>
          <w:rFonts w:ascii="Arial" w:hAnsi="Arial" w:cs="Arial"/>
          <w:sz w:val="24"/>
          <w:szCs w:val="24"/>
          <w:lang w:val="es-ES_tradnl"/>
        </w:rPr>
        <w:t>irección ti</w:t>
      </w:r>
      <w:r w:rsidR="002B0443">
        <w:rPr>
          <w:rFonts w:ascii="Arial" w:hAnsi="Arial" w:cs="Arial"/>
          <w:sz w:val="24"/>
          <w:szCs w:val="24"/>
          <w:lang w:val="es-ES_tradnl"/>
        </w:rPr>
        <w:t>ene las siguientes atribuciones conforme al art</w:t>
      </w:r>
      <w:r>
        <w:rPr>
          <w:rFonts w:ascii="Arial" w:hAnsi="Arial" w:cs="Arial"/>
          <w:sz w:val="24"/>
          <w:szCs w:val="24"/>
          <w:lang w:val="es-ES_tradnl"/>
        </w:rPr>
        <w:t>ículo 49 d</w:t>
      </w:r>
      <w:r w:rsidR="002B0443">
        <w:rPr>
          <w:rFonts w:ascii="Arial" w:hAnsi="Arial" w:cs="Arial"/>
          <w:sz w:val="24"/>
          <w:szCs w:val="24"/>
          <w:lang w:val="es-ES_tradnl"/>
        </w:rPr>
        <w:t xml:space="preserve">el Reglamento Orgánico de la Administración Pública Municipal de Jocotepec, Jalisco:  </w:t>
      </w:r>
    </w:p>
    <w:p w:rsidR="00510487" w:rsidRDefault="00510487" w:rsidP="00510487">
      <w:pPr>
        <w:spacing w:line="360" w:lineRule="auto"/>
        <w:jc w:val="both"/>
        <w:rPr>
          <w:rFonts w:ascii="Arial" w:hAnsi="Arial" w:cs="Arial"/>
          <w:sz w:val="24"/>
          <w:szCs w:val="24"/>
          <w:lang w:val="es-ES_tradnl"/>
        </w:rPr>
      </w:pPr>
      <w:r>
        <w:rPr>
          <w:rFonts w:ascii="Arial" w:hAnsi="Arial" w:cs="Arial"/>
          <w:sz w:val="24"/>
          <w:szCs w:val="24"/>
          <w:lang w:val="es-ES_tradnl"/>
        </w:rPr>
        <w:t>I.- Presentar a la Presidencia Municipal la propuesta del Plan Municipal de Desarrollo y, en su caso, de su actualización o sustitución, a fin de que éste último presente la iniciativa al Ayuntamiento.</w:t>
      </w:r>
    </w:p>
    <w:p w:rsidR="00510487" w:rsidRDefault="00510487" w:rsidP="00510487">
      <w:pPr>
        <w:spacing w:line="360" w:lineRule="auto"/>
        <w:jc w:val="both"/>
        <w:rPr>
          <w:rFonts w:ascii="Arial" w:hAnsi="Arial" w:cs="Arial"/>
          <w:sz w:val="24"/>
          <w:szCs w:val="24"/>
          <w:lang w:val="es-ES_tradnl"/>
        </w:rPr>
      </w:pPr>
      <w:r>
        <w:rPr>
          <w:rFonts w:ascii="Arial" w:hAnsi="Arial" w:cs="Arial"/>
          <w:sz w:val="24"/>
          <w:szCs w:val="24"/>
          <w:lang w:val="es-ES_tradnl"/>
        </w:rPr>
        <w:t>II.- La aprobación, actualización o sustitución de los programas que se derivan del Plan Municipal de Desarrollo también es coordinada por el comité de planeación para el Desarrollo Municipal.</w:t>
      </w:r>
    </w:p>
    <w:p w:rsidR="00510487" w:rsidRDefault="00510487"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III.- El </w:t>
      </w:r>
      <w:r w:rsidR="00697AF5">
        <w:rPr>
          <w:rFonts w:ascii="Arial" w:hAnsi="Arial" w:cs="Arial"/>
          <w:sz w:val="24"/>
          <w:szCs w:val="24"/>
          <w:lang w:val="es-ES_tradnl"/>
        </w:rPr>
        <w:t>comité</w:t>
      </w:r>
      <w:r>
        <w:rPr>
          <w:rFonts w:ascii="Arial" w:hAnsi="Arial" w:cs="Arial"/>
          <w:sz w:val="24"/>
          <w:szCs w:val="24"/>
          <w:lang w:val="es-ES_tradnl"/>
        </w:rPr>
        <w:t xml:space="preserve"> de Planeación para el Desarrollo Municipal, debe tomar en consideración, para la elaboración del proyecto de Plan Municipal de Desarrollo, toda la serie de evaluaciones que de la </w:t>
      </w:r>
      <w:r w:rsidR="0085712F">
        <w:rPr>
          <w:rFonts w:ascii="Arial" w:hAnsi="Arial" w:cs="Arial"/>
          <w:sz w:val="24"/>
          <w:szCs w:val="24"/>
          <w:lang w:val="es-ES_tradnl"/>
        </w:rPr>
        <w:t>A</w:t>
      </w:r>
      <w:r>
        <w:rPr>
          <w:rFonts w:ascii="Arial" w:hAnsi="Arial" w:cs="Arial"/>
          <w:sz w:val="24"/>
          <w:szCs w:val="24"/>
          <w:lang w:val="es-ES_tradnl"/>
        </w:rPr>
        <w:t xml:space="preserve">dministración </w:t>
      </w:r>
      <w:r w:rsidR="0085712F">
        <w:rPr>
          <w:rFonts w:ascii="Arial" w:hAnsi="Arial" w:cs="Arial"/>
          <w:sz w:val="24"/>
          <w:szCs w:val="24"/>
          <w:lang w:val="es-ES_tradnl"/>
        </w:rPr>
        <w:t>P</w:t>
      </w:r>
      <w:r>
        <w:rPr>
          <w:rFonts w:ascii="Arial" w:hAnsi="Arial" w:cs="Arial"/>
          <w:sz w:val="24"/>
          <w:szCs w:val="24"/>
          <w:lang w:val="es-ES_tradnl"/>
        </w:rPr>
        <w:t xml:space="preserve">ública </w:t>
      </w:r>
      <w:r w:rsidR="0085712F">
        <w:rPr>
          <w:rFonts w:ascii="Arial" w:hAnsi="Arial" w:cs="Arial"/>
          <w:sz w:val="24"/>
          <w:szCs w:val="24"/>
          <w:lang w:val="es-ES_tradnl"/>
        </w:rPr>
        <w:t>Municipal realizan las comisiones edilicias.</w:t>
      </w:r>
    </w:p>
    <w:p w:rsidR="0085712F" w:rsidRDefault="0085712F"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IV.- El Plan Municipal de Desarrollo y los programas que de él se derivan, deben ser evaluados y, en su caso, actualizados o sustituidos dentro de los seis primeros meses del inicio del periodo constitucional de la Administración Municipal que corresponda.  </w:t>
      </w:r>
    </w:p>
    <w:p w:rsidR="0085712F" w:rsidRDefault="0085712F"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V.- La Presidencia Municipal a propuesta del  comité de Planeación para el Desarrollo Municipal, puede promover ante el Ayuntamiento las modificaciones y adecuaciones que estime pertinentes al Plan Municipal de Desarrollo y los programas derivados de él en cualquier tiempo, cuando sea suficientemente justificado, siguiendo el mismo procedimiento establecido para la actualización o sustitución y previa evaluación. </w:t>
      </w:r>
    </w:p>
    <w:p w:rsidR="0085712F" w:rsidRDefault="0085712F"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VI.- Cuidar que el Plan Municipal de Desarrollo tenga en principio una vigencia indefinida, con proyecciones a corto, mediano y largo plazo. </w:t>
      </w:r>
    </w:p>
    <w:p w:rsidR="0085712F" w:rsidRDefault="0085712F" w:rsidP="00510487">
      <w:pPr>
        <w:spacing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VII.- Cuidar que los programas </w:t>
      </w:r>
      <w:r w:rsidR="0083292E">
        <w:rPr>
          <w:rFonts w:ascii="Arial" w:hAnsi="Arial" w:cs="Arial"/>
          <w:sz w:val="24"/>
          <w:szCs w:val="24"/>
          <w:lang w:val="es-ES_tradnl"/>
        </w:rPr>
        <w:t xml:space="preserve">que se derivan del Plan Municipal de Desarrollo tengan una vigencia que no puede exceder del término constitucional que le corresponda a la Administración Municipal. </w:t>
      </w:r>
      <w:r>
        <w:rPr>
          <w:rFonts w:ascii="Arial" w:hAnsi="Arial" w:cs="Arial"/>
          <w:sz w:val="24"/>
          <w:szCs w:val="24"/>
          <w:lang w:val="es-ES_tradnl"/>
        </w:rPr>
        <w:t xml:space="preserve">  </w:t>
      </w:r>
    </w:p>
    <w:p w:rsidR="0083292E" w:rsidRDefault="0083292E"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VIII.- Supervisar para que el Plan Municipal de Desarrollo y los programas que de él se derivan, sean obligatorios para toda la Administración Pública Municipal en el ámbito de sus respectivas competencias, conforme a las disposiciones legales y reglamentarias aplicables. </w:t>
      </w:r>
    </w:p>
    <w:p w:rsidR="0083292E" w:rsidRDefault="0083292E"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IX.- Promover la participación activa de la sociedad en el desarrollo integral del municipio. </w:t>
      </w:r>
    </w:p>
    <w:p w:rsidR="0083292E" w:rsidRDefault="0083292E"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 Contribuir en el diagnóstico de la problemática y potencialidades municipales, así como en la definición y promoción de proyectos y acciones que contribuyan al desarrollo local y regional. </w:t>
      </w:r>
    </w:p>
    <w:p w:rsidR="0083292E" w:rsidRDefault="0083292E" w:rsidP="00510487">
      <w:pPr>
        <w:spacing w:line="360" w:lineRule="auto"/>
        <w:jc w:val="both"/>
        <w:rPr>
          <w:rFonts w:ascii="Arial" w:hAnsi="Arial" w:cs="Arial"/>
          <w:sz w:val="24"/>
          <w:szCs w:val="24"/>
          <w:lang w:val="es-ES_tradnl"/>
        </w:rPr>
      </w:pPr>
      <w:r>
        <w:rPr>
          <w:rFonts w:ascii="Arial" w:hAnsi="Arial" w:cs="Arial"/>
          <w:sz w:val="24"/>
          <w:szCs w:val="24"/>
          <w:lang w:val="es-ES_tradnl"/>
        </w:rPr>
        <w:t>XI.- Contribuir en los trabajos de instrumentación y seguimiento, del Plan Municipal de Desarrollo y los programas que de él se deriven, procurando su inserción y congruencia con los planes regionales y el Plan Estatal.</w:t>
      </w:r>
    </w:p>
    <w:p w:rsidR="007136B5" w:rsidRDefault="0083292E"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XII.- Proponer la realización de programas y acciones que sean objeto de convenio entre el municipio y el Ejecutivo </w:t>
      </w:r>
      <w:r w:rsidR="007136B5">
        <w:rPr>
          <w:rFonts w:ascii="Arial" w:hAnsi="Arial" w:cs="Arial"/>
          <w:sz w:val="24"/>
          <w:szCs w:val="24"/>
          <w:lang w:val="es-ES_tradnl"/>
        </w:rPr>
        <w:t xml:space="preserve">Estatal y, a través de éste, en su caso, con el Ejecutivo Federal. </w:t>
      </w:r>
      <w:r>
        <w:rPr>
          <w:rFonts w:ascii="Arial" w:hAnsi="Arial" w:cs="Arial"/>
          <w:sz w:val="24"/>
          <w:szCs w:val="24"/>
          <w:lang w:val="es-ES_tradnl"/>
        </w:rPr>
        <w:t xml:space="preserve"> </w:t>
      </w:r>
    </w:p>
    <w:p w:rsidR="007136B5" w:rsidRDefault="007136B5" w:rsidP="00510487">
      <w:pPr>
        <w:spacing w:line="360" w:lineRule="auto"/>
        <w:jc w:val="both"/>
        <w:rPr>
          <w:rFonts w:ascii="Arial" w:hAnsi="Arial" w:cs="Arial"/>
          <w:sz w:val="24"/>
          <w:szCs w:val="24"/>
          <w:lang w:val="es-ES_tradnl"/>
        </w:rPr>
      </w:pPr>
      <w:r>
        <w:rPr>
          <w:rFonts w:ascii="Arial" w:hAnsi="Arial" w:cs="Arial"/>
          <w:sz w:val="24"/>
          <w:szCs w:val="24"/>
          <w:lang w:val="es-ES_tradnl"/>
        </w:rPr>
        <w:t>XIII.- Participar en el seguimiento y evaluación de los programas federales y estatales que se realicen en el municipio y su compatibilidad con los del propio Ayuntamiento.</w:t>
      </w:r>
    </w:p>
    <w:p w:rsidR="007136B5" w:rsidRDefault="007136B5"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XIV.- Proponer políticas generales, criterios y prioridades de orientación de la inversión, gasto y financiamiento para el desarrollo municipal y regional. </w:t>
      </w:r>
    </w:p>
    <w:p w:rsidR="007136B5" w:rsidRDefault="007136B5" w:rsidP="00510487">
      <w:pPr>
        <w:spacing w:line="360" w:lineRule="auto"/>
        <w:jc w:val="both"/>
        <w:rPr>
          <w:rFonts w:ascii="Arial" w:hAnsi="Arial" w:cs="Arial"/>
          <w:sz w:val="24"/>
          <w:szCs w:val="24"/>
          <w:lang w:val="es-ES_tradnl"/>
        </w:rPr>
      </w:pPr>
      <w:r>
        <w:rPr>
          <w:rFonts w:ascii="Arial" w:hAnsi="Arial" w:cs="Arial"/>
          <w:sz w:val="24"/>
          <w:szCs w:val="24"/>
          <w:lang w:val="es-ES_tradnl"/>
        </w:rPr>
        <w:t>XV.- Las demás que le señalen la ley y los ordenamientos reglamentarios aplicables.</w:t>
      </w:r>
    </w:p>
    <w:p w:rsidR="002D3F62" w:rsidRDefault="002D3F62" w:rsidP="00510487">
      <w:pPr>
        <w:spacing w:line="360" w:lineRule="auto"/>
        <w:jc w:val="both"/>
        <w:rPr>
          <w:rFonts w:ascii="Arial" w:hAnsi="Arial" w:cs="Arial"/>
          <w:sz w:val="24"/>
          <w:szCs w:val="24"/>
          <w:lang w:val="es-ES_tradnl"/>
        </w:rPr>
      </w:pPr>
    </w:p>
    <w:p w:rsidR="007136B5" w:rsidRDefault="007136B5" w:rsidP="00510487">
      <w:pPr>
        <w:spacing w:line="360" w:lineRule="auto"/>
        <w:jc w:val="both"/>
        <w:rPr>
          <w:rFonts w:ascii="Arial" w:hAnsi="Arial" w:cs="Arial"/>
          <w:sz w:val="24"/>
          <w:szCs w:val="24"/>
          <w:lang w:val="es-ES_tradnl"/>
        </w:rPr>
      </w:pPr>
      <w:r>
        <w:rPr>
          <w:rFonts w:ascii="Arial" w:hAnsi="Arial" w:cs="Arial"/>
          <w:sz w:val="24"/>
          <w:szCs w:val="24"/>
          <w:lang w:val="es-ES_tradnl"/>
        </w:rPr>
        <w:lastRenderedPageBreak/>
        <w:t>XVI.- Las demás que le determinen el Ayuntamiento, la Presidencia Municipal, el presente ordenamiento y las leyes y reglamentos vigentes en el municipio.</w:t>
      </w:r>
    </w:p>
    <w:p w:rsidR="00D954A7" w:rsidRDefault="007136B5"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XVII.- Presentar a la Dirección el proyecto de propuesta del Plan Municipal de Desarrollo y, en su caso, de su actualización o sustitución, a fin de que </w:t>
      </w:r>
      <w:r w:rsidR="00D954A7">
        <w:rPr>
          <w:rFonts w:ascii="Arial" w:hAnsi="Arial" w:cs="Arial"/>
          <w:sz w:val="24"/>
          <w:szCs w:val="24"/>
          <w:lang w:val="es-ES_tradnl"/>
        </w:rPr>
        <w:t>ésta</w:t>
      </w:r>
      <w:r>
        <w:rPr>
          <w:rFonts w:ascii="Arial" w:hAnsi="Arial" w:cs="Arial"/>
          <w:sz w:val="24"/>
          <w:szCs w:val="24"/>
          <w:lang w:val="es-ES_tradnl"/>
        </w:rPr>
        <w:t xml:space="preserve"> </w:t>
      </w:r>
      <w:r w:rsidR="00D954A7">
        <w:rPr>
          <w:rFonts w:ascii="Arial" w:hAnsi="Arial" w:cs="Arial"/>
          <w:sz w:val="24"/>
          <w:szCs w:val="24"/>
          <w:lang w:val="es-ES_tradnl"/>
        </w:rPr>
        <w:t>última presente la iniciativa a la Presidencia Municipal.</w:t>
      </w:r>
    </w:p>
    <w:p w:rsidR="00D954A7" w:rsidRDefault="00D954A7" w:rsidP="00510487">
      <w:pPr>
        <w:spacing w:line="360" w:lineRule="auto"/>
        <w:jc w:val="both"/>
        <w:rPr>
          <w:rFonts w:ascii="Arial" w:hAnsi="Arial" w:cs="Arial"/>
          <w:sz w:val="24"/>
          <w:szCs w:val="24"/>
          <w:lang w:val="es-ES_tradnl"/>
        </w:rPr>
      </w:pPr>
      <w:r>
        <w:rPr>
          <w:rFonts w:ascii="Arial" w:hAnsi="Arial" w:cs="Arial"/>
          <w:sz w:val="24"/>
          <w:szCs w:val="24"/>
          <w:lang w:val="es-ES_tradnl"/>
        </w:rPr>
        <w:t>XVIII.- La aprobación, actualización o sustitución de los programas que se derivan del Plan Municipal de Desarrollo también es coordinada por el Departamento de Planeación.</w:t>
      </w:r>
    </w:p>
    <w:p w:rsidR="00D954A7" w:rsidRDefault="00D954A7"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XIX.- El departamento de planeación, debe tomar en consideración, para la elaboración del proyecto del Plan Municipal de Desarrollo, toda la serie de evaluaciones que de la Administración Pública Municipal realizan las comisiones edilicias. </w:t>
      </w:r>
    </w:p>
    <w:p w:rsidR="00D954A7" w:rsidRDefault="00D954A7" w:rsidP="00510487">
      <w:pPr>
        <w:spacing w:line="360" w:lineRule="auto"/>
        <w:jc w:val="both"/>
        <w:rPr>
          <w:rFonts w:ascii="Arial" w:hAnsi="Arial" w:cs="Arial"/>
          <w:sz w:val="24"/>
          <w:szCs w:val="24"/>
          <w:lang w:val="es-ES_tradnl"/>
        </w:rPr>
      </w:pPr>
      <w:r>
        <w:rPr>
          <w:rFonts w:ascii="Arial" w:hAnsi="Arial" w:cs="Arial"/>
          <w:sz w:val="24"/>
          <w:szCs w:val="24"/>
          <w:lang w:val="es-ES_tradnl"/>
        </w:rPr>
        <w:t>XX.- Cuidar que el Plan Municipal de Desarrollo tenga en principio una vigencia indefinida, con proyecciones a corto, mediano y largo plazo.</w:t>
      </w:r>
    </w:p>
    <w:p w:rsidR="00D954A7" w:rsidRDefault="00D954A7" w:rsidP="00510487">
      <w:pPr>
        <w:spacing w:line="360" w:lineRule="auto"/>
        <w:jc w:val="both"/>
        <w:rPr>
          <w:rFonts w:ascii="Arial" w:hAnsi="Arial" w:cs="Arial"/>
          <w:sz w:val="24"/>
          <w:szCs w:val="24"/>
          <w:lang w:val="es-ES_tradnl"/>
        </w:rPr>
      </w:pPr>
      <w:r>
        <w:rPr>
          <w:rFonts w:ascii="Arial" w:hAnsi="Arial" w:cs="Arial"/>
          <w:sz w:val="24"/>
          <w:szCs w:val="24"/>
          <w:lang w:val="es-ES_tradnl"/>
        </w:rPr>
        <w:t>XXI.- Cuidar que los programas que se derivan del Plan Municipal de Desarrollo tengan una vigencia que puedan exceder del término constitucional que le corresponda a la administración Municipal.</w:t>
      </w:r>
    </w:p>
    <w:p w:rsidR="00177C0A" w:rsidRDefault="00177C0A"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XXII.- Supervisar para que el Plan Municipal de Desarrollo y los programas que de él se derivan, sean obligatorios para toda la Administración Pública Municipal en el ámbito de sus respectivas competencias, conforme a las disposiciones legales y reglamentarias aplicables. </w:t>
      </w:r>
    </w:p>
    <w:p w:rsidR="00D954A7" w:rsidRDefault="00177C0A"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XXIII.- Promover la participación activa de la sociedad en el desarrollo integral del municipio. </w:t>
      </w:r>
    </w:p>
    <w:p w:rsidR="00177C0A" w:rsidRDefault="00177C0A"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XXIV.- Contribuir en el diagnóstico de la problemática y potencialidades municipales, así como en la definición y promoción de proyectos y acciones que contribuyan al desarrollo local y regional. </w:t>
      </w:r>
    </w:p>
    <w:p w:rsidR="00177C0A" w:rsidRDefault="00177C0A" w:rsidP="00510487">
      <w:pPr>
        <w:spacing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XXV.- Proponer la realización de programas y acciones que sean objeto de convenio entre el municipio y el Ejecutivo Estatal y, a través de éste, en su caso, con el Ejecutivo Federal. </w:t>
      </w:r>
    </w:p>
    <w:p w:rsidR="00177C0A" w:rsidRDefault="00177C0A"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XXVI.- Proponer políticas generales, criterios y prioridades de orientación de la inversión, gasto y financiamiento para el desarrollo municipal y regional. </w:t>
      </w:r>
    </w:p>
    <w:p w:rsidR="00B11E28" w:rsidRDefault="00177C0A"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XXVII.- Las demás que le determinen el Ayuntamiento, la Presidencia Municipal, </w:t>
      </w:r>
      <w:r w:rsidR="00B11E28">
        <w:rPr>
          <w:rFonts w:ascii="Arial" w:hAnsi="Arial" w:cs="Arial"/>
          <w:sz w:val="24"/>
          <w:szCs w:val="24"/>
          <w:lang w:val="es-ES_tradnl"/>
        </w:rPr>
        <w:t>la Dirección, el presente ordenamiento y las leyes y reglamentos vigentes en el Municipio.</w:t>
      </w:r>
    </w:p>
    <w:p w:rsidR="00B11E28" w:rsidRDefault="00B11E28" w:rsidP="00510487">
      <w:pPr>
        <w:spacing w:line="360" w:lineRule="auto"/>
        <w:jc w:val="both"/>
        <w:rPr>
          <w:rFonts w:ascii="Arial" w:hAnsi="Arial" w:cs="Arial"/>
          <w:sz w:val="24"/>
          <w:szCs w:val="24"/>
          <w:lang w:val="es-ES_tradnl"/>
        </w:rPr>
      </w:pPr>
      <w:r>
        <w:rPr>
          <w:rFonts w:ascii="Arial" w:hAnsi="Arial" w:cs="Arial"/>
          <w:sz w:val="24"/>
          <w:szCs w:val="24"/>
          <w:lang w:val="es-ES_tradnl"/>
        </w:rPr>
        <w:t>XXVIII.- Dar sustento estadístico y viabilidad a los planes, programas y proyectos que el Ayuntamiento realiza.</w:t>
      </w:r>
    </w:p>
    <w:p w:rsidR="00B11E28" w:rsidRDefault="00B11E28" w:rsidP="00510487">
      <w:pPr>
        <w:spacing w:line="360" w:lineRule="auto"/>
        <w:jc w:val="both"/>
        <w:rPr>
          <w:rFonts w:ascii="Arial" w:hAnsi="Arial" w:cs="Arial"/>
          <w:sz w:val="24"/>
          <w:szCs w:val="24"/>
          <w:lang w:val="es-ES_tradnl"/>
        </w:rPr>
      </w:pPr>
      <w:r>
        <w:rPr>
          <w:rFonts w:ascii="Arial" w:hAnsi="Arial" w:cs="Arial"/>
          <w:sz w:val="24"/>
          <w:szCs w:val="24"/>
          <w:lang w:val="es-ES_tradnl"/>
        </w:rPr>
        <w:t>XXIX.- Garantizar el desarrollo planeado de los servicios que presta en Ayuntamiento.</w:t>
      </w:r>
    </w:p>
    <w:p w:rsidR="00177C0A" w:rsidRDefault="00B11E28"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XXX.- Concentrar la información municipal que permita establecer la base de datos, información geográfica para toma de decisiones, estudios de la propia dirección. </w:t>
      </w:r>
    </w:p>
    <w:p w:rsidR="00B11E28" w:rsidRDefault="00B11E28"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XXXI.- Cumplir con las disposiciones legales en materia urbanística, para planear y regular el ordenamiento territorial de los asentamientos humanos. </w:t>
      </w:r>
    </w:p>
    <w:p w:rsidR="00B11E28" w:rsidRDefault="00B11E28" w:rsidP="00510487">
      <w:pPr>
        <w:spacing w:line="360" w:lineRule="auto"/>
        <w:jc w:val="both"/>
        <w:rPr>
          <w:rFonts w:ascii="Arial" w:hAnsi="Arial" w:cs="Arial"/>
          <w:sz w:val="24"/>
          <w:szCs w:val="24"/>
          <w:lang w:val="es-ES_tradnl"/>
        </w:rPr>
      </w:pPr>
      <w:r>
        <w:rPr>
          <w:rFonts w:ascii="Arial" w:hAnsi="Arial" w:cs="Arial"/>
          <w:sz w:val="24"/>
          <w:szCs w:val="24"/>
          <w:lang w:val="es-ES_tradnl"/>
        </w:rPr>
        <w:t>XXXII.- Verificar la gestión del Gobierno Municipal y los avances de las diversas dependencias del Ayuntamiento en relación con los objetivos del Plan Municipal de Desarrollo.</w:t>
      </w:r>
    </w:p>
    <w:p w:rsidR="00B11E28" w:rsidRDefault="00B11E28"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XXXIII.- Realizar periódicamente los procedimientos que sean necesarios para la actualización de los objetivos </w:t>
      </w:r>
      <w:r w:rsidR="00D67903">
        <w:rPr>
          <w:rFonts w:ascii="Arial" w:hAnsi="Arial" w:cs="Arial"/>
          <w:sz w:val="24"/>
          <w:szCs w:val="24"/>
          <w:lang w:val="es-ES_tradnl"/>
        </w:rPr>
        <w:t>y metas contenidos en el Plan Municipal de Desarrollo.</w:t>
      </w:r>
    </w:p>
    <w:p w:rsidR="00D67903" w:rsidRDefault="00D67903" w:rsidP="00510487">
      <w:pPr>
        <w:spacing w:line="360" w:lineRule="auto"/>
        <w:jc w:val="both"/>
        <w:rPr>
          <w:rFonts w:ascii="Arial" w:hAnsi="Arial" w:cs="Arial"/>
          <w:sz w:val="24"/>
          <w:szCs w:val="24"/>
          <w:lang w:val="es-ES_tradnl"/>
        </w:rPr>
      </w:pPr>
      <w:r>
        <w:rPr>
          <w:rFonts w:ascii="Arial" w:hAnsi="Arial" w:cs="Arial"/>
          <w:sz w:val="24"/>
          <w:szCs w:val="24"/>
          <w:lang w:val="es-ES_tradnl"/>
        </w:rPr>
        <w:t>XXXIV.- Integrar el acervo estadístico para que los ciudadanos que así lo deseen tengan acceso a cifras y datos municipales relevantes.</w:t>
      </w:r>
    </w:p>
    <w:p w:rsidR="00D67903" w:rsidRDefault="00D67903" w:rsidP="00510487">
      <w:pPr>
        <w:spacing w:line="360" w:lineRule="auto"/>
        <w:jc w:val="both"/>
        <w:rPr>
          <w:rFonts w:ascii="Arial" w:hAnsi="Arial" w:cs="Arial"/>
          <w:sz w:val="24"/>
          <w:szCs w:val="24"/>
          <w:lang w:val="es-ES_tradnl"/>
        </w:rPr>
      </w:pPr>
      <w:r>
        <w:rPr>
          <w:rFonts w:ascii="Arial" w:hAnsi="Arial" w:cs="Arial"/>
          <w:sz w:val="24"/>
          <w:szCs w:val="24"/>
          <w:lang w:val="es-ES_tradnl"/>
        </w:rPr>
        <w:lastRenderedPageBreak/>
        <w:t>XXXV.- Contribuir en los trabajos de instrumentación y seguimiento, del Plan Municipal de Desarrollo y los programas que de él se deriven, procurando su inserción y congruencia con los planes regionales y el Plan Estatal.</w:t>
      </w:r>
    </w:p>
    <w:p w:rsidR="00D67903" w:rsidRDefault="00D67903" w:rsidP="00510487">
      <w:pPr>
        <w:spacing w:line="360" w:lineRule="auto"/>
        <w:jc w:val="both"/>
        <w:rPr>
          <w:rFonts w:ascii="Arial" w:hAnsi="Arial" w:cs="Arial"/>
          <w:sz w:val="24"/>
          <w:szCs w:val="24"/>
          <w:lang w:val="es-ES_tradnl"/>
        </w:rPr>
      </w:pPr>
      <w:r>
        <w:rPr>
          <w:rFonts w:ascii="Arial" w:hAnsi="Arial" w:cs="Arial"/>
          <w:sz w:val="24"/>
          <w:szCs w:val="24"/>
          <w:lang w:val="es-ES_tradnl"/>
        </w:rPr>
        <w:t>XXXVI.- Participar en el seguimiento y evaluación de los programas federales y estatales que se realicen en el municipio y su compatibilidad con los del propio Ayuntamiento.</w:t>
      </w:r>
    </w:p>
    <w:p w:rsidR="00D67903" w:rsidRDefault="00D67903" w:rsidP="00510487">
      <w:pPr>
        <w:spacing w:line="360" w:lineRule="auto"/>
        <w:jc w:val="both"/>
        <w:rPr>
          <w:rFonts w:ascii="Arial" w:hAnsi="Arial" w:cs="Arial"/>
          <w:sz w:val="24"/>
          <w:szCs w:val="24"/>
          <w:lang w:val="es-ES_tradnl"/>
        </w:rPr>
      </w:pPr>
      <w:r>
        <w:rPr>
          <w:rFonts w:ascii="Arial" w:hAnsi="Arial" w:cs="Arial"/>
          <w:sz w:val="24"/>
          <w:szCs w:val="24"/>
          <w:lang w:val="es-ES_tradnl"/>
        </w:rPr>
        <w:t xml:space="preserve">XXXVII.- Las demás que le determinen el Ayuntamiento, la Presidencia Municipal, la Dirección, el presente ordenamiento y las leyes y reglamentos vigentes en el Municipio. </w:t>
      </w: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171425" w:rsidRDefault="00171425" w:rsidP="00510487">
      <w:pPr>
        <w:spacing w:line="360" w:lineRule="auto"/>
        <w:jc w:val="both"/>
        <w:rPr>
          <w:rFonts w:ascii="Arial" w:hAnsi="Arial" w:cs="Arial"/>
          <w:sz w:val="24"/>
          <w:szCs w:val="24"/>
          <w:lang w:val="es-ES_tradnl"/>
        </w:rPr>
      </w:pPr>
    </w:p>
    <w:p w:rsidR="002D3F62" w:rsidRDefault="002D3F62" w:rsidP="00510487">
      <w:pPr>
        <w:spacing w:line="360" w:lineRule="auto"/>
        <w:jc w:val="both"/>
        <w:rPr>
          <w:rFonts w:ascii="Arial" w:hAnsi="Arial" w:cs="Arial"/>
          <w:sz w:val="24"/>
          <w:szCs w:val="24"/>
          <w:lang w:val="es-ES_tradnl"/>
        </w:rPr>
      </w:pPr>
    </w:p>
    <w:p w:rsidR="00FD50B5" w:rsidRDefault="00DC17FA" w:rsidP="00FD50B5">
      <w:pPr>
        <w:spacing w:line="360" w:lineRule="auto"/>
        <w:jc w:val="center"/>
        <w:rPr>
          <w:rFonts w:ascii="Arial" w:hAnsi="Arial" w:cs="Arial"/>
          <w:b/>
          <w:sz w:val="28"/>
          <w:szCs w:val="28"/>
          <w:lang w:val="es-ES_tradnl"/>
        </w:rPr>
      </w:pPr>
      <w:r w:rsidRPr="00FF3183">
        <w:rPr>
          <w:rFonts w:ascii="Arial" w:hAnsi="Arial" w:cs="Arial"/>
          <w:b/>
          <w:sz w:val="28"/>
          <w:szCs w:val="28"/>
          <w:lang w:val="es-ES_tradnl"/>
        </w:rPr>
        <w:lastRenderedPageBreak/>
        <w:t>VIII.- PROCESO</w:t>
      </w:r>
      <w:r w:rsidR="00075F51">
        <w:rPr>
          <w:rFonts w:ascii="Arial" w:hAnsi="Arial" w:cs="Arial"/>
          <w:b/>
          <w:sz w:val="28"/>
          <w:szCs w:val="28"/>
          <w:lang w:val="es-ES_tradnl"/>
        </w:rPr>
        <w:t>S</w:t>
      </w:r>
    </w:p>
    <w:p w:rsidR="0037553C" w:rsidRPr="00FD50B5" w:rsidRDefault="008F1024" w:rsidP="00FD50B5">
      <w:pPr>
        <w:spacing w:line="360" w:lineRule="auto"/>
        <w:jc w:val="center"/>
        <w:rPr>
          <w:rFonts w:ascii="Arial" w:hAnsi="Arial" w:cs="Arial"/>
          <w:b/>
          <w:sz w:val="28"/>
          <w:szCs w:val="28"/>
          <w:lang w:val="es-ES_tradnl"/>
        </w:rPr>
      </w:pPr>
      <w:r>
        <w:rPr>
          <w:rFonts w:ascii="Arial" w:hAnsi="Arial" w:cs="Arial"/>
          <w:noProof/>
          <w:sz w:val="24"/>
          <w:szCs w:val="24"/>
          <w:lang w:val="es-MX" w:eastAsia="es-MX"/>
        </w:rPr>
        <w:pict>
          <v:rect id="_x0000_s1032" style="position:absolute;left:0;text-align:left;margin-left:151.95pt;margin-top:11.2pt;width:141pt;height:29.25pt;z-index:251662336" fillcolor="white [3201]" strokecolor="#666 [1936]" strokeweight="1pt">
            <v:fill color2="#999 [1296]" focusposition="1" focussize="" focus="100%" type="gradient"/>
            <v:shadow on="t" type="perspective" color="#7f7f7f [1601]" opacity=".5" offset="1pt" offset2="-3pt"/>
            <v:textbox>
              <w:txbxContent>
                <w:p w:rsidR="00982973" w:rsidRPr="00D2006E" w:rsidRDefault="00982973" w:rsidP="00982973">
                  <w:pPr>
                    <w:jc w:val="center"/>
                    <w:rPr>
                      <w:rFonts w:ascii="Arial" w:hAnsi="Arial" w:cs="Arial"/>
                      <w:b/>
                      <w:sz w:val="28"/>
                      <w:szCs w:val="28"/>
                    </w:rPr>
                  </w:pPr>
                  <w:r w:rsidRPr="00D2006E">
                    <w:rPr>
                      <w:rFonts w:ascii="Arial" w:hAnsi="Arial" w:cs="Arial"/>
                      <w:b/>
                      <w:sz w:val="28"/>
                      <w:szCs w:val="28"/>
                    </w:rPr>
                    <w:t>COPPLADEMUN</w:t>
                  </w:r>
                </w:p>
                <w:p w:rsidR="00982973" w:rsidRDefault="00982973"/>
              </w:txbxContent>
            </v:textbox>
          </v:rect>
        </w:pict>
      </w:r>
    </w:p>
    <w:p w:rsidR="00982973" w:rsidRDefault="008F1024" w:rsidP="004408F2">
      <w:pPr>
        <w:spacing w:line="360" w:lineRule="auto"/>
        <w:jc w:val="center"/>
        <w:rPr>
          <w:rFonts w:ascii="Arial" w:hAnsi="Arial" w:cs="Arial"/>
          <w:noProof/>
          <w:sz w:val="24"/>
          <w:szCs w:val="24"/>
          <w:lang w:val="es-MX" w:eastAsia="es-MX"/>
        </w:rPr>
      </w:pPr>
      <w:r>
        <w:rPr>
          <w:rFonts w:ascii="Arial" w:hAnsi="Arial" w:cs="Arial"/>
          <w:noProof/>
          <w:sz w:val="24"/>
          <w:szCs w:val="24"/>
          <w:lang w:val="es-MX" w:eastAsia="es-MX"/>
        </w:rPr>
        <w:pict>
          <v:shape id="_x0000_s1047" type="#_x0000_t67" style="position:absolute;left:0;text-align:left;margin-left:200.7pt;margin-top:8.6pt;width:39pt;height:31.5pt;z-index:251675648" fillcolor="white [3201]" strokecolor="#666 [1936]" strokeweight="1pt">
            <v:fill color2="#999 [1296]" focusposition="1" focussize="" focus="100%" type="gradient"/>
            <v:shadow on="t" type="perspective" color="#7f7f7f [1601]" opacity=".5" offset="1pt" offset2="-3pt"/>
            <v:textbox style="layout-flow:vertical-ideographic"/>
          </v:shape>
        </w:pict>
      </w:r>
      <w:r>
        <w:rPr>
          <w:rFonts w:ascii="Arial" w:hAnsi="Arial" w:cs="Arial"/>
          <w:noProof/>
          <w:sz w:val="24"/>
          <w:szCs w:val="24"/>
          <w:lang w:val="es-MX" w:eastAsia="es-MX"/>
        </w:rPr>
        <w:pict>
          <v:shapetype id="_x0000_t32" coordsize="21600,21600" o:spt="32" o:oned="t" path="m,l21600,21600e" filled="f">
            <v:path arrowok="t" fillok="f" o:connecttype="none"/>
            <o:lock v:ext="edit" shapetype="t"/>
          </v:shapetype>
          <v:shape id="_x0000_s1045" type="#_x0000_t32" style="position:absolute;left:0;text-align:left;margin-left:223.95pt;margin-top:9.35pt;width:.75pt;height:29.65pt;flip:x;z-index:251673600" o:connectortype="straight">
            <v:stroke endarrow="block"/>
          </v:shape>
        </w:pict>
      </w:r>
    </w:p>
    <w:p w:rsidR="00982973" w:rsidRDefault="008F1024" w:rsidP="004408F2">
      <w:pPr>
        <w:spacing w:line="360" w:lineRule="auto"/>
        <w:jc w:val="center"/>
        <w:rPr>
          <w:rFonts w:ascii="Arial" w:hAnsi="Arial" w:cs="Arial"/>
          <w:noProof/>
          <w:sz w:val="24"/>
          <w:szCs w:val="24"/>
          <w:lang w:val="es-MX" w:eastAsia="es-MX"/>
        </w:rPr>
      </w:pPr>
      <w:r>
        <w:rPr>
          <w:rFonts w:ascii="Arial" w:hAnsi="Arial" w:cs="Arial"/>
          <w:noProof/>
          <w:sz w:val="24"/>
          <w:szCs w:val="24"/>
          <w:lang w:val="es-MX" w:eastAsia="es-MX"/>
        </w:rPr>
        <w:pict>
          <v:rect id="_x0000_s1034" style="position:absolute;left:0;text-align:left;margin-left:132.45pt;margin-top:8.3pt;width:177pt;height:81pt;z-index:251664384">
            <v:textbox style="mso-next-textbox:#_x0000_s1034">
              <w:txbxContent>
                <w:p w:rsidR="00982973" w:rsidRPr="00982973" w:rsidRDefault="00982973" w:rsidP="00FD50B5">
                  <w:pPr>
                    <w:jc w:val="both"/>
                    <w:rPr>
                      <w:b/>
                    </w:rPr>
                  </w:pPr>
                  <w:r>
                    <w:rPr>
                      <w:b/>
                    </w:rPr>
                    <w:t xml:space="preserve">LPPEJM </w:t>
                  </w:r>
                  <w:r w:rsidR="00E31231">
                    <w:rPr>
                      <w:b/>
                    </w:rPr>
                    <w:t>Art. 3° Frac</w:t>
                  </w:r>
                  <w:r w:rsidRPr="00982973">
                    <w:rPr>
                      <w:b/>
                    </w:rPr>
                    <w:t xml:space="preserve">. 2 Inciso B: Es en Consejo de Planeación y Participación para el Desarrollo Municipal, de </w:t>
                  </w:r>
                  <w:r w:rsidRPr="003F7DD1">
                    <w:rPr>
                      <w:b/>
                    </w:rPr>
                    <w:t>cada</w:t>
                  </w:r>
                  <w:r w:rsidRPr="00982973">
                    <w:rPr>
                      <w:b/>
                    </w:rPr>
                    <w:t xml:space="preserve"> uno de los Municipios del Estado. </w:t>
                  </w:r>
                </w:p>
              </w:txbxContent>
            </v:textbox>
          </v:rect>
        </w:pict>
      </w:r>
    </w:p>
    <w:p w:rsidR="00982973" w:rsidRDefault="00982973" w:rsidP="004408F2">
      <w:pPr>
        <w:spacing w:line="360" w:lineRule="auto"/>
        <w:jc w:val="center"/>
        <w:rPr>
          <w:rFonts w:ascii="Arial" w:hAnsi="Arial" w:cs="Arial"/>
          <w:noProof/>
          <w:sz w:val="24"/>
          <w:szCs w:val="24"/>
          <w:lang w:val="es-MX" w:eastAsia="es-MX"/>
        </w:rPr>
      </w:pPr>
    </w:p>
    <w:p w:rsidR="00982973" w:rsidRDefault="008F1024" w:rsidP="004408F2">
      <w:pPr>
        <w:spacing w:line="360" w:lineRule="auto"/>
        <w:jc w:val="center"/>
        <w:rPr>
          <w:rFonts w:ascii="Arial" w:hAnsi="Arial" w:cs="Arial"/>
          <w:noProof/>
          <w:sz w:val="24"/>
          <w:szCs w:val="24"/>
          <w:lang w:val="es-MX" w:eastAsia="es-MX"/>
        </w:rPr>
      </w:pPr>
      <w:r>
        <w:rPr>
          <w:rFonts w:ascii="Arial" w:hAnsi="Arial" w:cs="Arial"/>
          <w:noProof/>
          <w:sz w:val="24"/>
          <w:szCs w:val="24"/>
          <w:lang w:val="es-MX" w:eastAsia="es-MX"/>
        </w:rPr>
        <w:pict>
          <v:shape id="_x0000_s1048" type="#_x0000_t67" style="position:absolute;left:0;text-align:left;margin-left:199.95pt;margin-top:26.75pt;width:39pt;height:23.25pt;z-index:251676672" fillcolor="white [3201]" strokecolor="#666 [1936]" strokeweight="1pt">
            <v:fill color2="#999 [1296]" focusposition="1" focussize="" focus="100%" type="gradient"/>
            <v:shadow on="t" type="perspective" color="#7f7f7f [1601]" opacity=".5" offset="1pt" offset2="-3pt"/>
            <v:textbox style="layout-flow:vertical-ideographic"/>
          </v:shape>
        </w:pict>
      </w:r>
    </w:p>
    <w:p w:rsidR="00982973" w:rsidRDefault="008F1024" w:rsidP="004408F2">
      <w:pPr>
        <w:spacing w:line="360" w:lineRule="auto"/>
        <w:jc w:val="center"/>
        <w:rPr>
          <w:rFonts w:ascii="Arial" w:hAnsi="Arial" w:cs="Arial"/>
          <w:noProof/>
          <w:sz w:val="24"/>
          <w:szCs w:val="24"/>
          <w:lang w:val="es-MX" w:eastAsia="es-MX"/>
        </w:rPr>
      </w:pPr>
      <w:r>
        <w:rPr>
          <w:rFonts w:ascii="Arial" w:hAnsi="Arial" w:cs="Arial"/>
          <w:noProof/>
          <w:sz w:val="24"/>
          <w:szCs w:val="24"/>
          <w:lang w:val="es-MX" w:eastAsia="es-MX"/>
        </w:rPr>
        <w:pict>
          <v:rect id="_x0000_s1036" style="position:absolute;left:0;text-align:left;margin-left:132.45pt;margin-top:16.7pt;width:176.25pt;height:81pt;z-index:251666432">
            <v:textbox style="mso-next-textbox:#_x0000_s1036">
              <w:txbxContent>
                <w:p w:rsidR="00A55541" w:rsidRPr="00A55541" w:rsidRDefault="00A55541" w:rsidP="00FD50B5">
                  <w:pPr>
                    <w:jc w:val="both"/>
                    <w:rPr>
                      <w:b/>
                    </w:rPr>
                  </w:pPr>
                  <w:r w:rsidRPr="00A55541">
                    <w:rPr>
                      <w:b/>
                    </w:rPr>
                    <w:t>Conforme a lo dispuesto por el artículo 48, 51 y 52 de La Ley de Planeación Participativa para el Estado de Jalisco y sus Municipios, el COPLADEMUN:</w:t>
                  </w:r>
                </w:p>
              </w:txbxContent>
            </v:textbox>
          </v:rect>
        </w:pict>
      </w:r>
    </w:p>
    <w:p w:rsidR="00982973" w:rsidRDefault="00982973" w:rsidP="004408F2">
      <w:pPr>
        <w:spacing w:line="360" w:lineRule="auto"/>
        <w:jc w:val="center"/>
        <w:rPr>
          <w:rFonts w:ascii="Arial" w:hAnsi="Arial" w:cs="Arial"/>
          <w:noProof/>
          <w:sz w:val="24"/>
          <w:szCs w:val="24"/>
          <w:lang w:val="es-MX" w:eastAsia="es-MX"/>
        </w:rPr>
      </w:pPr>
    </w:p>
    <w:p w:rsidR="00982973" w:rsidRDefault="00982973" w:rsidP="004408F2">
      <w:pPr>
        <w:spacing w:line="360" w:lineRule="auto"/>
        <w:jc w:val="center"/>
        <w:rPr>
          <w:rFonts w:ascii="Arial" w:hAnsi="Arial" w:cs="Arial"/>
          <w:sz w:val="24"/>
          <w:szCs w:val="24"/>
          <w:lang w:val="es-ES_tradnl"/>
        </w:rPr>
      </w:pPr>
    </w:p>
    <w:p w:rsidR="0037553C" w:rsidRDefault="008F1024" w:rsidP="00A55541">
      <w:pPr>
        <w:spacing w:line="360" w:lineRule="auto"/>
        <w:rPr>
          <w:rFonts w:ascii="Arial" w:hAnsi="Arial" w:cs="Arial"/>
          <w:sz w:val="24"/>
          <w:szCs w:val="24"/>
          <w:lang w:val="es-ES_tradnl"/>
        </w:rPr>
      </w:pPr>
      <w:r>
        <w:rPr>
          <w:rFonts w:ascii="Arial" w:hAnsi="Arial" w:cs="Arial"/>
          <w:noProof/>
          <w:sz w:val="24"/>
          <w:szCs w:val="24"/>
          <w:lang w:val="es-MX" w:eastAsia="es-MX"/>
        </w:rPr>
        <w:pict>
          <v:shape id="_x0000_s1040" type="#_x0000_t32" style="position:absolute;margin-left:218.7pt;margin-top:6.35pt;width:0;height:36.75pt;z-index:251669504" o:connectortype="straight">
            <v:stroke endarrow="block"/>
          </v:shape>
        </w:pict>
      </w:r>
      <w:r>
        <w:rPr>
          <w:rFonts w:ascii="Arial" w:hAnsi="Arial" w:cs="Arial"/>
          <w:noProof/>
          <w:sz w:val="24"/>
          <w:szCs w:val="24"/>
          <w:lang w:val="es-MX" w:eastAsia="es-MX"/>
        </w:rPr>
        <w:pict>
          <v:shape id="_x0000_s1038" type="#_x0000_t32" style="position:absolute;margin-left:224.7pt;margin-top:5.6pt;width:174.75pt;height:33.75pt;z-index:251667456" o:connectortype="straight">
            <v:stroke endarrow="block"/>
          </v:shape>
        </w:pict>
      </w:r>
      <w:r>
        <w:rPr>
          <w:rFonts w:ascii="Arial" w:hAnsi="Arial" w:cs="Arial"/>
          <w:noProof/>
          <w:sz w:val="24"/>
          <w:szCs w:val="24"/>
          <w:lang w:val="es-MX" w:eastAsia="es-MX"/>
        </w:rPr>
        <w:pict>
          <v:shape id="_x0000_s1039" type="#_x0000_t32" style="position:absolute;margin-left:35pt;margin-top:5.6pt;width:169.45pt;height:32.25pt;flip:x;z-index:251668480" o:connectortype="straight">
            <v:stroke endarrow="block"/>
          </v:shape>
        </w:pict>
      </w:r>
    </w:p>
    <w:p w:rsidR="00A55541" w:rsidRDefault="008F1024" w:rsidP="00A55541">
      <w:pPr>
        <w:spacing w:line="360" w:lineRule="auto"/>
        <w:rPr>
          <w:rFonts w:ascii="Arial" w:hAnsi="Arial" w:cs="Arial"/>
          <w:sz w:val="24"/>
          <w:szCs w:val="24"/>
          <w:lang w:val="es-ES_tradnl"/>
        </w:rPr>
      </w:pPr>
      <w:r>
        <w:rPr>
          <w:rFonts w:ascii="Arial" w:hAnsi="Arial" w:cs="Arial"/>
          <w:noProof/>
          <w:sz w:val="24"/>
          <w:szCs w:val="24"/>
          <w:lang w:val="es-MX" w:eastAsia="es-MX"/>
        </w:rPr>
        <w:pict>
          <v:rect id="_x0000_s1042" style="position:absolute;margin-left:172.2pt;margin-top:11.65pt;width:92.3pt;height:176.25pt;z-index:251671552">
            <v:textbox style="mso-next-textbox:#_x0000_s1042">
              <w:txbxContent>
                <w:p w:rsidR="007B2BF9" w:rsidRPr="007620E8" w:rsidRDefault="007B2BF9" w:rsidP="007620E8">
                  <w:pPr>
                    <w:rPr>
                      <w:b/>
                    </w:rPr>
                  </w:pPr>
                  <w:r w:rsidRPr="007620E8">
                    <w:rPr>
                      <w:b/>
                    </w:rPr>
                    <w:t>La organizaci</w:t>
                  </w:r>
                  <w:r w:rsidR="007620E8">
                    <w:rPr>
                      <w:b/>
                    </w:rPr>
                    <w:t xml:space="preserve">ón y </w:t>
                  </w:r>
                  <w:r w:rsidRPr="007620E8">
                    <w:rPr>
                      <w:b/>
                    </w:rPr>
                    <w:t>funcionamiento del COPPLADEMUN quedará precisada en la reglamentación interna de los organismos Municipales.</w:t>
                  </w:r>
                </w:p>
              </w:txbxContent>
            </v:textbox>
          </v:rect>
        </w:pict>
      </w:r>
      <w:r>
        <w:rPr>
          <w:rFonts w:ascii="Arial" w:hAnsi="Arial" w:cs="Arial"/>
          <w:noProof/>
          <w:sz w:val="24"/>
          <w:szCs w:val="24"/>
          <w:lang w:val="es-MX" w:eastAsia="es-MX"/>
        </w:rPr>
        <w:pict>
          <v:rect id="_x0000_s1043" style="position:absolute;margin-left:304.2pt;margin-top:10.15pt;width:166.5pt;height:222.75pt;z-index:251672576">
            <v:textbox style="mso-next-textbox:#_x0000_s1043">
              <w:txbxContent>
                <w:p w:rsidR="003F7DD1" w:rsidRPr="007620E8" w:rsidRDefault="007620E8" w:rsidP="007620E8">
                  <w:pPr>
                    <w:spacing w:line="240" w:lineRule="auto"/>
                    <w:rPr>
                      <w:b/>
                    </w:rPr>
                  </w:pPr>
                  <w:r w:rsidRPr="007620E8">
                    <w:rPr>
                      <w:b/>
                    </w:rPr>
                    <w:t>En el proceso de Planeación Participativa les corresponde:</w:t>
                  </w:r>
                </w:p>
                <w:p w:rsidR="007620E8" w:rsidRPr="007620E8" w:rsidRDefault="007620E8" w:rsidP="007620E8">
                  <w:pPr>
                    <w:spacing w:after="0" w:line="240" w:lineRule="auto"/>
                    <w:rPr>
                      <w:b/>
                    </w:rPr>
                  </w:pPr>
                  <w:r w:rsidRPr="007620E8">
                    <w:rPr>
                      <w:b/>
                    </w:rPr>
                    <w:t>I.- Ser el espacio de alineación de esfuerzos;</w:t>
                  </w:r>
                </w:p>
                <w:p w:rsidR="007620E8" w:rsidRDefault="007620E8" w:rsidP="007620E8">
                  <w:pPr>
                    <w:spacing w:after="0" w:line="240" w:lineRule="auto"/>
                    <w:rPr>
                      <w:b/>
                    </w:rPr>
                  </w:pPr>
                  <w:r w:rsidRPr="007620E8">
                    <w:rPr>
                      <w:b/>
                    </w:rPr>
                    <w:t xml:space="preserve">II.- </w:t>
                  </w:r>
                  <w:r>
                    <w:rPr>
                      <w:b/>
                    </w:rPr>
                    <w:t>Colaborar en actividades del proceso de planeación;</w:t>
                  </w:r>
                </w:p>
                <w:p w:rsidR="007620E8" w:rsidRDefault="007620E8" w:rsidP="007620E8">
                  <w:pPr>
                    <w:spacing w:after="0" w:line="240" w:lineRule="auto"/>
                    <w:rPr>
                      <w:b/>
                    </w:rPr>
                  </w:pPr>
                  <w:r>
                    <w:rPr>
                      <w:b/>
                    </w:rPr>
                    <w:t xml:space="preserve">III.- Participar en la formulación, evaluación y actualización del Plan Municipal de Desarrollo y Gobernanza; </w:t>
                  </w:r>
                </w:p>
                <w:p w:rsidR="007620E8" w:rsidRDefault="007620E8" w:rsidP="007620E8">
                  <w:pPr>
                    <w:spacing w:after="0" w:line="240" w:lineRule="auto"/>
                    <w:rPr>
                      <w:b/>
                    </w:rPr>
                  </w:pPr>
                  <w:r>
                    <w:rPr>
                      <w:b/>
                    </w:rPr>
                    <w:t>IV.- Emitir recomendaciones sobre el PMDG;</w:t>
                  </w:r>
                </w:p>
                <w:p w:rsidR="007620E8" w:rsidRDefault="007620E8" w:rsidP="007620E8">
                  <w:pPr>
                    <w:spacing w:after="0" w:line="240" w:lineRule="auto"/>
                    <w:rPr>
                      <w:b/>
                    </w:rPr>
                  </w:pPr>
                  <w:r>
                    <w:rPr>
                      <w:b/>
                    </w:rPr>
                    <w:t xml:space="preserve">V.-  Opinar sobre prioridades del Desarrollo del Municipio; </w:t>
                  </w:r>
                </w:p>
                <w:p w:rsidR="007620E8" w:rsidRDefault="007620E8" w:rsidP="007620E8">
                  <w:pPr>
                    <w:spacing w:after="0" w:line="240" w:lineRule="auto"/>
                    <w:rPr>
                      <w:b/>
                    </w:rPr>
                  </w:pPr>
                  <w:r>
                    <w:rPr>
                      <w:b/>
                    </w:rPr>
                    <w:t xml:space="preserve">Entre las demás dispuestas. </w:t>
                  </w:r>
                </w:p>
                <w:p w:rsidR="007620E8" w:rsidRPr="007620E8" w:rsidRDefault="007620E8" w:rsidP="007620E8">
                  <w:pPr>
                    <w:spacing w:after="0" w:line="240" w:lineRule="auto"/>
                    <w:rPr>
                      <w:b/>
                    </w:rPr>
                  </w:pPr>
                  <w:r>
                    <w:rPr>
                      <w:b/>
                    </w:rPr>
                    <w:t xml:space="preserve"> </w:t>
                  </w:r>
                </w:p>
                <w:p w:rsidR="007620E8" w:rsidRPr="007620E8" w:rsidRDefault="007620E8">
                  <w:pPr>
                    <w:rPr>
                      <w:b/>
                    </w:rPr>
                  </w:pPr>
                </w:p>
              </w:txbxContent>
            </v:textbox>
          </v:rect>
        </w:pict>
      </w:r>
      <w:r>
        <w:rPr>
          <w:rFonts w:ascii="Arial" w:hAnsi="Arial" w:cs="Arial"/>
          <w:noProof/>
          <w:sz w:val="24"/>
          <w:szCs w:val="24"/>
          <w:lang w:val="es-MX" w:eastAsia="es-MX"/>
        </w:rPr>
        <w:pict>
          <v:rect id="_x0000_s1041" style="position:absolute;margin-left:-30.3pt;margin-top:8.65pt;width:171.75pt;height:226.5pt;z-index:251670528">
            <v:textbox>
              <w:txbxContent>
                <w:p w:rsidR="007B2BF9" w:rsidRPr="007B2BF9" w:rsidRDefault="007B2BF9" w:rsidP="007B2BF9">
                  <w:pPr>
                    <w:spacing w:line="240" w:lineRule="auto"/>
                    <w:rPr>
                      <w:b/>
                    </w:rPr>
                  </w:pPr>
                  <w:r w:rsidRPr="007B2BF9">
                    <w:rPr>
                      <w:b/>
                    </w:rPr>
                    <w:t>Se integra por:</w:t>
                  </w:r>
                </w:p>
                <w:p w:rsidR="007B2BF9" w:rsidRPr="007620E8" w:rsidRDefault="007B2BF9" w:rsidP="007B2BF9">
                  <w:pPr>
                    <w:spacing w:after="0" w:line="240" w:lineRule="auto"/>
                    <w:rPr>
                      <w:b/>
                    </w:rPr>
                  </w:pPr>
                  <w:r w:rsidRPr="007620E8">
                    <w:rPr>
                      <w:b/>
                    </w:rPr>
                    <w:t>I.- Presidente Municipal;</w:t>
                  </w:r>
                </w:p>
                <w:p w:rsidR="007B2BF9" w:rsidRPr="007620E8" w:rsidRDefault="007B2BF9" w:rsidP="007B2BF9">
                  <w:pPr>
                    <w:spacing w:after="0"/>
                    <w:rPr>
                      <w:b/>
                    </w:rPr>
                  </w:pPr>
                  <w:r w:rsidRPr="007620E8">
                    <w:rPr>
                      <w:b/>
                    </w:rPr>
                    <w:t>II.- Dos regidores;</w:t>
                  </w:r>
                </w:p>
                <w:p w:rsidR="007B2BF9" w:rsidRPr="007620E8" w:rsidRDefault="007B2BF9" w:rsidP="007B2BF9">
                  <w:pPr>
                    <w:spacing w:after="0"/>
                    <w:rPr>
                      <w:b/>
                    </w:rPr>
                  </w:pPr>
                  <w:r w:rsidRPr="007620E8">
                    <w:rPr>
                      <w:b/>
                    </w:rPr>
                    <w:t>III.- Un regidor que presida la Participación Ciudadana;</w:t>
                  </w:r>
                </w:p>
                <w:p w:rsidR="007B2BF9" w:rsidRPr="007620E8" w:rsidRDefault="007B2BF9" w:rsidP="007B2BF9">
                  <w:pPr>
                    <w:spacing w:after="0"/>
                    <w:rPr>
                      <w:b/>
                    </w:rPr>
                  </w:pPr>
                  <w:r w:rsidRPr="007620E8">
                    <w:rPr>
                      <w:b/>
                    </w:rPr>
                    <w:t>IV.- Dos titulares de la Administración Pública Municipal;</w:t>
                  </w:r>
                </w:p>
                <w:p w:rsidR="007B2BF9" w:rsidRPr="007620E8" w:rsidRDefault="007B2BF9" w:rsidP="007B2BF9">
                  <w:pPr>
                    <w:spacing w:after="0"/>
                    <w:rPr>
                      <w:b/>
                    </w:rPr>
                  </w:pPr>
                  <w:r w:rsidRPr="007620E8">
                    <w:rPr>
                      <w:b/>
                    </w:rPr>
                    <w:t xml:space="preserve">V.- Un representante de la dependencia de Participación ciudadana de la secretaria de Planeación;  </w:t>
                  </w:r>
                </w:p>
                <w:p w:rsidR="007B2BF9" w:rsidRPr="007620E8" w:rsidRDefault="007B2BF9" w:rsidP="007B2BF9">
                  <w:pPr>
                    <w:spacing w:after="0"/>
                    <w:rPr>
                      <w:b/>
                    </w:rPr>
                  </w:pPr>
                  <w:r w:rsidRPr="007620E8">
                    <w:rPr>
                      <w:b/>
                    </w:rPr>
                    <w:t>VI.- Dos representantes de las Organizaciones del Sector Privado</w:t>
                  </w:r>
                </w:p>
                <w:p w:rsidR="007B2BF9" w:rsidRPr="007620E8" w:rsidRDefault="007620E8" w:rsidP="007B2BF9">
                  <w:pPr>
                    <w:spacing w:after="0"/>
                    <w:rPr>
                      <w:b/>
                    </w:rPr>
                  </w:pPr>
                  <w:r>
                    <w:rPr>
                      <w:b/>
                    </w:rPr>
                    <w:t xml:space="preserve">Entre las demás dispuestas. </w:t>
                  </w:r>
                </w:p>
                <w:p w:rsidR="007B2BF9" w:rsidRPr="007620E8" w:rsidRDefault="007B2BF9" w:rsidP="007B2BF9">
                  <w:pPr>
                    <w:spacing w:after="0"/>
                    <w:rPr>
                      <w:b/>
                    </w:rPr>
                  </w:pPr>
                </w:p>
              </w:txbxContent>
            </v:textbox>
          </v:rect>
        </w:pict>
      </w:r>
      <w:r w:rsidR="00A55541">
        <w:rPr>
          <w:rFonts w:ascii="Arial" w:hAnsi="Arial" w:cs="Arial"/>
          <w:sz w:val="24"/>
          <w:szCs w:val="24"/>
          <w:lang w:val="es-ES_tradnl"/>
        </w:rPr>
        <w:t xml:space="preserve">                                                                                                                           </w:t>
      </w:r>
    </w:p>
    <w:p w:rsidR="00A55541" w:rsidRDefault="00A55541" w:rsidP="004408F2">
      <w:pPr>
        <w:spacing w:line="360" w:lineRule="auto"/>
        <w:jc w:val="center"/>
        <w:rPr>
          <w:rFonts w:ascii="Arial" w:hAnsi="Arial" w:cs="Arial"/>
          <w:sz w:val="24"/>
          <w:szCs w:val="24"/>
          <w:lang w:val="es-ES_tradnl"/>
        </w:rPr>
      </w:pPr>
    </w:p>
    <w:p w:rsidR="00A55541" w:rsidRDefault="00A55541" w:rsidP="004408F2">
      <w:pPr>
        <w:spacing w:line="360" w:lineRule="auto"/>
        <w:jc w:val="center"/>
        <w:rPr>
          <w:rFonts w:ascii="Arial" w:hAnsi="Arial" w:cs="Arial"/>
          <w:sz w:val="24"/>
          <w:szCs w:val="24"/>
          <w:lang w:val="es-ES_tradnl"/>
        </w:rPr>
      </w:pPr>
    </w:p>
    <w:p w:rsidR="00A55541" w:rsidRDefault="00A55541" w:rsidP="004408F2">
      <w:pPr>
        <w:spacing w:line="360" w:lineRule="auto"/>
        <w:jc w:val="center"/>
        <w:rPr>
          <w:rFonts w:ascii="Arial" w:hAnsi="Arial" w:cs="Arial"/>
          <w:sz w:val="24"/>
          <w:szCs w:val="24"/>
          <w:lang w:val="es-ES_tradnl"/>
        </w:rPr>
      </w:pPr>
    </w:p>
    <w:p w:rsidR="00FD62A2" w:rsidRDefault="00FD62A2" w:rsidP="003F7DD1">
      <w:pPr>
        <w:spacing w:line="360" w:lineRule="auto"/>
        <w:rPr>
          <w:rFonts w:ascii="Arial" w:hAnsi="Arial" w:cs="Arial"/>
          <w:sz w:val="24"/>
          <w:szCs w:val="24"/>
          <w:lang w:val="es-ES_tradnl"/>
        </w:rPr>
      </w:pPr>
    </w:p>
    <w:p w:rsidR="00171425" w:rsidRDefault="003F7DD1" w:rsidP="003F7DD1">
      <w:pPr>
        <w:spacing w:line="360" w:lineRule="auto"/>
        <w:rPr>
          <w:rFonts w:ascii="Arial" w:hAnsi="Arial" w:cs="Arial"/>
          <w:sz w:val="24"/>
          <w:szCs w:val="24"/>
          <w:lang w:val="es-ES_tradnl"/>
        </w:rPr>
      </w:pPr>
      <w:r>
        <w:rPr>
          <w:rFonts w:ascii="Arial" w:hAnsi="Arial" w:cs="Arial"/>
          <w:sz w:val="24"/>
          <w:szCs w:val="24"/>
          <w:lang w:val="es-ES_tradnl"/>
        </w:rPr>
        <w:t xml:space="preserve">                                                                  </w:t>
      </w:r>
    </w:p>
    <w:p w:rsidR="00171425" w:rsidRDefault="00171425" w:rsidP="003F7DD1">
      <w:pPr>
        <w:spacing w:line="360" w:lineRule="auto"/>
        <w:rPr>
          <w:rFonts w:ascii="Arial" w:hAnsi="Arial" w:cs="Arial"/>
          <w:sz w:val="24"/>
          <w:szCs w:val="24"/>
          <w:lang w:val="es-ES_tradnl"/>
        </w:rPr>
      </w:pPr>
    </w:p>
    <w:p w:rsidR="00171425" w:rsidRDefault="00171425" w:rsidP="003F7DD1">
      <w:pPr>
        <w:spacing w:line="360" w:lineRule="auto"/>
        <w:rPr>
          <w:rFonts w:ascii="Arial" w:hAnsi="Arial" w:cs="Arial"/>
          <w:sz w:val="24"/>
          <w:szCs w:val="24"/>
          <w:lang w:val="es-ES_tradnl"/>
        </w:rPr>
      </w:pPr>
    </w:p>
    <w:p w:rsidR="00171425" w:rsidRDefault="00171425" w:rsidP="003F7DD1">
      <w:pPr>
        <w:spacing w:line="360" w:lineRule="auto"/>
        <w:rPr>
          <w:rFonts w:ascii="Arial" w:hAnsi="Arial" w:cs="Arial"/>
          <w:sz w:val="24"/>
          <w:szCs w:val="24"/>
          <w:lang w:val="es-ES_tradnl"/>
        </w:rPr>
      </w:pPr>
    </w:p>
    <w:p w:rsidR="00171425" w:rsidRDefault="00171425" w:rsidP="003F7DD1">
      <w:pPr>
        <w:spacing w:line="360" w:lineRule="auto"/>
        <w:rPr>
          <w:rFonts w:ascii="Arial" w:hAnsi="Arial" w:cs="Arial"/>
          <w:sz w:val="24"/>
          <w:szCs w:val="24"/>
          <w:lang w:val="es-ES_tradnl"/>
        </w:rPr>
      </w:pPr>
    </w:p>
    <w:p w:rsidR="00FA6237" w:rsidRDefault="00FA6237" w:rsidP="003F7DD1">
      <w:pPr>
        <w:spacing w:line="360" w:lineRule="auto"/>
        <w:rPr>
          <w:rFonts w:ascii="Arial" w:hAnsi="Arial" w:cs="Arial"/>
          <w:sz w:val="24"/>
          <w:szCs w:val="24"/>
          <w:lang w:val="es-ES_tradnl"/>
        </w:rPr>
      </w:pPr>
    </w:p>
    <w:p w:rsidR="00D2006E" w:rsidRPr="00D2006E" w:rsidRDefault="00D2006E" w:rsidP="00D2006E">
      <w:pPr>
        <w:jc w:val="center"/>
        <w:rPr>
          <w:rFonts w:ascii="Arial" w:hAnsi="Arial" w:cs="Arial"/>
          <w:b/>
          <w:noProof/>
          <w:sz w:val="28"/>
          <w:szCs w:val="28"/>
          <w:lang w:eastAsia="es-MX"/>
        </w:rPr>
      </w:pPr>
      <w:r w:rsidRPr="00D2006E">
        <w:rPr>
          <w:rFonts w:ascii="Arial" w:hAnsi="Arial" w:cs="Arial"/>
          <w:b/>
          <w:noProof/>
          <w:sz w:val="28"/>
          <w:szCs w:val="28"/>
          <w:lang w:eastAsia="es-MX"/>
        </w:rPr>
        <w:lastRenderedPageBreak/>
        <w:t>PLAN MUNICIPAL DE DESARROLLO Y GOBERNANZA</w:t>
      </w:r>
    </w:p>
    <w:p w:rsidR="00FA6237" w:rsidRDefault="00FA6237" w:rsidP="003F7DD1">
      <w:pPr>
        <w:spacing w:line="360" w:lineRule="auto"/>
        <w:rPr>
          <w:rFonts w:ascii="Arial" w:hAnsi="Arial" w:cs="Arial"/>
          <w:sz w:val="24"/>
          <w:szCs w:val="24"/>
          <w:lang w:val="es-ES_tradnl"/>
        </w:rPr>
      </w:pPr>
    </w:p>
    <w:p w:rsidR="00D2006E" w:rsidRDefault="00D2006E" w:rsidP="003F7DD1">
      <w:pPr>
        <w:spacing w:line="360" w:lineRule="auto"/>
        <w:rPr>
          <w:rFonts w:ascii="Arial" w:hAnsi="Arial" w:cs="Arial"/>
          <w:sz w:val="24"/>
          <w:szCs w:val="24"/>
          <w:lang w:val="es-ES_tradnl"/>
        </w:rPr>
      </w:pPr>
      <w:r>
        <w:rPr>
          <w:noProof/>
          <w:lang w:val="es-MX" w:eastAsia="es-MX"/>
        </w:rPr>
        <w:drawing>
          <wp:inline distT="0" distB="0" distL="0" distR="0" wp14:anchorId="4411BA05" wp14:editId="771A36AB">
            <wp:extent cx="5612130" cy="5649296"/>
            <wp:effectExtent l="57150" t="38100" r="64770" b="10414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A6237" w:rsidRDefault="00FA6237" w:rsidP="003F7DD1">
      <w:pPr>
        <w:spacing w:line="360" w:lineRule="auto"/>
        <w:rPr>
          <w:rFonts w:ascii="Arial" w:hAnsi="Arial" w:cs="Arial"/>
          <w:sz w:val="24"/>
          <w:szCs w:val="24"/>
          <w:lang w:val="es-ES_tradnl"/>
        </w:rPr>
      </w:pPr>
    </w:p>
    <w:p w:rsidR="00FA6237" w:rsidRDefault="00FA6237" w:rsidP="003F7DD1">
      <w:pPr>
        <w:spacing w:line="360" w:lineRule="auto"/>
        <w:rPr>
          <w:rFonts w:ascii="Arial" w:hAnsi="Arial" w:cs="Arial"/>
          <w:sz w:val="24"/>
          <w:szCs w:val="24"/>
          <w:lang w:val="es-ES_tradnl"/>
        </w:rPr>
      </w:pPr>
    </w:p>
    <w:p w:rsidR="00FA6237" w:rsidRDefault="00FA6237" w:rsidP="003F7DD1">
      <w:pPr>
        <w:spacing w:line="360" w:lineRule="auto"/>
        <w:rPr>
          <w:rFonts w:ascii="Arial" w:hAnsi="Arial" w:cs="Arial"/>
          <w:sz w:val="24"/>
          <w:szCs w:val="24"/>
          <w:lang w:val="es-ES_tradnl"/>
        </w:rPr>
      </w:pPr>
    </w:p>
    <w:p w:rsidR="00075F51" w:rsidRDefault="00075F51" w:rsidP="003F7DD1">
      <w:pPr>
        <w:spacing w:line="360" w:lineRule="auto"/>
        <w:rPr>
          <w:rFonts w:ascii="Arial" w:hAnsi="Arial" w:cs="Arial"/>
          <w:sz w:val="24"/>
          <w:szCs w:val="24"/>
          <w:lang w:val="es-ES_tradnl"/>
        </w:rPr>
      </w:pPr>
    </w:p>
    <w:p w:rsidR="0070027B" w:rsidRDefault="0070027B" w:rsidP="00075F51">
      <w:pPr>
        <w:spacing w:line="360" w:lineRule="auto"/>
        <w:jc w:val="center"/>
        <w:rPr>
          <w:rFonts w:ascii="Arial" w:hAnsi="Arial" w:cs="Arial"/>
          <w:b/>
          <w:sz w:val="28"/>
          <w:szCs w:val="28"/>
          <w:lang w:val="es-ES_tradnl"/>
        </w:rPr>
      </w:pPr>
    </w:p>
    <w:p w:rsidR="00075F51" w:rsidRPr="00D2006E" w:rsidRDefault="00075F51" w:rsidP="00075F51">
      <w:pPr>
        <w:spacing w:line="360" w:lineRule="auto"/>
        <w:jc w:val="center"/>
        <w:rPr>
          <w:rFonts w:ascii="Arial" w:hAnsi="Arial" w:cs="Arial"/>
          <w:b/>
          <w:sz w:val="28"/>
          <w:szCs w:val="28"/>
          <w:lang w:val="es-ES_tradnl"/>
        </w:rPr>
      </w:pPr>
      <w:r w:rsidRPr="00D2006E">
        <w:rPr>
          <w:rFonts w:ascii="Arial" w:hAnsi="Arial" w:cs="Arial"/>
          <w:b/>
          <w:sz w:val="28"/>
          <w:szCs w:val="28"/>
          <w:lang w:val="es-ES_tradnl"/>
        </w:rPr>
        <w:t>POAS (PROGRAMAS OPERATIVOS ANUALES)</w:t>
      </w:r>
    </w:p>
    <w:p w:rsidR="00EF1CF1" w:rsidRDefault="00EF1CF1" w:rsidP="002A6582">
      <w:pPr>
        <w:spacing w:line="360" w:lineRule="auto"/>
        <w:rPr>
          <w:rFonts w:ascii="Arial" w:hAnsi="Arial" w:cs="Arial"/>
          <w:sz w:val="24"/>
          <w:szCs w:val="24"/>
          <w:lang w:val="es-ES_tradnl"/>
        </w:rPr>
      </w:pPr>
      <w:r>
        <w:rPr>
          <w:rFonts w:ascii="Arial" w:hAnsi="Arial" w:cs="Arial"/>
          <w:noProof/>
          <w:sz w:val="24"/>
          <w:szCs w:val="24"/>
          <w:lang w:val="es-MX" w:eastAsia="es-MX"/>
        </w:rPr>
        <w:drawing>
          <wp:inline distT="0" distB="0" distL="0" distR="0">
            <wp:extent cx="5486400" cy="4591050"/>
            <wp:effectExtent l="76200" t="57150" r="57150" b="952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A6582" w:rsidRDefault="002A6582" w:rsidP="002A6582">
      <w:pPr>
        <w:spacing w:line="360" w:lineRule="auto"/>
        <w:rPr>
          <w:rFonts w:ascii="Arial" w:hAnsi="Arial" w:cs="Arial"/>
          <w:sz w:val="24"/>
          <w:szCs w:val="24"/>
          <w:lang w:val="es-ES_tradnl"/>
        </w:rPr>
      </w:pPr>
    </w:p>
    <w:p w:rsidR="002A6582" w:rsidRDefault="002A6582" w:rsidP="002A6582">
      <w:pPr>
        <w:spacing w:line="360" w:lineRule="auto"/>
        <w:rPr>
          <w:rFonts w:ascii="Arial" w:hAnsi="Arial" w:cs="Arial"/>
          <w:sz w:val="24"/>
          <w:szCs w:val="24"/>
          <w:lang w:val="es-ES_tradnl"/>
        </w:rPr>
      </w:pPr>
    </w:p>
    <w:p w:rsidR="009631AC" w:rsidRDefault="009631AC" w:rsidP="002A6582">
      <w:pPr>
        <w:spacing w:line="360" w:lineRule="auto"/>
        <w:rPr>
          <w:rFonts w:ascii="Arial" w:hAnsi="Arial" w:cs="Arial"/>
          <w:sz w:val="24"/>
          <w:szCs w:val="24"/>
          <w:lang w:val="es-ES_tradnl"/>
        </w:rPr>
      </w:pPr>
    </w:p>
    <w:p w:rsidR="009631AC" w:rsidRDefault="009631AC" w:rsidP="002A6582">
      <w:pPr>
        <w:spacing w:line="360" w:lineRule="auto"/>
        <w:rPr>
          <w:rFonts w:ascii="Arial" w:hAnsi="Arial" w:cs="Arial"/>
          <w:sz w:val="24"/>
          <w:szCs w:val="24"/>
          <w:lang w:val="es-ES_tradnl"/>
        </w:rPr>
      </w:pPr>
    </w:p>
    <w:p w:rsidR="009631AC" w:rsidRDefault="009631AC" w:rsidP="002A6582">
      <w:pPr>
        <w:spacing w:line="360" w:lineRule="auto"/>
        <w:rPr>
          <w:rFonts w:ascii="Arial" w:hAnsi="Arial" w:cs="Arial"/>
          <w:sz w:val="24"/>
          <w:szCs w:val="24"/>
          <w:lang w:val="es-ES_tradnl"/>
        </w:rPr>
      </w:pPr>
    </w:p>
    <w:p w:rsidR="009631AC" w:rsidRDefault="009631AC" w:rsidP="002A6582">
      <w:pPr>
        <w:spacing w:line="360" w:lineRule="auto"/>
        <w:rPr>
          <w:rFonts w:ascii="Arial" w:hAnsi="Arial" w:cs="Arial"/>
          <w:sz w:val="24"/>
          <w:szCs w:val="24"/>
          <w:lang w:val="es-ES_tradnl"/>
        </w:rPr>
      </w:pPr>
    </w:p>
    <w:p w:rsidR="009631AC" w:rsidRPr="00D2006E" w:rsidRDefault="009631AC" w:rsidP="009631AC">
      <w:pPr>
        <w:jc w:val="center"/>
        <w:rPr>
          <w:rFonts w:ascii="Arial" w:hAnsi="Arial" w:cs="Arial"/>
          <w:b/>
          <w:noProof/>
          <w:sz w:val="28"/>
          <w:szCs w:val="28"/>
          <w:lang w:eastAsia="es-MX"/>
        </w:rPr>
      </w:pPr>
      <w:r w:rsidRPr="00D2006E">
        <w:rPr>
          <w:rFonts w:ascii="Arial" w:hAnsi="Arial" w:cs="Arial"/>
          <w:b/>
          <w:noProof/>
          <w:sz w:val="28"/>
          <w:szCs w:val="28"/>
          <w:lang w:eastAsia="es-MX"/>
        </w:rPr>
        <w:lastRenderedPageBreak/>
        <w:t>AGENDA PARA EL DESARROLLO MUNICIPAL</w:t>
      </w:r>
    </w:p>
    <w:p w:rsidR="00904599" w:rsidRPr="0046534D" w:rsidRDefault="00904599" w:rsidP="009631AC">
      <w:pPr>
        <w:jc w:val="center"/>
        <w:rPr>
          <w:b/>
          <w:noProof/>
          <w:sz w:val="28"/>
          <w:szCs w:val="28"/>
          <w:lang w:eastAsia="es-MX"/>
        </w:rPr>
      </w:pPr>
    </w:p>
    <w:p w:rsidR="009631AC" w:rsidRDefault="009631AC" w:rsidP="002A6582">
      <w:pPr>
        <w:spacing w:line="360" w:lineRule="auto"/>
        <w:rPr>
          <w:rFonts w:ascii="Arial" w:hAnsi="Arial" w:cs="Arial"/>
          <w:sz w:val="24"/>
          <w:szCs w:val="24"/>
          <w:lang w:val="es-ES_tradnl"/>
        </w:rPr>
      </w:pPr>
      <w:r>
        <w:rPr>
          <w:noProof/>
          <w:lang w:val="es-MX" w:eastAsia="es-MX"/>
        </w:rPr>
        <w:drawing>
          <wp:inline distT="0" distB="0" distL="0" distR="0" wp14:anchorId="7DD993D7" wp14:editId="1F099F4F">
            <wp:extent cx="5831205" cy="5219700"/>
            <wp:effectExtent l="0" t="38100" r="0" b="7620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631AC" w:rsidRDefault="009631AC" w:rsidP="002A6582">
      <w:pPr>
        <w:spacing w:line="360" w:lineRule="auto"/>
        <w:rPr>
          <w:rFonts w:ascii="Arial" w:hAnsi="Arial" w:cs="Arial"/>
          <w:sz w:val="24"/>
          <w:szCs w:val="24"/>
          <w:lang w:val="es-ES_tradnl"/>
        </w:rPr>
      </w:pPr>
    </w:p>
    <w:p w:rsidR="009631AC" w:rsidRDefault="009631AC" w:rsidP="002A6582">
      <w:pPr>
        <w:spacing w:line="360" w:lineRule="auto"/>
        <w:rPr>
          <w:rFonts w:ascii="Arial" w:hAnsi="Arial" w:cs="Arial"/>
          <w:sz w:val="24"/>
          <w:szCs w:val="24"/>
          <w:lang w:val="es-ES_tradnl"/>
        </w:rPr>
      </w:pPr>
    </w:p>
    <w:p w:rsidR="009631AC" w:rsidRDefault="009631AC" w:rsidP="002A6582">
      <w:pPr>
        <w:spacing w:line="360" w:lineRule="auto"/>
        <w:rPr>
          <w:rFonts w:ascii="Arial" w:hAnsi="Arial" w:cs="Arial"/>
          <w:sz w:val="24"/>
          <w:szCs w:val="24"/>
          <w:lang w:val="es-ES_tradnl"/>
        </w:rPr>
      </w:pPr>
    </w:p>
    <w:p w:rsidR="009631AC" w:rsidRDefault="009631AC" w:rsidP="002A6582">
      <w:pPr>
        <w:spacing w:line="360" w:lineRule="auto"/>
        <w:rPr>
          <w:rFonts w:ascii="Arial" w:hAnsi="Arial" w:cs="Arial"/>
          <w:sz w:val="24"/>
          <w:szCs w:val="24"/>
          <w:lang w:val="es-ES_tradnl"/>
        </w:rPr>
      </w:pPr>
    </w:p>
    <w:p w:rsidR="009631AC" w:rsidRPr="002A6582" w:rsidRDefault="009631AC" w:rsidP="002A6582">
      <w:pPr>
        <w:spacing w:line="360" w:lineRule="auto"/>
        <w:rPr>
          <w:rFonts w:ascii="Arial" w:hAnsi="Arial" w:cs="Arial"/>
          <w:sz w:val="24"/>
          <w:szCs w:val="24"/>
          <w:lang w:val="es-ES_tradnl"/>
        </w:rPr>
      </w:pPr>
    </w:p>
    <w:p w:rsidR="00171425" w:rsidRPr="00FF3183" w:rsidRDefault="0053525A" w:rsidP="00171425">
      <w:pPr>
        <w:spacing w:line="360" w:lineRule="auto"/>
        <w:jc w:val="center"/>
        <w:rPr>
          <w:rFonts w:ascii="Arial" w:hAnsi="Arial" w:cs="Arial"/>
          <w:b/>
          <w:sz w:val="28"/>
          <w:szCs w:val="28"/>
          <w:lang w:val="es-ES_tradnl"/>
        </w:rPr>
      </w:pPr>
      <w:r w:rsidRPr="00FF3183">
        <w:rPr>
          <w:rFonts w:ascii="Arial" w:hAnsi="Arial" w:cs="Arial"/>
          <w:b/>
          <w:sz w:val="28"/>
          <w:szCs w:val="28"/>
          <w:lang w:val="es-ES_tradnl"/>
        </w:rPr>
        <w:lastRenderedPageBreak/>
        <w:t>I</w:t>
      </w:r>
      <w:r w:rsidR="00DC17FA" w:rsidRPr="00FF3183">
        <w:rPr>
          <w:rFonts w:ascii="Arial" w:hAnsi="Arial" w:cs="Arial"/>
          <w:b/>
          <w:sz w:val="28"/>
          <w:szCs w:val="28"/>
          <w:lang w:val="es-ES_tradnl"/>
        </w:rPr>
        <w:t>X</w:t>
      </w:r>
      <w:r w:rsidR="006035AE" w:rsidRPr="00FF3183">
        <w:rPr>
          <w:rFonts w:ascii="Arial" w:hAnsi="Arial" w:cs="Arial"/>
          <w:b/>
          <w:sz w:val="28"/>
          <w:szCs w:val="28"/>
          <w:lang w:val="es-ES_tradnl"/>
        </w:rPr>
        <w:t xml:space="preserve">.- ESTRUCTURA FUNCIONAL </w:t>
      </w:r>
    </w:p>
    <w:p w:rsidR="006035AE" w:rsidRPr="00B6391D" w:rsidRDefault="004408F2" w:rsidP="00171425">
      <w:pPr>
        <w:pStyle w:val="Prrafodelista"/>
        <w:numPr>
          <w:ilvl w:val="0"/>
          <w:numId w:val="1"/>
        </w:numPr>
        <w:spacing w:line="240" w:lineRule="auto"/>
        <w:jc w:val="both"/>
        <w:rPr>
          <w:rFonts w:ascii="Arial" w:hAnsi="Arial" w:cs="Arial"/>
          <w:b/>
          <w:sz w:val="24"/>
          <w:szCs w:val="24"/>
          <w:lang w:val="es-ES_tradnl"/>
        </w:rPr>
      </w:pPr>
      <w:r w:rsidRPr="00B6391D">
        <w:rPr>
          <w:rFonts w:ascii="Arial" w:hAnsi="Arial" w:cs="Arial"/>
          <w:b/>
          <w:sz w:val="24"/>
          <w:szCs w:val="24"/>
          <w:lang w:val="es-ES_tradnl"/>
        </w:rPr>
        <w:t>DIRECTOR (A) DE PLANEACIÓN</w:t>
      </w:r>
      <w:r w:rsidR="004474C4" w:rsidRPr="00B6391D">
        <w:rPr>
          <w:rFonts w:ascii="Arial" w:hAnsi="Arial" w:cs="Arial"/>
          <w:b/>
          <w:sz w:val="24"/>
          <w:szCs w:val="24"/>
          <w:lang w:val="es-ES_tradnl"/>
        </w:rPr>
        <w:t>, EVALUACIÓN Y AGENDA</w:t>
      </w:r>
      <w:r w:rsidRPr="00B6391D">
        <w:rPr>
          <w:rFonts w:ascii="Arial" w:hAnsi="Arial" w:cs="Arial"/>
          <w:b/>
          <w:sz w:val="24"/>
          <w:szCs w:val="24"/>
          <w:lang w:val="es-ES_tradnl"/>
        </w:rPr>
        <w:t xml:space="preserve"> PARA EL DESARROLLO MUNICIPAL: </w:t>
      </w:r>
    </w:p>
    <w:p w:rsidR="004408F2" w:rsidRPr="00171425" w:rsidRDefault="00171425" w:rsidP="00171425">
      <w:pPr>
        <w:spacing w:line="240" w:lineRule="auto"/>
        <w:jc w:val="both"/>
        <w:rPr>
          <w:rFonts w:ascii="Arial" w:hAnsi="Arial" w:cs="Arial"/>
          <w:b/>
          <w:sz w:val="24"/>
          <w:szCs w:val="24"/>
          <w:lang w:val="es-ES_tradnl"/>
        </w:rPr>
      </w:pPr>
      <w:r>
        <w:rPr>
          <w:rFonts w:ascii="Arial" w:hAnsi="Arial" w:cs="Arial"/>
          <w:b/>
          <w:sz w:val="24"/>
          <w:szCs w:val="24"/>
          <w:lang w:val="es-ES_tradnl"/>
        </w:rPr>
        <w:t xml:space="preserve">     </w:t>
      </w:r>
      <w:r w:rsidR="004408F2" w:rsidRPr="00171425">
        <w:rPr>
          <w:rFonts w:ascii="Arial" w:hAnsi="Arial" w:cs="Arial"/>
          <w:b/>
          <w:sz w:val="24"/>
          <w:szCs w:val="24"/>
          <w:lang w:val="es-ES_tradnl"/>
        </w:rPr>
        <w:t>(JEFE</w:t>
      </w:r>
      <w:r w:rsidR="00145FD3" w:rsidRPr="00171425">
        <w:rPr>
          <w:rFonts w:ascii="Arial" w:hAnsi="Arial" w:cs="Arial"/>
          <w:b/>
          <w:sz w:val="24"/>
          <w:szCs w:val="24"/>
          <w:lang w:val="es-ES_tradnl"/>
        </w:rPr>
        <w:t xml:space="preserve"> INMEDIATO: JEFE DE GABINETE</w:t>
      </w:r>
      <w:r w:rsidR="004408F2" w:rsidRPr="00171425">
        <w:rPr>
          <w:rFonts w:ascii="Arial" w:hAnsi="Arial" w:cs="Arial"/>
          <w:b/>
          <w:sz w:val="24"/>
          <w:szCs w:val="24"/>
          <w:lang w:val="es-ES_tradnl"/>
        </w:rPr>
        <w:t>)</w:t>
      </w:r>
      <w:r w:rsidR="004474C4" w:rsidRPr="00171425">
        <w:rPr>
          <w:rFonts w:ascii="Arial" w:hAnsi="Arial" w:cs="Arial"/>
          <w:b/>
          <w:sz w:val="24"/>
          <w:szCs w:val="24"/>
          <w:lang w:val="es-ES_tradnl"/>
        </w:rPr>
        <w:t>.</w:t>
      </w:r>
    </w:p>
    <w:p w:rsidR="006C3F2E" w:rsidRPr="00FD50B5" w:rsidRDefault="004408F2" w:rsidP="00FD50B5">
      <w:pPr>
        <w:spacing w:line="360" w:lineRule="auto"/>
        <w:jc w:val="both"/>
        <w:rPr>
          <w:rFonts w:ascii="Arial" w:hAnsi="Arial" w:cs="Arial"/>
          <w:sz w:val="24"/>
          <w:szCs w:val="24"/>
          <w:lang w:val="es-ES_tradnl"/>
        </w:rPr>
      </w:pPr>
      <w:r>
        <w:rPr>
          <w:rFonts w:ascii="Arial" w:hAnsi="Arial" w:cs="Arial"/>
          <w:sz w:val="24"/>
          <w:szCs w:val="24"/>
          <w:lang w:val="es-ES_tradnl"/>
        </w:rPr>
        <w:t>Funciones y/o atribuciones: Brindar asesoría sobre la planeación, elaboración, implementación y evaluación de las políticas públicas y acciones de Gobierno; asi como, las funciones d</w:t>
      </w:r>
      <w:r w:rsidR="0053525A">
        <w:rPr>
          <w:rFonts w:ascii="Arial" w:hAnsi="Arial" w:cs="Arial"/>
          <w:sz w:val="24"/>
          <w:szCs w:val="24"/>
          <w:lang w:val="es-ES_tradnl"/>
        </w:rPr>
        <w:t>escritas en el apartado VI</w:t>
      </w:r>
      <w:r>
        <w:rPr>
          <w:rFonts w:ascii="Arial" w:hAnsi="Arial" w:cs="Arial"/>
          <w:sz w:val="24"/>
          <w:szCs w:val="24"/>
          <w:lang w:val="es-ES_tradnl"/>
        </w:rPr>
        <w:t xml:space="preserve">I del presente documento. </w:t>
      </w:r>
    </w:p>
    <w:p w:rsidR="00385CD0" w:rsidRPr="00FD50B5" w:rsidRDefault="00385CD0" w:rsidP="00FD50B5">
      <w:pPr>
        <w:pStyle w:val="Prrafodelista"/>
        <w:numPr>
          <w:ilvl w:val="1"/>
          <w:numId w:val="6"/>
        </w:numPr>
        <w:spacing w:line="360" w:lineRule="auto"/>
        <w:jc w:val="both"/>
        <w:rPr>
          <w:rFonts w:ascii="Arial" w:hAnsi="Arial" w:cs="Arial"/>
          <w:b/>
          <w:sz w:val="24"/>
          <w:szCs w:val="24"/>
          <w:lang w:val="es-ES_tradnl"/>
        </w:rPr>
      </w:pPr>
      <w:r w:rsidRPr="00FD50B5">
        <w:rPr>
          <w:rFonts w:ascii="Arial" w:hAnsi="Arial" w:cs="Arial"/>
          <w:b/>
          <w:sz w:val="24"/>
          <w:szCs w:val="24"/>
          <w:lang w:val="es-ES_tradnl"/>
        </w:rPr>
        <w:t>AUXILIAR ADMINISTRATIVO DE AGENDA Y TRASPARENCIA:</w:t>
      </w:r>
    </w:p>
    <w:p w:rsidR="00FD50B5" w:rsidRPr="00FD50B5" w:rsidRDefault="00FD50B5" w:rsidP="00FD50B5">
      <w:pPr>
        <w:pStyle w:val="Prrafodelista"/>
        <w:spacing w:line="360" w:lineRule="auto"/>
        <w:ind w:left="405"/>
        <w:jc w:val="both"/>
        <w:rPr>
          <w:rFonts w:ascii="Arial" w:hAnsi="Arial" w:cs="Arial"/>
          <w:b/>
          <w:sz w:val="24"/>
          <w:szCs w:val="24"/>
          <w:lang w:val="es-ES_tradnl"/>
        </w:rPr>
      </w:pPr>
      <w:r>
        <w:rPr>
          <w:rFonts w:ascii="Arial" w:hAnsi="Arial" w:cs="Arial"/>
          <w:b/>
          <w:sz w:val="24"/>
          <w:szCs w:val="24"/>
          <w:lang w:val="es-ES_tradnl"/>
        </w:rPr>
        <w:t xml:space="preserve">(JEFE INMEDIATO: DIRECTORA DE PLANEACIÓN. EVALUACIÓN Y AGENDA PARA EL DESARROLLO MUNICIPAL) </w:t>
      </w:r>
    </w:p>
    <w:p w:rsidR="00385CD0" w:rsidRDefault="003912C4" w:rsidP="003912C4">
      <w:pPr>
        <w:spacing w:line="240" w:lineRule="auto"/>
        <w:jc w:val="both"/>
        <w:rPr>
          <w:rFonts w:ascii="Arial" w:hAnsi="Arial" w:cs="Arial"/>
          <w:sz w:val="24"/>
          <w:szCs w:val="24"/>
          <w:lang w:val="es-ES_tradnl"/>
        </w:rPr>
      </w:pPr>
      <w:r>
        <w:rPr>
          <w:rFonts w:ascii="Arial" w:hAnsi="Arial" w:cs="Arial"/>
          <w:sz w:val="24"/>
          <w:szCs w:val="24"/>
          <w:lang w:val="es-ES_tradnl"/>
        </w:rPr>
        <w:t xml:space="preserve">           </w:t>
      </w:r>
      <w:r w:rsidR="00385CD0">
        <w:rPr>
          <w:rFonts w:ascii="Arial" w:hAnsi="Arial" w:cs="Arial"/>
          <w:sz w:val="24"/>
          <w:szCs w:val="24"/>
          <w:lang w:val="es-ES_tradnl"/>
        </w:rPr>
        <w:t xml:space="preserve">Es el encargado </w:t>
      </w:r>
      <w:r w:rsidR="006C3F2E">
        <w:rPr>
          <w:rFonts w:ascii="Arial" w:hAnsi="Arial" w:cs="Arial"/>
          <w:sz w:val="24"/>
          <w:szCs w:val="24"/>
          <w:lang w:val="es-ES_tradnl"/>
        </w:rPr>
        <w:t>de:</w:t>
      </w:r>
    </w:p>
    <w:p w:rsidR="006C3F2E" w:rsidRDefault="006C3F2E" w:rsidP="006C3F2E">
      <w:pPr>
        <w:pStyle w:val="Prrafodelista"/>
        <w:numPr>
          <w:ilvl w:val="0"/>
          <w:numId w:val="3"/>
        </w:numPr>
        <w:spacing w:line="360" w:lineRule="auto"/>
        <w:jc w:val="both"/>
        <w:rPr>
          <w:rFonts w:ascii="Arial" w:hAnsi="Arial" w:cs="Arial"/>
          <w:sz w:val="24"/>
          <w:szCs w:val="24"/>
          <w:lang w:val="es-ES_tradnl"/>
        </w:rPr>
      </w:pPr>
      <w:r>
        <w:rPr>
          <w:rFonts w:ascii="Arial" w:hAnsi="Arial" w:cs="Arial"/>
          <w:sz w:val="24"/>
          <w:szCs w:val="24"/>
          <w:lang w:val="es-ES_tradnl"/>
        </w:rPr>
        <w:t>Llevar a cabo la inscripción en el programa agenda.</w:t>
      </w:r>
    </w:p>
    <w:p w:rsidR="006C3F2E" w:rsidRDefault="006C3F2E" w:rsidP="006C3F2E">
      <w:pPr>
        <w:pStyle w:val="Prrafodelista"/>
        <w:numPr>
          <w:ilvl w:val="0"/>
          <w:numId w:val="3"/>
        </w:numPr>
        <w:spacing w:line="360" w:lineRule="auto"/>
        <w:jc w:val="both"/>
        <w:rPr>
          <w:rFonts w:ascii="Arial" w:hAnsi="Arial" w:cs="Arial"/>
          <w:sz w:val="24"/>
          <w:szCs w:val="24"/>
          <w:lang w:val="es-ES_tradnl"/>
        </w:rPr>
      </w:pPr>
      <w:r>
        <w:rPr>
          <w:rFonts w:ascii="Arial" w:hAnsi="Arial" w:cs="Arial"/>
          <w:sz w:val="24"/>
          <w:szCs w:val="24"/>
          <w:lang w:val="es-ES_tradnl"/>
        </w:rPr>
        <w:t xml:space="preserve">Tener acceso al portal del SIADEM, teniendo el control y manejo de la información para la evaluación digital al presente Gobierno. </w:t>
      </w:r>
    </w:p>
    <w:p w:rsidR="006C3F2E" w:rsidRDefault="006C3F2E" w:rsidP="006C3F2E">
      <w:pPr>
        <w:pStyle w:val="Prrafodelista"/>
        <w:numPr>
          <w:ilvl w:val="0"/>
          <w:numId w:val="3"/>
        </w:numPr>
        <w:spacing w:line="360" w:lineRule="auto"/>
        <w:jc w:val="both"/>
        <w:rPr>
          <w:rFonts w:ascii="Arial" w:hAnsi="Arial" w:cs="Arial"/>
          <w:sz w:val="24"/>
          <w:szCs w:val="24"/>
          <w:lang w:val="es-ES_tradnl"/>
        </w:rPr>
      </w:pPr>
      <w:r>
        <w:rPr>
          <w:rFonts w:ascii="Arial" w:hAnsi="Arial" w:cs="Arial"/>
          <w:sz w:val="24"/>
          <w:szCs w:val="24"/>
          <w:lang w:val="es-ES_tradnl"/>
        </w:rPr>
        <w:t xml:space="preserve">Solicitar a las dependencias participantes la información o evidencias requeridas conforme a sus indicadores. </w:t>
      </w:r>
    </w:p>
    <w:p w:rsidR="006C3F2E" w:rsidRDefault="006C3F2E" w:rsidP="006C3F2E">
      <w:pPr>
        <w:pStyle w:val="Prrafodelista"/>
        <w:numPr>
          <w:ilvl w:val="0"/>
          <w:numId w:val="3"/>
        </w:numPr>
        <w:spacing w:line="360" w:lineRule="auto"/>
        <w:jc w:val="both"/>
        <w:rPr>
          <w:rFonts w:ascii="Arial" w:hAnsi="Arial" w:cs="Arial"/>
          <w:sz w:val="24"/>
          <w:szCs w:val="24"/>
          <w:lang w:val="es-ES_tradnl"/>
        </w:rPr>
      </w:pPr>
      <w:r>
        <w:rPr>
          <w:rFonts w:ascii="Arial" w:hAnsi="Arial" w:cs="Arial"/>
          <w:sz w:val="24"/>
          <w:szCs w:val="24"/>
          <w:lang w:val="es-ES_tradnl"/>
        </w:rPr>
        <w:t xml:space="preserve">Organizar dicha información y auxiliar a los participantes en las verificaciones correspondientes. </w:t>
      </w:r>
    </w:p>
    <w:p w:rsidR="006C3F2E" w:rsidRDefault="006C3F2E" w:rsidP="006C3F2E">
      <w:pPr>
        <w:pStyle w:val="Prrafodelista"/>
        <w:numPr>
          <w:ilvl w:val="0"/>
          <w:numId w:val="3"/>
        </w:numPr>
        <w:spacing w:line="360" w:lineRule="auto"/>
        <w:jc w:val="both"/>
        <w:rPr>
          <w:rFonts w:ascii="Arial" w:hAnsi="Arial" w:cs="Arial"/>
          <w:sz w:val="24"/>
          <w:szCs w:val="24"/>
          <w:lang w:val="es-ES_tradnl"/>
        </w:rPr>
      </w:pPr>
      <w:r>
        <w:rPr>
          <w:rFonts w:ascii="Arial" w:hAnsi="Arial" w:cs="Arial"/>
          <w:sz w:val="24"/>
          <w:szCs w:val="24"/>
          <w:lang w:val="es-ES_tradnl"/>
        </w:rPr>
        <w:t xml:space="preserve">Dar de alta la información solicitada por los portales de transparencia y página oficial. </w:t>
      </w:r>
    </w:p>
    <w:p w:rsidR="006C3F2E" w:rsidRDefault="006C3F2E" w:rsidP="006C3F2E">
      <w:pPr>
        <w:pStyle w:val="Prrafodelista"/>
        <w:numPr>
          <w:ilvl w:val="0"/>
          <w:numId w:val="3"/>
        </w:numPr>
        <w:spacing w:line="360" w:lineRule="auto"/>
        <w:jc w:val="both"/>
        <w:rPr>
          <w:rFonts w:ascii="Arial" w:hAnsi="Arial" w:cs="Arial"/>
          <w:sz w:val="24"/>
          <w:szCs w:val="24"/>
          <w:lang w:val="es-ES_tradnl"/>
        </w:rPr>
      </w:pPr>
      <w:r>
        <w:rPr>
          <w:rFonts w:ascii="Arial" w:hAnsi="Arial" w:cs="Arial"/>
          <w:sz w:val="24"/>
          <w:szCs w:val="24"/>
          <w:lang w:val="es-ES_tradnl"/>
        </w:rPr>
        <w:t xml:space="preserve">Tener organizada la información para transparencia. </w:t>
      </w:r>
    </w:p>
    <w:p w:rsidR="006C3F2E" w:rsidRDefault="006C3F2E" w:rsidP="00FD50B5">
      <w:pPr>
        <w:pStyle w:val="Prrafodelista"/>
        <w:numPr>
          <w:ilvl w:val="0"/>
          <w:numId w:val="3"/>
        </w:numPr>
        <w:spacing w:line="360" w:lineRule="auto"/>
        <w:jc w:val="both"/>
        <w:rPr>
          <w:rFonts w:ascii="Arial" w:hAnsi="Arial" w:cs="Arial"/>
          <w:sz w:val="24"/>
          <w:szCs w:val="24"/>
          <w:lang w:val="es-ES_tradnl"/>
        </w:rPr>
      </w:pPr>
      <w:r>
        <w:rPr>
          <w:rFonts w:ascii="Arial" w:hAnsi="Arial" w:cs="Arial"/>
          <w:sz w:val="24"/>
          <w:szCs w:val="24"/>
          <w:lang w:val="es-ES_tradnl"/>
        </w:rPr>
        <w:t xml:space="preserve">Dar apoyo en las actividades que le sean encomendadas. </w:t>
      </w:r>
    </w:p>
    <w:p w:rsidR="00FD50B5" w:rsidRPr="00FD50B5" w:rsidRDefault="00FD50B5" w:rsidP="00FD50B5">
      <w:pPr>
        <w:pStyle w:val="Prrafodelista"/>
        <w:spacing w:line="360" w:lineRule="auto"/>
        <w:jc w:val="both"/>
        <w:rPr>
          <w:rFonts w:ascii="Arial" w:hAnsi="Arial" w:cs="Arial"/>
          <w:sz w:val="24"/>
          <w:szCs w:val="24"/>
          <w:lang w:val="es-ES_tradnl"/>
        </w:rPr>
      </w:pPr>
    </w:p>
    <w:p w:rsidR="00404050" w:rsidRDefault="00FD50B5" w:rsidP="00FD50B5">
      <w:pPr>
        <w:pStyle w:val="Prrafodelista"/>
        <w:numPr>
          <w:ilvl w:val="1"/>
          <w:numId w:val="1"/>
        </w:numPr>
        <w:spacing w:line="360" w:lineRule="auto"/>
        <w:jc w:val="both"/>
        <w:rPr>
          <w:rFonts w:ascii="Arial" w:hAnsi="Arial" w:cs="Arial"/>
          <w:b/>
          <w:sz w:val="24"/>
          <w:szCs w:val="24"/>
          <w:lang w:val="es-ES_tradnl"/>
        </w:rPr>
      </w:pPr>
      <w:r>
        <w:rPr>
          <w:rFonts w:ascii="Arial" w:hAnsi="Arial" w:cs="Arial"/>
          <w:b/>
          <w:sz w:val="24"/>
          <w:szCs w:val="24"/>
          <w:lang w:val="es-ES_tradnl"/>
        </w:rPr>
        <w:t xml:space="preserve"> AUXILIAR ADM</w:t>
      </w:r>
      <w:r w:rsidR="00404050" w:rsidRPr="00FD50B5">
        <w:rPr>
          <w:rFonts w:ascii="Arial" w:hAnsi="Arial" w:cs="Arial"/>
          <w:b/>
          <w:sz w:val="24"/>
          <w:szCs w:val="24"/>
          <w:lang w:val="es-ES_tradnl"/>
        </w:rPr>
        <w:t>INISTRATIVO DE PLANEACIÒN Y EVALUACIÒN:</w:t>
      </w:r>
    </w:p>
    <w:p w:rsidR="00FD50B5" w:rsidRPr="00FD50B5" w:rsidRDefault="00FD50B5" w:rsidP="00FD50B5">
      <w:pPr>
        <w:spacing w:line="360" w:lineRule="auto"/>
        <w:jc w:val="both"/>
        <w:rPr>
          <w:rFonts w:ascii="Arial" w:hAnsi="Arial" w:cs="Arial"/>
          <w:b/>
          <w:sz w:val="24"/>
          <w:szCs w:val="24"/>
          <w:lang w:val="es-ES_tradnl"/>
        </w:rPr>
      </w:pPr>
      <w:r w:rsidRPr="00FD50B5">
        <w:rPr>
          <w:rFonts w:ascii="Arial" w:hAnsi="Arial" w:cs="Arial"/>
          <w:b/>
          <w:sz w:val="24"/>
          <w:szCs w:val="24"/>
          <w:lang w:val="es-ES_tradnl"/>
        </w:rPr>
        <w:t xml:space="preserve">(JEFE INMEDIATO: DIRECTORA DE PLANEACIÓN. EVALUACIÓN Y AGENDA PARA EL DESARROLLO MUNICIPAL) </w:t>
      </w:r>
    </w:p>
    <w:p w:rsidR="00FD50B5" w:rsidRPr="00FD50B5" w:rsidRDefault="003912C4" w:rsidP="00FD50B5">
      <w:pPr>
        <w:pStyle w:val="Prrafodelista"/>
        <w:spacing w:line="360" w:lineRule="auto"/>
        <w:jc w:val="both"/>
        <w:rPr>
          <w:rFonts w:ascii="Arial" w:hAnsi="Arial" w:cs="Arial"/>
          <w:sz w:val="24"/>
          <w:szCs w:val="24"/>
          <w:lang w:val="es-ES_tradnl"/>
        </w:rPr>
      </w:pPr>
      <w:r>
        <w:rPr>
          <w:rFonts w:ascii="Arial" w:hAnsi="Arial" w:cs="Arial"/>
          <w:sz w:val="24"/>
          <w:szCs w:val="24"/>
          <w:lang w:val="es-ES_tradnl"/>
        </w:rPr>
        <w:t xml:space="preserve"> </w:t>
      </w:r>
      <w:r w:rsidR="00404050" w:rsidRPr="00404050">
        <w:rPr>
          <w:rFonts w:ascii="Arial" w:hAnsi="Arial" w:cs="Arial"/>
          <w:sz w:val="24"/>
          <w:szCs w:val="24"/>
          <w:lang w:val="es-ES_tradnl"/>
        </w:rPr>
        <w:t>Es el encargado de:</w:t>
      </w:r>
    </w:p>
    <w:p w:rsidR="00404050" w:rsidRDefault="004B5C8C" w:rsidP="00404050">
      <w:pPr>
        <w:pStyle w:val="Prrafodelista"/>
        <w:numPr>
          <w:ilvl w:val="0"/>
          <w:numId w:val="2"/>
        </w:numPr>
        <w:spacing w:line="360" w:lineRule="auto"/>
        <w:jc w:val="both"/>
        <w:rPr>
          <w:rFonts w:ascii="Arial" w:hAnsi="Arial" w:cs="Arial"/>
          <w:sz w:val="24"/>
          <w:szCs w:val="24"/>
          <w:lang w:val="es-ES_tradnl"/>
        </w:rPr>
      </w:pPr>
      <w:r>
        <w:rPr>
          <w:rFonts w:ascii="Arial" w:hAnsi="Arial" w:cs="Arial"/>
          <w:sz w:val="24"/>
          <w:szCs w:val="24"/>
          <w:lang w:val="es-ES_tradnl"/>
        </w:rPr>
        <w:t xml:space="preserve">Auxilia con asesoría técnico- jurídica. </w:t>
      </w:r>
      <w:r w:rsidR="00404050">
        <w:rPr>
          <w:rFonts w:ascii="Arial" w:hAnsi="Arial" w:cs="Arial"/>
          <w:sz w:val="24"/>
          <w:szCs w:val="24"/>
          <w:lang w:val="es-ES_tradnl"/>
        </w:rPr>
        <w:t xml:space="preserve"> </w:t>
      </w:r>
    </w:p>
    <w:p w:rsidR="00404050" w:rsidRDefault="00404050" w:rsidP="00404050">
      <w:pPr>
        <w:pStyle w:val="Prrafodelista"/>
        <w:numPr>
          <w:ilvl w:val="0"/>
          <w:numId w:val="2"/>
        </w:numPr>
        <w:spacing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Auxilia en foros de consulta en materia de planeación. </w:t>
      </w:r>
    </w:p>
    <w:p w:rsidR="00DC3742" w:rsidRPr="00404050" w:rsidRDefault="00534AFE" w:rsidP="00404050">
      <w:pPr>
        <w:pStyle w:val="Prrafodelista"/>
        <w:numPr>
          <w:ilvl w:val="0"/>
          <w:numId w:val="2"/>
        </w:numPr>
        <w:spacing w:line="360" w:lineRule="auto"/>
        <w:jc w:val="both"/>
        <w:rPr>
          <w:rFonts w:ascii="Arial" w:hAnsi="Arial" w:cs="Arial"/>
          <w:sz w:val="24"/>
          <w:szCs w:val="24"/>
          <w:lang w:val="es-ES_tradnl"/>
        </w:rPr>
      </w:pPr>
      <w:r>
        <w:rPr>
          <w:rFonts w:ascii="Arial" w:hAnsi="Arial" w:cs="Arial"/>
          <w:sz w:val="24"/>
          <w:szCs w:val="24"/>
          <w:lang w:val="es-ES_tradnl"/>
        </w:rPr>
        <w:t xml:space="preserve">Está al pendiente de información que reciba por teléfono y correos electrónicos, analizándola y clasificándola.  </w:t>
      </w:r>
    </w:p>
    <w:p w:rsidR="00217F56" w:rsidRDefault="00217F56" w:rsidP="00DC3742">
      <w:pPr>
        <w:pStyle w:val="Prrafodelista"/>
        <w:numPr>
          <w:ilvl w:val="0"/>
          <w:numId w:val="2"/>
        </w:numPr>
        <w:spacing w:line="360" w:lineRule="auto"/>
        <w:jc w:val="both"/>
        <w:rPr>
          <w:rFonts w:ascii="Arial" w:hAnsi="Arial" w:cs="Arial"/>
          <w:sz w:val="24"/>
          <w:szCs w:val="24"/>
          <w:lang w:val="es-ES_tradnl"/>
        </w:rPr>
      </w:pPr>
      <w:r>
        <w:rPr>
          <w:rFonts w:ascii="Arial" w:hAnsi="Arial" w:cs="Arial"/>
          <w:sz w:val="24"/>
          <w:szCs w:val="24"/>
          <w:lang w:val="es-ES_tradnl"/>
        </w:rPr>
        <w:t>Realiza labores de notificación de funcionarios de las demás dependencias y ciudadanía en general.</w:t>
      </w:r>
    </w:p>
    <w:p w:rsidR="00404050" w:rsidRPr="00404050" w:rsidRDefault="00404050" w:rsidP="00404050">
      <w:pPr>
        <w:pStyle w:val="Prrafodelista"/>
        <w:numPr>
          <w:ilvl w:val="0"/>
          <w:numId w:val="2"/>
        </w:numPr>
        <w:spacing w:line="360" w:lineRule="auto"/>
        <w:jc w:val="both"/>
        <w:rPr>
          <w:rFonts w:ascii="Arial" w:hAnsi="Arial" w:cs="Arial"/>
          <w:sz w:val="24"/>
          <w:szCs w:val="24"/>
          <w:lang w:val="es-ES_tradnl"/>
        </w:rPr>
      </w:pPr>
      <w:r>
        <w:rPr>
          <w:rFonts w:ascii="Arial" w:hAnsi="Arial" w:cs="Arial"/>
          <w:sz w:val="24"/>
          <w:szCs w:val="24"/>
          <w:lang w:val="es-ES_tradnl"/>
        </w:rPr>
        <w:t>Recibe y organiza la información de cada dependencia en materia de planeación.</w:t>
      </w:r>
    </w:p>
    <w:p w:rsidR="00217F56" w:rsidRDefault="00217F56" w:rsidP="00217F56">
      <w:pPr>
        <w:pStyle w:val="Prrafodelista"/>
        <w:numPr>
          <w:ilvl w:val="0"/>
          <w:numId w:val="2"/>
        </w:numPr>
        <w:spacing w:line="360" w:lineRule="auto"/>
        <w:jc w:val="both"/>
        <w:rPr>
          <w:rFonts w:ascii="Arial" w:hAnsi="Arial" w:cs="Arial"/>
          <w:sz w:val="24"/>
          <w:szCs w:val="24"/>
          <w:lang w:val="es-ES_tradnl"/>
        </w:rPr>
      </w:pPr>
      <w:r>
        <w:rPr>
          <w:rFonts w:ascii="Arial" w:hAnsi="Arial" w:cs="Arial"/>
          <w:sz w:val="24"/>
          <w:szCs w:val="24"/>
          <w:lang w:val="es-ES_tradnl"/>
        </w:rPr>
        <w:t>Organiza la logística necesaria para capacitaciones o reuniones.</w:t>
      </w:r>
    </w:p>
    <w:p w:rsidR="00217F56" w:rsidRDefault="00217F56" w:rsidP="00217F56">
      <w:pPr>
        <w:pStyle w:val="Prrafodelista"/>
        <w:numPr>
          <w:ilvl w:val="0"/>
          <w:numId w:val="2"/>
        </w:numPr>
        <w:spacing w:line="360" w:lineRule="auto"/>
        <w:jc w:val="both"/>
        <w:rPr>
          <w:rFonts w:ascii="Arial" w:hAnsi="Arial" w:cs="Arial"/>
          <w:sz w:val="24"/>
          <w:szCs w:val="24"/>
          <w:lang w:val="es-ES_tradnl"/>
        </w:rPr>
      </w:pPr>
      <w:r>
        <w:rPr>
          <w:rFonts w:ascii="Arial" w:hAnsi="Arial" w:cs="Arial"/>
          <w:sz w:val="24"/>
          <w:szCs w:val="24"/>
          <w:lang w:val="es-ES_tradnl"/>
        </w:rPr>
        <w:t>Elabora oficios y documentos oficiales.</w:t>
      </w:r>
    </w:p>
    <w:p w:rsidR="00D954A7" w:rsidRDefault="00217F56" w:rsidP="00AF1D0F">
      <w:pPr>
        <w:pStyle w:val="Prrafodelista"/>
        <w:numPr>
          <w:ilvl w:val="0"/>
          <w:numId w:val="2"/>
        </w:numPr>
        <w:spacing w:line="360" w:lineRule="auto"/>
        <w:jc w:val="both"/>
        <w:rPr>
          <w:rFonts w:ascii="Arial" w:hAnsi="Arial" w:cs="Arial"/>
          <w:sz w:val="24"/>
          <w:szCs w:val="24"/>
          <w:lang w:val="es-ES_tradnl"/>
        </w:rPr>
      </w:pPr>
      <w:r>
        <w:rPr>
          <w:rFonts w:ascii="Arial" w:hAnsi="Arial" w:cs="Arial"/>
          <w:sz w:val="24"/>
          <w:szCs w:val="24"/>
          <w:lang w:val="es-ES_tradnl"/>
        </w:rPr>
        <w:t>Mantiene en actualización y orden, los directorios, archivos y documentos de diversa índole.</w:t>
      </w:r>
    </w:p>
    <w:p w:rsidR="00FF3183" w:rsidRPr="00AF1D0F" w:rsidRDefault="00FF3183" w:rsidP="00FF3183">
      <w:pPr>
        <w:pStyle w:val="Prrafodelista"/>
        <w:spacing w:line="360" w:lineRule="auto"/>
        <w:ind w:left="780"/>
        <w:jc w:val="both"/>
        <w:rPr>
          <w:rFonts w:ascii="Arial" w:hAnsi="Arial" w:cs="Arial"/>
          <w:sz w:val="24"/>
          <w:szCs w:val="24"/>
          <w:lang w:val="es-ES_tradnl"/>
        </w:rPr>
      </w:pPr>
    </w:p>
    <w:p w:rsidR="00717034" w:rsidRPr="00FF3183" w:rsidRDefault="00717034" w:rsidP="006B6391">
      <w:pPr>
        <w:spacing w:line="360" w:lineRule="auto"/>
        <w:jc w:val="both"/>
        <w:rPr>
          <w:rFonts w:ascii="Arial" w:hAnsi="Arial" w:cs="Arial"/>
          <w:b/>
          <w:sz w:val="24"/>
          <w:szCs w:val="24"/>
          <w:lang w:val="es-ES_tradnl"/>
        </w:rPr>
      </w:pPr>
      <w:r w:rsidRPr="00FF3183">
        <w:rPr>
          <w:rFonts w:ascii="Arial" w:hAnsi="Arial" w:cs="Arial"/>
          <w:b/>
          <w:sz w:val="24"/>
          <w:szCs w:val="24"/>
          <w:lang w:val="es-ES_tradnl"/>
        </w:rPr>
        <w:t>EL PRESENTE MANUAL DE ORGANIZACIÓN FUE REALIZADO POR LA DIRECCIÓN DE PLANEACIÓN</w:t>
      </w:r>
      <w:r w:rsidR="00AF1D0F" w:rsidRPr="00FF3183">
        <w:rPr>
          <w:rFonts w:ascii="Arial" w:hAnsi="Arial" w:cs="Arial"/>
          <w:b/>
          <w:sz w:val="24"/>
          <w:szCs w:val="24"/>
          <w:lang w:val="es-ES_tradnl"/>
        </w:rPr>
        <w:t>, EVALUACIÓN Y AGENDA</w:t>
      </w:r>
      <w:r w:rsidRPr="00FF3183">
        <w:rPr>
          <w:rFonts w:ascii="Arial" w:hAnsi="Arial" w:cs="Arial"/>
          <w:b/>
          <w:sz w:val="24"/>
          <w:szCs w:val="24"/>
          <w:lang w:val="es-ES_tradnl"/>
        </w:rPr>
        <w:t xml:space="preserve"> PARA EL DESARROLLO MUNICIPAL ADMINISTRACIÓN 2018-2021, REVISADO POR EL SÍNDICO MUNI</w:t>
      </w:r>
      <w:r w:rsidR="00EA2FAC" w:rsidRPr="00FF3183">
        <w:rPr>
          <w:rFonts w:ascii="Arial" w:hAnsi="Arial" w:cs="Arial"/>
          <w:b/>
          <w:sz w:val="24"/>
          <w:szCs w:val="24"/>
          <w:lang w:val="es-ES_tradnl"/>
        </w:rPr>
        <w:t xml:space="preserve">CIPAL LIC. </w:t>
      </w:r>
      <w:r w:rsidR="00F64C31" w:rsidRPr="00FF3183">
        <w:rPr>
          <w:rFonts w:ascii="Arial" w:hAnsi="Arial" w:cs="Arial"/>
          <w:b/>
          <w:sz w:val="24"/>
          <w:szCs w:val="24"/>
          <w:lang w:val="es-ES_tradnl"/>
        </w:rPr>
        <w:t xml:space="preserve">JUAN JOSÉ RAMIREZ CAMPOS </w:t>
      </w:r>
      <w:r w:rsidRPr="00FF3183">
        <w:rPr>
          <w:rFonts w:ascii="Arial" w:hAnsi="Arial" w:cs="Arial"/>
          <w:b/>
          <w:sz w:val="24"/>
          <w:szCs w:val="24"/>
          <w:lang w:val="es-ES_tradnl"/>
        </w:rPr>
        <w:t xml:space="preserve">Y APROBADO POR EL PRESIDENTE MUNICIPAL LIC.  JOSÉ MIGUEL GÓMEZ EN JOCOTEPEC, JALISCO. </w:t>
      </w:r>
    </w:p>
    <w:p w:rsidR="00B6391D" w:rsidRDefault="00B6391D" w:rsidP="006B6391">
      <w:pPr>
        <w:spacing w:line="360" w:lineRule="auto"/>
        <w:jc w:val="both"/>
        <w:rPr>
          <w:rFonts w:ascii="Arial" w:hAnsi="Arial" w:cs="Arial"/>
          <w:sz w:val="24"/>
          <w:szCs w:val="24"/>
          <w:lang w:val="es-ES_tradnl"/>
        </w:rPr>
      </w:pPr>
    </w:p>
    <w:p w:rsidR="00D629B6" w:rsidRDefault="00D629B6" w:rsidP="006B6391">
      <w:pPr>
        <w:spacing w:line="360" w:lineRule="auto"/>
        <w:jc w:val="both"/>
        <w:rPr>
          <w:rFonts w:ascii="Arial" w:hAnsi="Arial" w:cs="Arial"/>
          <w:sz w:val="24"/>
          <w:szCs w:val="24"/>
          <w:lang w:val="es-ES_tradnl"/>
        </w:rPr>
      </w:pPr>
    </w:p>
    <w:p w:rsidR="00717034" w:rsidRPr="00FF3183" w:rsidRDefault="00717034" w:rsidP="00717034">
      <w:pPr>
        <w:spacing w:line="360" w:lineRule="auto"/>
        <w:jc w:val="center"/>
        <w:rPr>
          <w:rFonts w:ascii="Arial" w:hAnsi="Arial" w:cs="Arial"/>
          <w:b/>
          <w:sz w:val="28"/>
          <w:szCs w:val="28"/>
          <w:lang w:val="es-ES_tradnl"/>
        </w:rPr>
      </w:pPr>
      <w:r w:rsidRPr="00FF3183">
        <w:rPr>
          <w:rFonts w:ascii="Arial" w:hAnsi="Arial" w:cs="Arial"/>
          <w:b/>
          <w:sz w:val="28"/>
          <w:szCs w:val="28"/>
          <w:lang w:val="es-ES_tradnl"/>
        </w:rPr>
        <w:t>LIC. DANIELA RAMEÑO RIVERA</w:t>
      </w:r>
    </w:p>
    <w:p w:rsidR="00404050" w:rsidRDefault="00FF3183" w:rsidP="00B6391D">
      <w:pPr>
        <w:spacing w:after="0" w:line="240" w:lineRule="auto"/>
        <w:jc w:val="center"/>
        <w:rPr>
          <w:rFonts w:ascii="Arial" w:hAnsi="Arial" w:cs="Arial"/>
          <w:b/>
          <w:sz w:val="24"/>
          <w:szCs w:val="24"/>
          <w:lang w:val="es-ES_tradnl"/>
        </w:rPr>
      </w:pPr>
      <w:r>
        <w:rPr>
          <w:rFonts w:ascii="Arial" w:hAnsi="Arial" w:cs="Arial"/>
          <w:b/>
          <w:sz w:val="24"/>
          <w:szCs w:val="24"/>
          <w:lang w:val="es-ES_tradnl"/>
        </w:rPr>
        <w:t>Directora del P</w:t>
      </w:r>
      <w:r w:rsidR="00717034" w:rsidRPr="00FF3183">
        <w:rPr>
          <w:rFonts w:ascii="Arial" w:hAnsi="Arial" w:cs="Arial"/>
          <w:b/>
          <w:sz w:val="24"/>
          <w:szCs w:val="24"/>
          <w:lang w:val="es-ES_tradnl"/>
        </w:rPr>
        <w:t>laneación</w:t>
      </w:r>
      <w:r>
        <w:rPr>
          <w:rFonts w:ascii="Arial" w:hAnsi="Arial" w:cs="Arial"/>
          <w:b/>
          <w:sz w:val="24"/>
          <w:szCs w:val="24"/>
          <w:lang w:val="es-ES_tradnl"/>
        </w:rPr>
        <w:t xml:space="preserve">, Evaluación y </w:t>
      </w:r>
    </w:p>
    <w:p w:rsidR="0025531D" w:rsidRPr="00534AFE" w:rsidRDefault="00FF3183" w:rsidP="00B6391D">
      <w:pPr>
        <w:spacing w:after="0" w:line="240" w:lineRule="auto"/>
        <w:jc w:val="center"/>
        <w:rPr>
          <w:rFonts w:ascii="Arial" w:hAnsi="Arial" w:cs="Arial"/>
          <w:b/>
          <w:sz w:val="24"/>
          <w:szCs w:val="24"/>
          <w:lang w:val="es-ES_tradnl"/>
        </w:rPr>
      </w:pPr>
      <w:r>
        <w:rPr>
          <w:rFonts w:ascii="Arial" w:hAnsi="Arial" w:cs="Arial"/>
          <w:b/>
          <w:sz w:val="24"/>
          <w:szCs w:val="24"/>
          <w:lang w:val="es-ES_tradnl"/>
        </w:rPr>
        <w:t>A</w:t>
      </w:r>
      <w:r w:rsidR="00AF1D0F" w:rsidRPr="00FF3183">
        <w:rPr>
          <w:rFonts w:ascii="Arial" w:hAnsi="Arial" w:cs="Arial"/>
          <w:b/>
          <w:sz w:val="24"/>
          <w:szCs w:val="24"/>
          <w:lang w:val="es-ES_tradnl"/>
        </w:rPr>
        <w:t>genda para el</w:t>
      </w:r>
      <w:r w:rsidR="00717034" w:rsidRPr="00FF3183">
        <w:rPr>
          <w:rFonts w:ascii="Arial" w:hAnsi="Arial" w:cs="Arial"/>
          <w:b/>
          <w:sz w:val="24"/>
          <w:szCs w:val="24"/>
          <w:lang w:val="es-ES_tradnl"/>
        </w:rPr>
        <w:t xml:space="preserve"> Desarrollo Municipal.</w:t>
      </w:r>
    </w:p>
    <w:sectPr w:rsidR="0025531D" w:rsidRPr="00534AFE" w:rsidSect="00F75692">
      <w:footerReference w:type="default" r:id="rId2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2F6" w:rsidRDefault="00C642F6" w:rsidP="001E4588">
      <w:pPr>
        <w:spacing w:after="0" w:line="240" w:lineRule="auto"/>
      </w:pPr>
      <w:r>
        <w:separator/>
      </w:r>
    </w:p>
  </w:endnote>
  <w:endnote w:type="continuationSeparator" w:id="0">
    <w:p w:rsidR="00C642F6" w:rsidRDefault="00C642F6" w:rsidP="001E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967663"/>
      <w:docPartObj>
        <w:docPartGallery w:val="Page Numbers (Bottom of Page)"/>
        <w:docPartUnique/>
      </w:docPartObj>
    </w:sdtPr>
    <w:sdtEndPr/>
    <w:sdtContent>
      <w:p w:rsidR="009449EA" w:rsidRDefault="009449EA">
        <w:pPr>
          <w:pStyle w:val="Piedepgina"/>
          <w:jc w:val="right"/>
        </w:pPr>
        <w:r>
          <w:fldChar w:fldCharType="begin"/>
        </w:r>
        <w:r>
          <w:instrText>PAGE   \* MERGEFORMAT</w:instrText>
        </w:r>
        <w:r>
          <w:fldChar w:fldCharType="separate"/>
        </w:r>
        <w:r w:rsidR="004E2E5E">
          <w:rPr>
            <w:noProof/>
          </w:rPr>
          <w:t>1</w:t>
        </w:r>
        <w:r>
          <w:fldChar w:fldCharType="end"/>
        </w:r>
      </w:p>
    </w:sdtContent>
  </w:sdt>
  <w:p w:rsidR="001E4588" w:rsidRDefault="009449EA">
    <w:pPr>
      <w:pStyle w:val="Piedepgina"/>
    </w:pPr>
    <w:r>
      <w:t>MANUAL DE ORGANIZACIÓN DE LA DIRECCIÓN DE PLANEACIÓN</w:t>
    </w:r>
    <w:r w:rsidR="004474C4">
      <w:t>, EVALUACIÓN Y AGENDA</w:t>
    </w:r>
    <w:r>
      <w:t xml:space="preserve"> PARA EL DESARROLLO MUNICIPAL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2F6" w:rsidRDefault="00C642F6" w:rsidP="001E4588">
      <w:pPr>
        <w:spacing w:after="0" w:line="240" w:lineRule="auto"/>
      </w:pPr>
      <w:r>
        <w:separator/>
      </w:r>
    </w:p>
  </w:footnote>
  <w:footnote w:type="continuationSeparator" w:id="0">
    <w:p w:rsidR="00C642F6" w:rsidRDefault="00C642F6" w:rsidP="001E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50D2"/>
    <w:multiLevelType w:val="multilevel"/>
    <w:tmpl w:val="AE96552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A94025"/>
    <w:multiLevelType w:val="hybridMultilevel"/>
    <w:tmpl w:val="394C8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21C4C01"/>
    <w:multiLevelType w:val="hybridMultilevel"/>
    <w:tmpl w:val="7CC862D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6FEF013A"/>
    <w:multiLevelType w:val="multilevel"/>
    <w:tmpl w:val="214819F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7419390B"/>
    <w:multiLevelType w:val="hybridMultilevel"/>
    <w:tmpl w:val="4D76F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BFF3E41"/>
    <w:multiLevelType w:val="hybridMultilevel"/>
    <w:tmpl w:val="935E08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2529">
      <o:colormenu v:ext="edit" fillcolor="none [2732]"/>
    </o:shapedefaults>
  </w:hdrShapeDefaults>
  <w:footnotePr>
    <w:footnote w:id="-1"/>
    <w:footnote w:id="0"/>
  </w:footnotePr>
  <w:endnotePr>
    <w:endnote w:id="-1"/>
    <w:endnote w:id="0"/>
  </w:endnotePr>
  <w:compat>
    <w:compatSetting w:name="compatibilityMode" w:uri="http://schemas.microsoft.com/office/word" w:val="12"/>
  </w:compat>
  <w:rsids>
    <w:rsidRoot w:val="00771507"/>
    <w:rsid w:val="000409EA"/>
    <w:rsid w:val="00063226"/>
    <w:rsid w:val="000657DD"/>
    <w:rsid w:val="00072F6C"/>
    <w:rsid w:val="00075F51"/>
    <w:rsid w:val="00131D44"/>
    <w:rsid w:val="00145609"/>
    <w:rsid w:val="00145FD3"/>
    <w:rsid w:val="00146A17"/>
    <w:rsid w:val="00170251"/>
    <w:rsid w:val="00171425"/>
    <w:rsid w:val="00177C0A"/>
    <w:rsid w:val="001D3F35"/>
    <w:rsid w:val="001E4588"/>
    <w:rsid w:val="00206B6B"/>
    <w:rsid w:val="00210E57"/>
    <w:rsid w:val="00217F56"/>
    <w:rsid w:val="00226A68"/>
    <w:rsid w:val="0025531D"/>
    <w:rsid w:val="00270DC8"/>
    <w:rsid w:val="00285DC1"/>
    <w:rsid w:val="0029340B"/>
    <w:rsid w:val="002A6582"/>
    <w:rsid w:val="002B0443"/>
    <w:rsid w:val="002C293E"/>
    <w:rsid w:val="002D3F62"/>
    <w:rsid w:val="002D675D"/>
    <w:rsid w:val="002E78A5"/>
    <w:rsid w:val="002F2AC2"/>
    <w:rsid w:val="002F3590"/>
    <w:rsid w:val="003407CE"/>
    <w:rsid w:val="00371ACA"/>
    <w:rsid w:val="0037553C"/>
    <w:rsid w:val="00385CD0"/>
    <w:rsid w:val="003912C4"/>
    <w:rsid w:val="003D2DCF"/>
    <w:rsid w:val="003F7DD1"/>
    <w:rsid w:val="00404050"/>
    <w:rsid w:val="004408F2"/>
    <w:rsid w:val="004474C4"/>
    <w:rsid w:val="0048609E"/>
    <w:rsid w:val="004A6DD1"/>
    <w:rsid w:val="004B5C8C"/>
    <w:rsid w:val="004E2E5E"/>
    <w:rsid w:val="004F1CA1"/>
    <w:rsid w:val="005038F1"/>
    <w:rsid w:val="00510487"/>
    <w:rsid w:val="00534AFE"/>
    <w:rsid w:val="0053525A"/>
    <w:rsid w:val="00542B0D"/>
    <w:rsid w:val="00554CAC"/>
    <w:rsid w:val="005B6885"/>
    <w:rsid w:val="005F675A"/>
    <w:rsid w:val="006035AE"/>
    <w:rsid w:val="00651043"/>
    <w:rsid w:val="00696178"/>
    <w:rsid w:val="00697AF5"/>
    <w:rsid w:val="006B6391"/>
    <w:rsid w:val="006C3F2E"/>
    <w:rsid w:val="006F3CB7"/>
    <w:rsid w:val="0070027B"/>
    <w:rsid w:val="0070483F"/>
    <w:rsid w:val="007136B5"/>
    <w:rsid w:val="00717034"/>
    <w:rsid w:val="007170BD"/>
    <w:rsid w:val="00741EA5"/>
    <w:rsid w:val="007524B7"/>
    <w:rsid w:val="007620E8"/>
    <w:rsid w:val="00767837"/>
    <w:rsid w:val="00771507"/>
    <w:rsid w:val="00777257"/>
    <w:rsid w:val="007875A0"/>
    <w:rsid w:val="007B2BF9"/>
    <w:rsid w:val="007D1D5B"/>
    <w:rsid w:val="00822F2C"/>
    <w:rsid w:val="0083292E"/>
    <w:rsid w:val="008402B4"/>
    <w:rsid w:val="0085712F"/>
    <w:rsid w:val="00881C4B"/>
    <w:rsid w:val="008A5E8C"/>
    <w:rsid w:val="008F1024"/>
    <w:rsid w:val="008F3042"/>
    <w:rsid w:val="008F54D1"/>
    <w:rsid w:val="00904599"/>
    <w:rsid w:val="009449EA"/>
    <w:rsid w:val="009631AC"/>
    <w:rsid w:val="00963DED"/>
    <w:rsid w:val="00982973"/>
    <w:rsid w:val="009A140B"/>
    <w:rsid w:val="009A3826"/>
    <w:rsid w:val="009E0501"/>
    <w:rsid w:val="00A272A5"/>
    <w:rsid w:val="00A276DC"/>
    <w:rsid w:val="00A55541"/>
    <w:rsid w:val="00AB1F5A"/>
    <w:rsid w:val="00AE492E"/>
    <w:rsid w:val="00AF1D0F"/>
    <w:rsid w:val="00AF675A"/>
    <w:rsid w:val="00B012CF"/>
    <w:rsid w:val="00B070AB"/>
    <w:rsid w:val="00B11E28"/>
    <w:rsid w:val="00B22F02"/>
    <w:rsid w:val="00B37C2F"/>
    <w:rsid w:val="00B6266F"/>
    <w:rsid w:val="00B6391D"/>
    <w:rsid w:val="00B6669B"/>
    <w:rsid w:val="00B94696"/>
    <w:rsid w:val="00B95938"/>
    <w:rsid w:val="00BB1822"/>
    <w:rsid w:val="00C05038"/>
    <w:rsid w:val="00C177E9"/>
    <w:rsid w:val="00C440C1"/>
    <w:rsid w:val="00C642F6"/>
    <w:rsid w:val="00CC4FC2"/>
    <w:rsid w:val="00CE6E93"/>
    <w:rsid w:val="00D2006E"/>
    <w:rsid w:val="00D3572F"/>
    <w:rsid w:val="00D629B6"/>
    <w:rsid w:val="00D67903"/>
    <w:rsid w:val="00D954A7"/>
    <w:rsid w:val="00DA16EF"/>
    <w:rsid w:val="00DB4B6A"/>
    <w:rsid w:val="00DC17FA"/>
    <w:rsid w:val="00DC3742"/>
    <w:rsid w:val="00DF444A"/>
    <w:rsid w:val="00E05FB7"/>
    <w:rsid w:val="00E108EC"/>
    <w:rsid w:val="00E26AB3"/>
    <w:rsid w:val="00E31231"/>
    <w:rsid w:val="00E569C1"/>
    <w:rsid w:val="00E92B53"/>
    <w:rsid w:val="00E935D6"/>
    <w:rsid w:val="00EA19C6"/>
    <w:rsid w:val="00EA2FAC"/>
    <w:rsid w:val="00EF1609"/>
    <w:rsid w:val="00EF1CF1"/>
    <w:rsid w:val="00F02F75"/>
    <w:rsid w:val="00F6072B"/>
    <w:rsid w:val="00F64C31"/>
    <w:rsid w:val="00F745C6"/>
    <w:rsid w:val="00F75692"/>
    <w:rsid w:val="00F8123A"/>
    <w:rsid w:val="00FA6237"/>
    <w:rsid w:val="00FD469F"/>
    <w:rsid w:val="00FD50B5"/>
    <w:rsid w:val="00FD62A2"/>
    <w:rsid w:val="00FF3183"/>
    <w:rsid w:val="00FF5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2732]"/>
    </o:shapedefaults>
    <o:shapelayout v:ext="edit">
      <o:idmap v:ext="edit" data="1"/>
      <o:rules v:ext="edit">
        <o:r id="V:Rule5" type="connector" idref="#_x0000_s1045"/>
        <o:r id="V:Rule6" type="connector" idref="#_x0000_s1039"/>
        <o:r id="V:Rule7" type="connector" idref="#_x0000_s1038"/>
        <o:r id="V:Rule8" type="connector" idref="#_x0000_s1040"/>
      </o:rules>
    </o:shapelayout>
  </w:shapeDefaults>
  <w:decimalSymbol w:val="."/>
  <w:listSeparator w:val=","/>
  <w15:docId w15:val="{80CC8E85-608D-4C08-800D-5D750BC7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1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1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4408F2"/>
    <w:pPr>
      <w:ind w:left="720"/>
      <w:contextualSpacing/>
    </w:pPr>
  </w:style>
  <w:style w:type="paragraph" w:styleId="Encabezado">
    <w:name w:val="header"/>
    <w:basedOn w:val="Normal"/>
    <w:link w:val="EncabezadoCar"/>
    <w:uiPriority w:val="99"/>
    <w:unhideWhenUsed/>
    <w:rsid w:val="001E45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588"/>
  </w:style>
  <w:style w:type="paragraph" w:styleId="Piedepgina">
    <w:name w:val="footer"/>
    <w:basedOn w:val="Normal"/>
    <w:link w:val="PiedepginaCar"/>
    <w:uiPriority w:val="99"/>
    <w:unhideWhenUsed/>
    <w:rsid w:val="001E45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588"/>
  </w:style>
  <w:style w:type="paragraph" w:styleId="Textodeglobo">
    <w:name w:val="Balloon Text"/>
    <w:basedOn w:val="Normal"/>
    <w:link w:val="TextodegloboCar"/>
    <w:uiPriority w:val="99"/>
    <w:semiHidden/>
    <w:unhideWhenUsed/>
    <w:rsid w:val="00C440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7646">
      <w:bodyDiv w:val="1"/>
      <w:marLeft w:val="0"/>
      <w:marRight w:val="0"/>
      <w:marTop w:val="0"/>
      <w:marBottom w:val="0"/>
      <w:divBdr>
        <w:top w:val="none" w:sz="0" w:space="0" w:color="auto"/>
        <w:left w:val="none" w:sz="0" w:space="0" w:color="auto"/>
        <w:bottom w:val="none" w:sz="0" w:space="0" w:color="auto"/>
        <w:right w:val="none" w:sz="0" w:space="0" w:color="auto"/>
      </w:divBdr>
      <w:divsChild>
        <w:div w:id="1298602888">
          <w:marLeft w:val="547"/>
          <w:marRight w:val="0"/>
          <w:marTop w:val="0"/>
          <w:marBottom w:val="0"/>
          <w:divBdr>
            <w:top w:val="none" w:sz="0" w:space="0" w:color="auto"/>
            <w:left w:val="none" w:sz="0" w:space="0" w:color="auto"/>
            <w:bottom w:val="none" w:sz="0" w:space="0" w:color="auto"/>
            <w:right w:val="none" w:sz="0" w:space="0" w:color="auto"/>
          </w:divBdr>
        </w:div>
        <w:div w:id="3880708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390915-2F54-4AF0-B9FC-E81BECDD406D}" type="doc">
      <dgm:prSet loTypeId="urn:microsoft.com/office/officeart/2005/8/layout/hierarchy4" loCatId="relationship" qsTypeId="urn:microsoft.com/office/officeart/2005/8/quickstyle/simple1" qsCatId="simple" csTypeId="urn:microsoft.com/office/officeart/2005/8/colors/accent1_2" csCatId="accent1" phldr="1"/>
      <dgm:spPr/>
      <dgm:t>
        <a:bodyPr/>
        <a:lstStyle/>
        <a:p>
          <a:endParaRPr lang="es-MX"/>
        </a:p>
      </dgm:t>
    </dgm:pt>
    <dgm:pt modelId="{052FF3CB-36EC-4185-A86E-E6BD6030B5B7}">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200" b="1">
              <a:latin typeface="+mn-lt"/>
            </a:rPr>
            <a:t>La Ley de Planeación Participativa para el Estado de Jalisco y sus Municipios, en su artículo 3° inciso "ñ", lo define como: </a:t>
          </a:r>
        </a:p>
        <a:p>
          <a:pPr algn="just"/>
          <a:r>
            <a:rPr lang="es-MX" sz="1200" b="1">
              <a:latin typeface="+mn-lt"/>
            </a:rPr>
            <a:t>El instrumento de planeación que contiene objetivos, metas, estrategias e indicadores, diseñado para promover el desarrollo integral del municipio. </a:t>
          </a:r>
        </a:p>
      </dgm:t>
    </dgm:pt>
    <dgm:pt modelId="{8DA15048-21F5-4533-B78A-3A7B312E48B9}" type="parTrans" cxnId="{F4DA1439-242F-46BD-8432-EF9C15670CBE}">
      <dgm:prSet/>
      <dgm:spPr/>
      <dgm:t>
        <a:bodyPr/>
        <a:lstStyle/>
        <a:p>
          <a:endParaRPr lang="es-MX"/>
        </a:p>
      </dgm:t>
    </dgm:pt>
    <dgm:pt modelId="{0EF4DBC1-187C-47E8-91F1-9CD022D60C7A}" type="sibTrans" cxnId="{F4DA1439-242F-46BD-8432-EF9C15670CBE}">
      <dgm:prSet/>
      <dgm:spPr/>
      <dgm:t>
        <a:bodyPr/>
        <a:lstStyle/>
        <a:p>
          <a:endParaRPr lang="es-MX"/>
        </a:p>
      </dgm:t>
    </dgm:pt>
    <dgm:pt modelId="{F8EC2A3E-67AB-49D5-A9A9-32AE5D11A605}">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200" b="1"/>
            <a:t>Fundamento legal: Articulos 45 y 46, así como del 53 al 59 de </a:t>
          </a:r>
          <a:r>
            <a:rPr lang="es-MX" sz="1200" b="1">
              <a:latin typeface="+mn-lt"/>
            </a:rPr>
            <a:t>La Ley de Planeación Participativa para el Estado de Jalisco y sus Municipios.</a:t>
          </a:r>
        </a:p>
        <a:p>
          <a:pPr algn="just"/>
          <a:r>
            <a:rPr lang="es-MX" sz="1200" b="1"/>
            <a:t>ETAPAS: </a:t>
          </a:r>
        </a:p>
      </dgm:t>
    </dgm:pt>
    <dgm:pt modelId="{6B7E78DC-77DD-4720-B458-5F04D66B8DF5}" type="parTrans" cxnId="{DAC44962-1612-4CD1-BD32-80355000D3DB}">
      <dgm:prSet/>
      <dgm:spPr/>
      <dgm:t>
        <a:bodyPr/>
        <a:lstStyle/>
        <a:p>
          <a:endParaRPr lang="es-MX"/>
        </a:p>
      </dgm:t>
    </dgm:pt>
    <dgm:pt modelId="{DD1B62AA-EFD8-45A8-9B46-996956E9FBBC}" type="sibTrans" cxnId="{DAC44962-1612-4CD1-BD32-80355000D3DB}">
      <dgm:prSet/>
      <dgm:spPr/>
      <dgm:t>
        <a:bodyPr/>
        <a:lstStyle/>
        <a:p>
          <a:endParaRPr lang="es-MX"/>
        </a:p>
      </dgm:t>
    </dgm:pt>
    <dgm:pt modelId="{A639683C-AC83-4E82-90A1-1FB23E32B325}">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200" b="1"/>
            <a:t>3. Realización de foros de consulta y mesas de trabajo en delegaciones y cabecera municipal, manejándose bajo calendario.</a:t>
          </a:r>
        </a:p>
        <a:p>
          <a:pPr algn="just"/>
          <a:r>
            <a:rPr lang="es-MX" sz="1200" b="1"/>
            <a:t>4. Diagnóstico de resultados de necesidades de la sociedad.  </a:t>
          </a:r>
        </a:p>
      </dgm:t>
    </dgm:pt>
    <dgm:pt modelId="{E7C9A5A2-CC75-457A-8EF1-C6926020375D}" type="parTrans" cxnId="{F8C339CB-CB42-4A8F-A6F7-9B2BABD69029}">
      <dgm:prSet/>
      <dgm:spPr/>
      <dgm:t>
        <a:bodyPr/>
        <a:lstStyle/>
        <a:p>
          <a:endParaRPr lang="es-MX"/>
        </a:p>
      </dgm:t>
    </dgm:pt>
    <dgm:pt modelId="{43CF58DB-F97F-478F-89A0-121637743B80}" type="sibTrans" cxnId="{F8C339CB-CB42-4A8F-A6F7-9B2BABD69029}">
      <dgm:prSet/>
      <dgm:spPr/>
      <dgm:t>
        <a:bodyPr/>
        <a:lstStyle/>
        <a:p>
          <a:endParaRPr lang="es-MX"/>
        </a:p>
      </dgm:t>
    </dgm:pt>
    <dgm:pt modelId="{0F87B650-B707-48AA-9AD2-406D16CFB2FA}">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200" b="1"/>
            <a:t>5.-Actualización y/o modificación del PMDYG, tomando en cuenta: metodología, diagnóstico cualitativo y cuantitativo, planeación historica, problemas, MIR y evaluación y control. </a:t>
          </a:r>
        </a:p>
      </dgm:t>
    </dgm:pt>
    <dgm:pt modelId="{1A7B9FEE-C11B-4B33-B9AB-F2D525EE6D46}" type="parTrans" cxnId="{BE5F05CD-DCCA-419B-B31A-86EFD3930DF4}">
      <dgm:prSet/>
      <dgm:spPr/>
      <dgm:t>
        <a:bodyPr/>
        <a:lstStyle/>
        <a:p>
          <a:endParaRPr lang="es-MX"/>
        </a:p>
      </dgm:t>
    </dgm:pt>
    <dgm:pt modelId="{CA1EF159-980D-4676-B412-2BAF0A43203D}" type="sibTrans" cxnId="{BE5F05CD-DCCA-419B-B31A-86EFD3930DF4}">
      <dgm:prSet/>
      <dgm:spPr/>
      <dgm:t>
        <a:bodyPr/>
        <a:lstStyle/>
        <a:p>
          <a:endParaRPr lang="es-MX"/>
        </a:p>
      </dgm:t>
    </dgm:pt>
    <dgm:pt modelId="{DFB3676A-5210-48F3-A276-0C34D0F2BC70}">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200" b="1"/>
            <a:t>1. Definición de ejes rectores y transversales.</a:t>
          </a:r>
        </a:p>
        <a:p>
          <a:pPr algn="just"/>
          <a:r>
            <a:rPr lang="es-MX" sz="1200" b="1"/>
            <a:t>2. Conformación del Comité Interno de Planeación.</a:t>
          </a:r>
        </a:p>
      </dgm:t>
    </dgm:pt>
    <dgm:pt modelId="{31AA5D84-ABCC-47A7-8785-7DE8E7A258C6}" type="parTrans" cxnId="{AEC31A47-E8C7-4372-8F15-E9E7BABEEF31}">
      <dgm:prSet/>
      <dgm:spPr/>
      <dgm:t>
        <a:bodyPr/>
        <a:lstStyle/>
        <a:p>
          <a:endParaRPr lang="es-MX"/>
        </a:p>
      </dgm:t>
    </dgm:pt>
    <dgm:pt modelId="{708B1B52-551B-4666-9CFB-4CB15AA747B3}" type="sibTrans" cxnId="{AEC31A47-E8C7-4372-8F15-E9E7BABEEF31}">
      <dgm:prSet/>
      <dgm:spPr/>
      <dgm:t>
        <a:bodyPr/>
        <a:lstStyle/>
        <a:p>
          <a:endParaRPr lang="es-MX"/>
        </a:p>
      </dgm:t>
    </dgm:pt>
    <dgm:pt modelId="{E80E6D7A-B542-472F-82CF-5767A77A1CB5}">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200" b="1"/>
            <a:t>6.- Se somete al pleno de Ayuntamiento para la aprobación correspondiente.</a:t>
          </a:r>
        </a:p>
        <a:p>
          <a:pPr algn="just"/>
          <a:r>
            <a:rPr lang="es-MX" sz="1200" b="1"/>
            <a:t>7.- Publicación. </a:t>
          </a:r>
        </a:p>
      </dgm:t>
    </dgm:pt>
    <dgm:pt modelId="{A40812E8-636A-49DE-93AD-09969F0D8806}" type="parTrans" cxnId="{97636EBF-203D-47D9-8B01-2974F710C304}">
      <dgm:prSet/>
      <dgm:spPr/>
      <dgm:t>
        <a:bodyPr/>
        <a:lstStyle/>
        <a:p>
          <a:endParaRPr lang="es-MX"/>
        </a:p>
      </dgm:t>
    </dgm:pt>
    <dgm:pt modelId="{A91A60BA-D432-41A1-A102-B8FB08F8B8DD}" type="sibTrans" cxnId="{97636EBF-203D-47D9-8B01-2974F710C304}">
      <dgm:prSet/>
      <dgm:spPr/>
      <dgm:t>
        <a:bodyPr/>
        <a:lstStyle/>
        <a:p>
          <a:endParaRPr lang="es-MX"/>
        </a:p>
      </dgm:t>
    </dgm:pt>
    <dgm:pt modelId="{B7821332-EB2D-43E4-A8EC-D10668C0930D}" type="pres">
      <dgm:prSet presAssocID="{69390915-2F54-4AF0-B9FC-E81BECDD406D}" presName="Name0" presStyleCnt="0">
        <dgm:presLayoutVars>
          <dgm:chPref val="1"/>
          <dgm:dir/>
          <dgm:animOne val="branch"/>
          <dgm:animLvl val="lvl"/>
          <dgm:resizeHandles/>
        </dgm:presLayoutVars>
      </dgm:prSet>
      <dgm:spPr/>
      <dgm:t>
        <a:bodyPr/>
        <a:lstStyle/>
        <a:p>
          <a:endParaRPr lang="es-MX"/>
        </a:p>
      </dgm:t>
    </dgm:pt>
    <dgm:pt modelId="{4823029F-0BB5-4C12-8862-D4A2F4327FDC}" type="pres">
      <dgm:prSet presAssocID="{052FF3CB-36EC-4185-A86E-E6BD6030B5B7}" presName="vertOne" presStyleCnt="0"/>
      <dgm:spPr/>
    </dgm:pt>
    <dgm:pt modelId="{40D1601D-A30A-41AB-B1AF-BE9319D9709B}" type="pres">
      <dgm:prSet presAssocID="{052FF3CB-36EC-4185-A86E-E6BD6030B5B7}" presName="txOne" presStyleLbl="node0" presStyleIdx="0" presStyleCnt="1" custLinFactNeighborX="521" custLinFactNeighborY="-2994">
        <dgm:presLayoutVars>
          <dgm:chPref val="3"/>
        </dgm:presLayoutVars>
      </dgm:prSet>
      <dgm:spPr/>
      <dgm:t>
        <a:bodyPr/>
        <a:lstStyle/>
        <a:p>
          <a:endParaRPr lang="es-MX"/>
        </a:p>
      </dgm:t>
    </dgm:pt>
    <dgm:pt modelId="{F2D094A9-26E5-41A5-9878-91431DB02560}" type="pres">
      <dgm:prSet presAssocID="{052FF3CB-36EC-4185-A86E-E6BD6030B5B7}" presName="parTransOne" presStyleCnt="0"/>
      <dgm:spPr/>
    </dgm:pt>
    <dgm:pt modelId="{535EE918-C6AD-4B9E-945E-B83DFB365D80}" type="pres">
      <dgm:prSet presAssocID="{052FF3CB-36EC-4185-A86E-E6BD6030B5B7}" presName="horzOne" presStyleCnt="0"/>
      <dgm:spPr/>
    </dgm:pt>
    <dgm:pt modelId="{DF120B61-22F1-46BA-9E42-7EC8B5BF85F0}" type="pres">
      <dgm:prSet presAssocID="{F8EC2A3E-67AB-49D5-A9A9-32AE5D11A605}" presName="vertTwo" presStyleCnt="0"/>
      <dgm:spPr/>
    </dgm:pt>
    <dgm:pt modelId="{8D7E2391-21FC-40BC-A4C5-4BAC6B95B343}" type="pres">
      <dgm:prSet presAssocID="{F8EC2A3E-67AB-49D5-A9A9-32AE5D11A605}" presName="txTwo" presStyleLbl="node2" presStyleIdx="0" presStyleCnt="2">
        <dgm:presLayoutVars>
          <dgm:chPref val="3"/>
        </dgm:presLayoutVars>
      </dgm:prSet>
      <dgm:spPr/>
      <dgm:t>
        <a:bodyPr/>
        <a:lstStyle/>
        <a:p>
          <a:endParaRPr lang="es-MX"/>
        </a:p>
      </dgm:t>
    </dgm:pt>
    <dgm:pt modelId="{C4698181-8607-4D0F-9D47-07DB194D5143}" type="pres">
      <dgm:prSet presAssocID="{F8EC2A3E-67AB-49D5-A9A9-32AE5D11A605}" presName="parTransTwo" presStyleCnt="0"/>
      <dgm:spPr/>
    </dgm:pt>
    <dgm:pt modelId="{0494930C-8EE7-4A74-90A5-7D602F19152A}" type="pres">
      <dgm:prSet presAssocID="{F8EC2A3E-67AB-49D5-A9A9-32AE5D11A605}" presName="horzTwo" presStyleCnt="0"/>
      <dgm:spPr/>
    </dgm:pt>
    <dgm:pt modelId="{05489FB0-178E-47FA-B984-452112FA3652}" type="pres">
      <dgm:prSet presAssocID="{A639683C-AC83-4E82-90A1-1FB23E32B325}" presName="vertThree" presStyleCnt="0"/>
      <dgm:spPr/>
    </dgm:pt>
    <dgm:pt modelId="{44AC81F9-9CE1-4045-A176-981CA79C1294}" type="pres">
      <dgm:prSet presAssocID="{A639683C-AC83-4E82-90A1-1FB23E32B325}" presName="txThree" presStyleLbl="node3" presStyleIdx="0" presStyleCnt="3" custLinFactNeighborX="517" custLinFactNeighborY="46">
        <dgm:presLayoutVars>
          <dgm:chPref val="3"/>
        </dgm:presLayoutVars>
      </dgm:prSet>
      <dgm:spPr/>
      <dgm:t>
        <a:bodyPr/>
        <a:lstStyle/>
        <a:p>
          <a:endParaRPr lang="es-MX"/>
        </a:p>
      </dgm:t>
    </dgm:pt>
    <dgm:pt modelId="{2B3EAF76-0F74-484A-A25C-3E291085EC56}" type="pres">
      <dgm:prSet presAssocID="{A639683C-AC83-4E82-90A1-1FB23E32B325}" presName="horzThree" presStyleCnt="0"/>
      <dgm:spPr/>
    </dgm:pt>
    <dgm:pt modelId="{9084A10B-392F-46A9-ADE5-36942FA559C0}" type="pres">
      <dgm:prSet presAssocID="{43CF58DB-F97F-478F-89A0-121637743B80}" presName="sibSpaceThree" presStyleCnt="0"/>
      <dgm:spPr/>
    </dgm:pt>
    <dgm:pt modelId="{E227863A-F01A-4530-8A4D-7ECBAD515A78}" type="pres">
      <dgm:prSet presAssocID="{0F87B650-B707-48AA-9AD2-406D16CFB2FA}" presName="vertThree" presStyleCnt="0"/>
      <dgm:spPr/>
    </dgm:pt>
    <dgm:pt modelId="{E483E0C0-1DA1-4099-983D-6D2F90100D42}" type="pres">
      <dgm:prSet presAssocID="{0F87B650-B707-48AA-9AD2-406D16CFB2FA}" presName="txThree" presStyleLbl="node3" presStyleIdx="1" presStyleCnt="3">
        <dgm:presLayoutVars>
          <dgm:chPref val="3"/>
        </dgm:presLayoutVars>
      </dgm:prSet>
      <dgm:spPr/>
      <dgm:t>
        <a:bodyPr/>
        <a:lstStyle/>
        <a:p>
          <a:endParaRPr lang="es-MX"/>
        </a:p>
      </dgm:t>
    </dgm:pt>
    <dgm:pt modelId="{F366368C-22E3-45BF-9B35-17FCA64C64D3}" type="pres">
      <dgm:prSet presAssocID="{0F87B650-B707-48AA-9AD2-406D16CFB2FA}" presName="horzThree" presStyleCnt="0"/>
      <dgm:spPr/>
    </dgm:pt>
    <dgm:pt modelId="{01522C1C-E83C-40E3-91A2-FD3FCA0459FB}" type="pres">
      <dgm:prSet presAssocID="{DD1B62AA-EFD8-45A8-9B46-996956E9FBBC}" presName="sibSpaceTwo" presStyleCnt="0"/>
      <dgm:spPr/>
    </dgm:pt>
    <dgm:pt modelId="{EBD22319-1025-4BC3-A461-1D2E02B83E43}" type="pres">
      <dgm:prSet presAssocID="{DFB3676A-5210-48F3-A276-0C34D0F2BC70}" presName="vertTwo" presStyleCnt="0"/>
      <dgm:spPr/>
    </dgm:pt>
    <dgm:pt modelId="{84EFA585-04DC-4D35-ADE9-C3585FB10939}" type="pres">
      <dgm:prSet presAssocID="{DFB3676A-5210-48F3-A276-0C34D0F2BC70}" presName="txTwo" presStyleLbl="node2" presStyleIdx="1" presStyleCnt="2">
        <dgm:presLayoutVars>
          <dgm:chPref val="3"/>
        </dgm:presLayoutVars>
      </dgm:prSet>
      <dgm:spPr/>
      <dgm:t>
        <a:bodyPr/>
        <a:lstStyle/>
        <a:p>
          <a:endParaRPr lang="es-MX"/>
        </a:p>
      </dgm:t>
    </dgm:pt>
    <dgm:pt modelId="{85B332F9-5932-40FA-A5FE-2B8037134943}" type="pres">
      <dgm:prSet presAssocID="{DFB3676A-5210-48F3-A276-0C34D0F2BC70}" presName="parTransTwo" presStyleCnt="0"/>
      <dgm:spPr/>
    </dgm:pt>
    <dgm:pt modelId="{7AED4060-4725-4F9B-9243-D0E32C2C8C76}" type="pres">
      <dgm:prSet presAssocID="{DFB3676A-5210-48F3-A276-0C34D0F2BC70}" presName="horzTwo" presStyleCnt="0"/>
      <dgm:spPr/>
    </dgm:pt>
    <dgm:pt modelId="{596A18B1-1A44-4A31-BF7A-0C5882336F9B}" type="pres">
      <dgm:prSet presAssocID="{E80E6D7A-B542-472F-82CF-5767A77A1CB5}" presName="vertThree" presStyleCnt="0"/>
      <dgm:spPr/>
    </dgm:pt>
    <dgm:pt modelId="{E1FDBF38-D596-49B3-8FC8-55D3AC6E9DD1}" type="pres">
      <dgm:prSet presAssocID="{E80E6D7A-B542-472F-82CF-5767A77A1CB5}" presName="txThree" presStyleLbl="node3" presStyleIdx="2" presStyleCnt="3" custLinFactNeighborX="36" custLinFactNeighborY="14">
        <dgm:presLayoutVars>
          <dgm:chPref val="3"/>
        </dgm:presLayoutVars>
      </dgm:prSet>
      <dgm:spPr/>
      <dgm:t>
        <a:bodyPr/>
        <a:lstStyle/>
        <a:p>
          <a:endParaRPr lang="es-MX"/>
        </a:p>
      </dgm:t>
    </dgm:pt>
    <dgm:pt modelId="{EE51393D-65E2-4893-A5BE-43E763B5BFE8}" type="pres">
      <dgm:prSet presAssocID="{E80E6D7A-B542-472F-82CF-5767A77A1CB5}" presName="horzThree" presStyleCnt="0"/>
      <dgm:spPr/>
    </dgm:pt>
  </dgm:ptLst>
  <dgm:cxnLst>
    <dgm:cxn modelId="{37D70E26-30F4-4A7A-BD75-DF398FA44115}" type="presOf" srcId="{DFB3676A-5210-48F3-A276-0C34D0F2BC70}" destId="{84EFA585-04DC-4D35-ADE9-C3585FB10939}" srcOrd="0" destOrd="0" presId="urn:microsoft.com/office/officeart/2005/8/layout/hierarchy4"/>
    <dgm:cxn modelId="{BE5F05CD-DCCA-419B-B31A-86EFD3930DF4}" srcId="{F8EC2A3E-67AB-49D5-A9A9-32AE5D11A605}" destId="{0F87B650-B707-48AA-9AD2-406D16CFB2FA}" srcOrd="1" destOrd="0" parTransId="{1A7B9FEE-C11B-4B33-B9AB-F2D525EE6D46}" sibTransId="{CA1EF159-980D-4676-B412-2BAF0A43203D}"/>
    <dgm:cxn modelId="{F8C339CB-CB42-4A8F-A6F7-9B2BABD69029}" srcId="{F8EC2A3E-67AB-49D5-A9A9-32AE5D11A605}" destId="{A639683C-AC83-4E82-90A1-1FB23E32B325}" srcOrd="0" destOrd="0" parTransId="{E7C9A5A2-CC75-457A-8EF1-C6926020375D}" sibTransId="{43CF58DB-F97F-478F-89A0-121637743B80}"/>
    <dgm:cxn modelId="{AEC31A47-E8C7-4372-8F15-E9E7BABEEF31}" srcId="{052FF3CB-36EC-4185-A86E-E6BD6030B5B7}" destId="{DFB3676A-5210-48F3-A276-0C34D0F2BC70}" srcOrd="1" destOrd="0" parTransId="{31AA5D84-ABCC-47A7-8785-7DE8E7A258C6}" sibTransId="{708B1B52-551B-4666-9CFB-4CB15AA747B3}"/>
    <dgm:cxn modelId="{F4DA1439-242F-46BD-8432-EF9C15670CBE}" srcId="{69390915-2F54-4AF0-B9FC-E81BECDD406D}" destId="{052FF3CB-36EC-4185-A86E-E6BD6030B5B7}" srcOrd="0" destOrd="0" parTransId="{8DA15048-21F5-4533-B78A-3A7B312E48B9}" sibTransId="{0EF4DBC1-187C-47E8-91F1-9CD022D60C7A}"/>
    <dgm:cxn modelId="{1CEE4921-E0D2-4DAD-A1C2-D20383F30766}" type="presOf" srcId="{F8EC2A3E-67AB-49D5-A9A9-32AE5D11A605}" destId="{8D7E2391-21FC-40BC-A4C5-4BAC6B95B343}" srcOrd="0" destOrd="0" presId="urn:microsoft.com/office/officeart/2005/8/layout/hierarchy4"/>
    <dgm:cxn modelId="{1320D19C-CF77-48B2-88E2-DDB192DD0DEC}" type="presOf" srcId="{E80E6D7A-B542-472F-82CF-5767A77A1CB5}" destId="{E1FDBF38-D596-49B3-8FC8-55D3AC6E9DD1}" srcOrd="0" destOrd="0" presId="urn:microsoft.com/office/officeart/2005/8/layout/hierarchy4"/>
    <dgm:cxn modelId="{ABF9BA9F-6E1E-41EA-9A2C-14C879BF479B}" type="presOf" srcId="{0F87B650-B707-48AA-9AD2-406D16CFB2FA}" destId="{E483E0C0-1DA1-4099-983D-6D2F90100D42}" srcOrd="0" destOrd="0" presId="urn:microsoft.com/office/officeart/2005/8/layout/hierarchy4"/>
    <dgm:cxn modelId="{97636EBF-203D-47D9-8B01-2974F710C304}" srcId="{DFB3676A-5210-48F3-A276-0C34D0F2BC70}" destId="{E80E6D7A-B542-472F-82CF-5767A77A1CB5}" srcOrd="0" destOrd="0" parTransId="{A40812E8-636A-49DE-93AD-09969F0D8806}" sibTransId="{A91A60BA-D432-41A1-A102-B8FB08F8B8DD}"/>
    <dgm:cxn modelId="{82565544-F607-4B6A-8C1B-C943CAC05563}" type="presOf" srcId="{052FF3CB-36EC-4185-A86E-E6BD6030B5B7}" destId="{40D1601D-A30A-41AB-B1AF-BE9319D9709B}" srcOrd="0" destOrd="0" presId="urn:microsoft.com/office/officeart/2005/8/layout/hierarchy4"/>
    <dgm:cxn modelId="{9193E4C0-F420-4406-AC58-21578948859B}" type="presOf" srcId="{69390915-2F54-4AF0-B9FC-E81BECDD406D}" destId="{B7821332-EB2D-43E4-A8EC-D10668C0930D}" srcOrd="0" destOrd="0" presId="urn:microsoft.com/office/officeart/2005/8/layout/hierarchy4"/>
    <dgm:cxn modelId="{DAC44962-1612-4CD1-BD32-80355000D3DB}" srcId="{052FF3CB-36EC-4185-A86E-E6BD6030B5B7}" destId="{F8EC2A3E-67AB-49D5-A9A9-32AE5D11A605}" srcOrd="0" destOrd="0" parTransId="{6B7E78DC-77DD-4720-B458-5F04D66B8DF5}" sibTransId="{DD1B62AA-EFD8-45A8-9B46-996956E9FBBC}"/>
    <dgm:cxn modelId="{D5E6C6B9-2B33-441F-AF7A-8A47B5417466}" type="presOf" srcId="{A639683C-AC83-4E82-90A1-1FB23E32B325}" destId="{44AC81F9-9CE1-4045-A176-981CA79C1294}" srcOrd="0" destOrd="0" presId="urn:microsoft.com/office/officeart/2005/8/layout/hierarchy4"/>
    <dgm:cxn modelId="{2DB93303-BA2A-43F3-8B5E-EEEAEC3AAF2E}" type="presParOf" srcId="{B7821332-EB2D-43E4-A8EC-D10668C0930D}" destId="{4823029F-0BB5-4C12-8862-D4A2F4327FDC}" srcOrd="0" destOrd="0" presId="urn:microsoft.com/office/officeart/2005/8/layout/hierarchy4"/>
    <dgm:cxn modelId="{6C52083C-C4E5-4ED3-9EE2-E9F8B5AD7F0F}" type="presParOf" srcId="{4823029F-0BB5-4C12-8862-D4A2F4327FDC}" destId="{40D1601D-A30A-41AB-B1AF-BE9319D9709B}" srcOrd="0" destOrd="0" presId="urn:microsoft.com/office/officeart/2005/8/layout/hierarchy4"/>
    <dgm:cxn modelId="{5A89AAAA-39A6-432C-B777-EA5E8CEAE066}" type="presParOf" srcId="{4823029F-0BB5-4C12-8862-D4A2F4327FDC}" destId="{F2D094A9-26E5-41A5-9878-91431DB02560}" srcOrd="1" destOrd="0" presId="urn:microsoft.com/office/officeart/2005/8/layout/hierarchy4"/>
    <dgm:cxn modelId="{E0664218-D72C-456C-B413-D285E2FFB1D3}" type="presParOf" srcId="{4823029F-0BB5-4C12-8862-D4A2F4327FDC}" destId="{535EE918-C6AD-4B9E-945E-B83DFB365D80}" srcOrd="2" destOrd="0" presId="urn:microsoft.com/office/officeart/2005/8/layout/hierarchy4"/>
    <dgm:cxn modelId="{9CAEEF45-F113-4334-9FBA-19BE0204501B}" type="presParOf" srcId="{535EE918-C6AD-4B9E-945E-B83DFB365D80}" destId="{DF120B61-22F1-46BA-9E42-7EC8B5BF85F0}" srcOrd="0" destOrd="0" presId="urn:microsoft.com/office/officeart/2005/8/layout/hierarchy4"/>
    <dgm:cxn modelId="{D00585E7-8D43-4F64-A9CC-FFF8D19A4A08}" type="presParOf" srcId="{DF120B61-22F1-46BA-9E42-7EC8B5BF85F0}" destId="{8D7E2391-21FC-40BC-A4C5-4BAC6B95B343}" srcOrd="0" destOrd="0" presId="urn:microsoft.com/office/officeart/2005/8/layout/hierarchy4"/>
    <dgm:cxn modelId="{DCF6E511-3171-4784-9623-5D254707105D}" type="presParOf" srcId="{DF120B61-22F1-46BA-9E42-7EC8B5BF85F0}" destId="{C4698181-8607-4D0F-9D47-07DB194D5143}" srcOrd="1" destOrd="0" presId="urn:microsoft.com/office/officeart/2005/8/layout/hierarchy4"/>
    <dgm:cxn modelId="{C6AF9BF2-B343-4B7F-98DB-FEE8CDE3FF67}" type="presParOf" srcId="{DF120B61-22F1-46BA-9E42-7EC8B5BF85F0}" destId="{0494930C-8EE7-4A74-90A5-7D602F19152A}" srcOrd="2" destOrd="0" presId="urn:microsoft.com/office/officeart/2005/8/layout/hierarchy4"/>
    <dgm:cxn modelId="{743CA234-FD15-4768-AB12-F96D54FE15D1}" type="presParOf" srcId="{0494930C-8EE7-4A74-90A5-7D602F19152A}" destId="{05489FB0-178E-47FA-B984-452112FA3652}" srcOrd="0" destOrd="0" presId="urn:microsoft.com/office/officeart/2005/8/layout/hierarchy4"/>
    <dgm:cxn modelId="{E3180B94-6A2E-4C41-9798-C330036F8481}" type="presParOf" srcId="{05489FB0-178E-47FA-B984-452112FA3652}" destId="{44AC81F9-9CE1-4045-A176-981CA79C1294}" srcOrd="0" destOrd="0" presId="urn:microsoft.com/office/officeart/2005/8/layout/hierarchy4"/>
    <dgm:cxn modelId="{B5A3284D-9600-4FA0-BDE5-3EFE487A9C89}" type="presParOf" srcId="{05489FB0-178E-47FA-B984-452112FA3652}" destId="{2B3EAF76-0F74-484A-A25C-3E291085EC56}" srcOrd="1" destOrd="0" presId="urn:microsoft.com/office/officeart/2005/8/layout/hierarchy4"/>
    <dgm:cxn modelId="{4FB3ADF0-F65E-483D-A729-CD6A5E9DA488}" type="presParOf" srcId="{0494930C-8EE7-4A74-90A5-7D602F19152A}" destId="{9084A10B-392F-46A9-ADE5-36942FA559C0}" srcOrd="1" destOrd="0" presId="urn:microsoft.com/office/officeart/2005/8/layout/hierarchy4"/>
    <dgm:cxn modelId="{A4F8B953-A032-4CD8-A9C1-17F4A19AD082}" type="presParOf" srcId="{0494930C-8EE7-4A74-90A5-7D602F19152A}" destId="{E227863A-F01A-4530-8A4D-7ECBAD515A78}" srcOrd="2" destOrd="0" presId="urn:microsoft.com/office/officeart/2005/8/layout/hierarchy4"/>
    <dgm:cxn modelId="{A83455BC-BE10-4C50-ACF0-3D99ADBB5452}" type="presParOf" srcId="{E227863A-F01A-4530-8A4D-7ECBAD515A78}" destId="{E483E0C0-1DA1-4099-983D-6D2F90100D42}" srcOrd="0" destOrd="0" presId="urn:microsoft.com/office/officeart/2005/8/layout/hierarchy4"/>
    <dgm:cxn modelId="{44CEC372-909B-4857-87F4-1C3C2E3347CE}" type="presParOf" srcId="{E227863A-F01A-4530-8A4D-7ECBAD515A78}" destId="{F366368C-22E3-45BF-9B35-17FCA64C64D3}" srcOrd="1" destOrd="0" presId="urn:microsoft.com/office/officeart/2005/8/layout/hierarchy4"/>
    <dgm:cxn modelId="{E39D1CE6-371D-42AD-863C-6B2430BBA451}" type="presParOf" srcId="{535EE918-C6AD-4B9E-945E-B83DFB365D80}" destId="{01522C1C-E83C-40E3-91A2-FD3FCA0459FB}" srcOrd="1" destOrd="0" presId="urn:microsoft.com/office/officeart/2005/8/layout/hierarchy4"/>
    <dgm:cxn modelId="{C30D2396-32EF-400F-B81D-5961C7C7F764}" type="presParOf" srcId="{535EE918-C6AD-4B9E-945E-B83DFB365D80}" destId="{EBD22319-1025-4BC3-A461-1D2E02B83E43}" srcOrd="2" destOrd="0" presId="urn:microsoft.com/office/officeart/2005/8/layout/hierarchy4"/>
    <dgm:cxn modelId="{8AA4B1F7-B2C9-4545-9E75-F511ED919C59}" type="presParOf" srcId="{EBD22319-1025-4BC3-A461-1D2E02B83E43}" destId="{84EFA585-04DC-4D35-ADE9-C3585FB10939}" srcOrd="0" destOrd="0" presId="urn:microsoft.com/office/officeart/2005/8/layout/hierarchy4"/>
    <dgm:cxn modelId="{9FFC5943-4F54-4559-A673-EB79BA1A5FEF}" type="presParOf" srcId="{EBD22319-1025-4BC3-A461-1D2E02B83E43}" destId="{85B332F9-5932-40FA-A5FE-2B8037134943}" srcOrd="1" destOrd="0" presId="urn:microsoft.com/office/officeart/2005/8/layout/hierarchy4"/>
    <dgm:cxn modelId="{2957CE59-276D-4AA8-B257-87477A8A9974}" type="presParOf" srcId="{EBD22319-1025-4BC3-A461-1D2E02B83E43}" destId="{7AED4060-4725-4F9B-9243-D0E32C2C8C76}" srcOrd="2" destOrd="0" presId="urn:microsoft.com/office/officeart/2005/8/layout/hierarchy4"/>
    <dgm:cxn modelId="{E102A18C-B946-4A06-9912-FF7C95C44DAB}" type="presParOf" srcId="{7AED4060-4725-4F9B-9243-D0E32C2C8C76}" destId="{596A18B1-1A44-4A31-BF7A-0C5882336F9B}" srcOrd="0" destOrd="0" presId="urn:microsoft.com/office/officeart/2005/8/layout/hierarchy4"/>
    <dgm:cxn modelId="{C713AC66-A15D-4CBE-A1D6-ACA00841FE14}" type="presParOf" srcId="{596A18B1-1A44-4A31-BF7A-0C5882336F9B}" destId="{E1FDBF38-D596-49B3-8FC8-55D3AC6E9DD1}" srcOrd="0" destOrd="0" presId="urn:microsoft.com/office/officeart/2005/8/layout/hierarchy4"/>
    <dgm:cxn modelId="{E78DEC61-3F3F-422E-9141-06662BACAB10}" type="presParOf" srcId="{596A18B1-1A44-4A31-BF7A-0C5882336F9B}" destId="{EE51393D-65E2-4893-A5BE-43E763B5BFE8}"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B2C9C7-F612-4CD7-948C-CC1B0F6CD90D}"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es-MX"/>
        </a:p>
      </dgm:t>
    </dgm:pt>
    <dgm:pt modelId="{D3B6AE9B-DD4A-4D73-8932-A5FFC33FAB3D}">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200" b="1">
              <a:latin typeface="+mn-lt"/>
            </a:rPr>
            <a:t>ETAPAS:</a:t>
          </a:r>
        </a:p>
        <a:p>
          <a:pPr algn="just"/>
          <a:r>
            <a:rPr lang="es-MX" sz="1200" b="1">
              <a:latin typeface="+mn-lt"/>
            </a:rPr>
            <a:t>Elaboración de formatos de los programas operativos anuales que serán utilizados  como lineamientos estratégicos por año. </a:t>
          </a:r>
        </a:p>
      </dgm:t>
    </dgm:pt>
    <dgm:pt modelId="{2CB75C75-9F48-4D29-A49D-DE30616A0AD0}" type="parTrans" cxnId="{56C3D510-DD63-4226-AD90-8D52620FF6EA}">
      <dgm:prSet/>
      <dgm:spPr/>
      <dgm:t>
        <a:bodyPr/>
        <a:lstStyle/>
        <a:p>
          <a:endParaRPr lang="es-MX"/>
        </a:p>
      </dgm:t>
    </dgm:pt>
    <dgm:pt modelId="{1E09F342-0BC7-4C4D-8F8E-A4EB04B688B2}" type="sibTrans" cxnId="{56C3D510-DD63-4226-AD90-8D52620FF6EA}">
      <dgm:prSet/>
      <dgm:spPr/>
      <dgm:t>
        <a:bodyPr/>
        <a:lstStyle/>
        <a:p>
          <a:endParaRPr lang="es-MX"/>
        </a:p>
      </dgm:t>
    </dgm:pt>
    <dgm:pt modelId="{0ACDB989-6168-4600-9881-389C7F11D662}">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200" b="1">
              <a:latin typeface="+mn-lt"/>
            </a:rPr>
            <a:t>Reuniones de capacitación para el llenado de los POA´S, con las distintas direcciones y jefaturas del Gobierno Municipal. </a:t>
          </a:r>
        </a:p>
      </dgm:t>
    </dgm:pt>
    <dgm:pt modelId="{C0AE5B63-93AE-4B9E-97CB-F189BAC582D1}" type="parTrans" cxnId="{4C4E81BE-D7C0-46CA-86AE-DFE5A1CCB59F}">
      <dgm:prSet/>
      <dgm:spPr/>
      <dgm:t>
        <a:bodyPr/>
        <a:lstStyle/>
        <a:p>
          <a:endParaRPr lang="es-MX"/>
        </a:p>
      </dgm:t>
    </dgm:pt>
    <dgm:pt modelId="{EDE00940-47B9-4023-81CF-1BB5BDACCEF1}" type="sibTrans" cxnId="{4C4E81BE-D7C0-46CA-86AE-DFE5A1CCB59F}">
      <dgm:prSet/>
      <dgm:spPr/>
      <dgm:t>
        <a:bodyPr/>
        <a:lstStyle/>
        <a:p>
          <a:endParaRPr lang="es-MX"/>
        </a:p>
      </dgm:t>
    </dgm:pt>
    <dgm:pt modelId="{5B8EBC61-5D26-4922-86A1-FB2078413D46}">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200" b="1">
              <a:latin typeface="+mn-lt"/>
            </a:rPr>
            <a:t>Revisiones minuciosas de cada uno de los POA´S, para hacer correcciones y en su caso la aprobación correspondiente. </a:t>
          </a:r>
        </a:p>
      </dgm:t>
    </dgm:pt>
    <dgm:pt modelId="{C17533F3-7520-4EB8-A800-A27E139A507A}" type="parTrans" cxnId="{7260F549-1B92-4A03-8DA9-F7F69D00A893}">
      <dgm:prSet/>
      <dgm:spPr/>
      <dgm:t>
        <a:bodyPr/>
        <a:lstStyle/>
        <a:p>
          <a:endParaRPr lang="es-MX"/>
        </a:p>
      </dgm:t>
    </dgm:pt>
    <dgm:pt modelId="{71BA8860-C0A5-4F05-814B-936D0EDC7AFB}" type="sibTrans" cxnId="{7260F549-1B92-4A03-8DA9-F7F69D00A893}">
      <dgm:prSet/>
      <dgm:spPr/>
      <dgm:t>
        <a:bodyPr/>
        <a:lstStyle/>
        <a:p>
          <a:endParaRPr lang="es-MX"/>
        </a:p>
      </dgm:t>
    </dgm:pt>
    <dgm:pt modelId="{F040F223-4013-4516-83EF-C028CD81D0A8}">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200" b="1">
              <a:latin typeface="+mn-lt"/>
            </a:rPr>
            <a:t>Una vez aprobados se remiten a Hacienda Municipal para la elaboración del presupuesto. </a:t>
          </a:r>
        </a:p>
      </dgm:t>
    </dgm:pt>
    <dgm:pt modelId="{3044CEF4-EF4A-47A9-976A-F3EB6B6FC7C6}" type="parTrans" cxnId="{C302127E-4086-4E74-A985-5E6867917D05}">
      <dgm:prSet/>
      <dgm:spPr/>
      <dgm:t>
        <a:bodyPr/>
        <a:lstStyle/>
        <a:p>
          <a:endParaRPr lang="es-MX"/>
        </a:p>
      </dgm:t>
    </dgm:pt>
    <dgm:pt modelId="{5943BAA3-D316-4E5C-9B11-9E72EFC56520}" type="sibTrans" cxnId="{C302127E-4086-4E74-A985-5E6867917D05}">
      <dgm:prSet/>
      <dgm:spPr/>
      <dgm:t>
        <a:bodyPr/>
        <a:lstStyle/>
        <a:p>
          <a:endParaRPr lang="es-MX"/>
        </a:p>
      </dgm:t>
    </dgm:pt>
    <dgm:pt modelId="{F1AB0C03-9155-48E6-B51B-332D8E4EC98D}" type="pres">
      <dgm:prSet presAssocID="{6CB2C9C7-F612-4CD7-948C-CC1B0F6CD90D}" presName="outerComposite" presStyleCnt="0">
        <dgm:presLayoutVars>
          <dgm:chMax val="5"/>
          <dgm:dir/>
          <dgm:resizeHandles val="exact"/>
        </dgm:presLayoutVars>
      </dgm:prSet>
      <dgm:spPr/>
      <dgm:t>
        <a:bodyPr/>
        <a:lstStyle/>
        <a:p>
          <a:endParaRPr lang="es-MX"/>
        </a:p>
      </dgm:t>
    </dgm:pt>
    <dgm:pt modelId="{AFC75F79-B222-467A-B240-D07157D79FBA}" type="pres">
      <dgm:prSet presAssocID="{6CB2C9C7-F612-4CD7-948C-CC1B0F6CD90D}" presName="dummyMaxCanvas" presStyleCnt="0">
        <dgm:presLayoutVars/>
      </dgm:prSet>
      <dgm:spPr/>
    </dgm:pt>
    <dgm:pt modelId="{4F4358AF-83E5-4012-8515-FE5BBE4B03C3}" type="pres">
      <dgm:prSet presAssocID="{6CB2C9C7-F612-4CD7-948C-CC1B0F6CD90D}" presName="FourNodes_1" presStyleLbl="node1" presStyleIdx="0" presStyleCnt="4" custLinFactNeighborX="217" custLinFactNeighborY="943">
        <dgm:presLayoutVars>
          <dgm:bulletEnabled val="1"/>
        </dgm:presLayoutVars>
      </dgm:prSet>
      <dgm:spPr/>
      <dgm:t>
        <a:bodyPr/>
        <a:lstStyle/>
        <a:p>
          <a:endParaRPr lang="es-MX"/>
        </a:p>
      </dgm:t>
    </dgm:pt>
    <dgm:pt modelId="{AAEAF9A7-9C99-47B5-858C-FB398AB975AF}" type="pres">
      <dgm:prSet presAssocID="{6CB2C9C7-F612-4CD7-948C-CC1B0F6CD90D}" presName="FourNodes_2" presStyleLbl="node1" presStyleIdx="1" presStyleCnt="4">
        <dgm:presLayoutVars>
          <dgm:bulletEnabled val="1"/>
        </dgm:presLayoutVars>
      </dgm:prSet>
      <dgm:spPr/>
      <dgm:t>
        <a:bodyPr/>
        <a:lstStyle/>
        <a:p>
          <a:endParaRPr lang="es-MX"/>
        </a:p>
      </dgm:t>
    </dgm:pt>
    <dgm:pt modelId="{BD33288E-2A67-4330-AFA5-CE07F145A630}" type="pres">
      <dgm:prSet presAssocID="{6CB2C9C7-F612-4CD7-948C-CC1B0F6CD90D}" presName="FourNodes_3" presStyleLbl="node1" presStyleIdx="2" presStyleCnt="4">
        <dgm:presLayoutVars>
          <dgm:bulletEnabled val="1"/>
        </dgm:presLayoutVars>
      </dgm:prSet>
      <dgm:spPr/>
      <dgm:t>
        <a:bodyPr/>
        <a:lstStyle/>
        <a:p>
          <a:endParaRPr lang="es-MX"/>
        </a:p>
      </dgm:t>
    </dgm:pt>
    <dgm:pt modelId="{C8CECD32-7E55-4C69-815C-17F0052CD625}" type="pres">
      <dgm:prSet presAssocID="{6CB2C9C7-F612-4CD7-948C-CC1B0F6CD90D}" presName="FourNodes_4" presStyleLbl="node1" presStyleIdx="3" presStyleCnt="4">
        <dgm:presLayoutVars>
          <dgm:bulletEnabled val="1"/>
        </dgm:presLayoutVars>
      </dgm:prSet>
      <dgm:spPr/>
      <dgm:t>
        <a:bodyPr/>
        <a:lstStyle/>
        <a:p>
          <a:endParaRPr lang="es-MX"/>
        </a:p>
      </dgm:t>
    </dgm:pt>
    <dgm:pt modelId="{497870F7-A5C9-48D7-B30B-A16213C2D60F}" type="pres">
      <dgm:prSet presAssocID="{6CB2C9C7-F612-4CD7-948C-CC1B0F6CD90D}" presName="FourConn_1-2" presStyleLbl="fgAccFollowNode1" presStyleIdx="0" presStyleCnt="3">
        <dgm:presLayoutVars>
          <dgm:bulletEnabled val="1"/>
        </dgm:presLayoutVars>
      </dgm:prSet>
      <dgm:spPr/>
      <dgm:t>
        <a:bodyPr/>
        <a:lstStyle/>
        <a:p>
          <a:endParaRPr lang="es-MX"/>
        </a:p>
      </dgm:t>
    </dgm:pt>
    <dgm:pt modelId="{476C9058-08B3-4B95-97C0-D0D2AA5C29CE}" type="pres">
      <dgm:prSet presAssocID="{6CB2C9C7-F612-4CD7-948C-CC1B0F6CD90D}" presName="FourConn_2-3" presStyleLbl="fgAccFollowNode1" presStyleIdx="1" presStyleCnt="3">
        <dgm:presLayoutVars>
          <dgm:bulletEnabled val="1"/>
        </dgm:presLayoutVars>
      </dgm:prSet>
      <dgm:spPr/>
      <dgm:t>
        <a:bodyPr/>
        <a:lstStyle/>
        <a:p>
          <a:endParaRPr lang="es-MX"/>
        </a:p>
      </dgm:t>
    </dgm:pt>
    <dgm:pt modelId="{70972381-C6BB-486E-9196-95F3275A7CD9}" type="pres">
      <dgm:prSet presAssocID="{6CB2C9C7-F612-4CD7-948C-CC1B0F6CD90D}" presName="FourConn_3-4" presStyleLbl="fgAccFollowNode1" presStyleIdx="2" presStyleCnt="3">
        <dgm:presLayoutVars>
          <dgm:bulletEnabled val="1"/>
        </dgm:presLayoutVars>
      </dgm:prSet>
      <dgm:spPr/>
      <dgm:t>
        <a:bodyPr/>
        <a:lstStyle/>
        <a:p>
          <a:endParaRPr lang="es-MX"/>
        </a:p>
      </dgm:t>
    </dgm:pt>
    <dgm:pt modelId="{2F504EBB-3D49-4009-BB13-C317029642F1}" type="pres">
      <dgm:prSet presAssocID="{6CB2C9C7-F612-4CD7-948C-CC1B0F6CD90D}" presName="FourNodes_1_text" presStyleLbl="node1" presStyleIdx="3" presStyleCnt="4">
        <dgm:presLayoutVars>
          <dgm:bulletEnabled val="1"/>
        </dgm:presLayoutVars>
      </dgm:prSet>
      <dgm:spPr/>
      <dgm:t>
        <a:bodyPr/>
        <a:lstStyle/>
        <a:p>
          <a:endParaRPr lang="es-MX"/>
        </a:p>
      </dgm:t>
    </dgm:pt>
    <dgm:pt modelId="{AD5C9532-2B64-4779-8696-9FF6E6DF90F8}" type="pres">
      <dgm:prSet presAssocID="{6CB2C9C7-F612-4CD7-948C-CC1B0F6CD90D}" presName="FourNodes_2_text" presStyleLbl="node1" presStyleIdx="3" presStyleCnt="4">
        <dgm:presLayoutVars>
          <dgm:bulletEnabled val="1"/>
        </dgm:presLayoutVars>
      </dgm:prSet>
      <dgm:spPr/>
      <dgm:t>
        <a:bodyPr/>
        <a:lstStyle/>
        <a:p>
          <a:endParaRPr lang="es-MX"/>
        </a:p>
      </dgm:t>
    </dgm:pt>
    <dgm:pt modelId="{D99F84E0-4272-4ABB-911E-9663EEB597E5}" type="pres">
      <dgm:prSet presAssocID="{6CB2C9C7-F612-4CD7-948C-CC1B0F6CD90D}" presName="FourNodes_3_text" presStyleLbl="node1" presStyleIdx="3" presStyleCnt="4">
        <dgm:presLayoutVars>
          <dgm:bulletEnabled val="1"/>
        </dgm:presLayoutVars>
      </dgm:prSet>
      <dgm:spPr/>
      <dgm:t>
        <a:bodyPr/>
        <a:lstStyle/>
        <a:p>
          <a:endParaRPr lang="es-MX"/>
        </a:p>
      </dgm:t>
    </dgm:pt>
    <dgm:pt modelId="{983DC35A-8988-4CCA-AAF7-CDD30B581A55}" type="pres">
      <dgm:prSet presAssocID="{6CB2C9C7-F612-4CD7-948C-CC1B0F6CD90D}" presName="FourNodes_4_text" presStyleLbl="node1" presStyleIdx="3" presStyleCnt="4">
        <dgm:presLayoutVars>
          <dgm:bulletEnabled val="1"/>
        </dgm:presLayoutVars>
      </dgm:prSet>
      <dgm:spPr/>
      <dgm:t>
        <a:bodyPr/>
        <a:lstStyle/>
        <a:p>
          <a:endParaRPr lang="es-MX"/>
        </a:p>
      </dgm:t>
    </dgm:pt>
  </dgm:ptLst>
  <dgm:cxnLst>
    <dgm:cxn modelId="{C302127E-4086-4E74-A985-5E6867917D05}" srcId="{6CB2C9C7-F612-4CD7-948C-CC1B0F6CD90D}" destId="{F040F223-4013-4516-83EF-C028CD81D0A8}" srcOrd="3" destOrd="0" parTransId="{3044CEF4-EF4A-47A9-976A-F3EB6B6FC7C6}" sibTransId="{5943BAA3-D316-4E5C-9B11-9E72EFC56520}"/>
    <dgm:cxn modelId="{7260F549-1B92-4A03-8DA9-F7F69D00A893}" srcId="{6CB2C9C7-F612-4CD7-948C-CC1B0F6CD90D}" destId="{5B8EBC61-5D26-4922-86A1-FB2078413D46}" srcOrd="2" destOrd="0" parTransId="{C17533F3-7520-4EB8-A800-A27E139A507A}" sibTransId="{71BA8860-C0A5-4F05-814B-936D0EDC7AFB}"/>
    <dgm:cxn modelId="{33B23C4E-AAF3-46B7-9433-FC73CC7BBC59}" type="presOf" srcId="{1E09F342-0BC7-4C4D-8F8E-A4EB04B688B2}" destId="{497870F7-A5C9-48D7-B30B-A16213C2D60F}" srcOrd="0" destOrd="0" presId="urn:microsoft.com/office/officeart/2005/8/layout/vProcess5"/>
    <dgm:cxn modelId="{6BFF3754-3E49-47B2-BA77-B85924093A26}" type="presOf" srcId="{0ACDB989-6168-4600-9881-389C7F11D662}" destId="{AD5C9532-2B64-4779-8696-9FF6E6DF90F8}" srcOrd="1" destOrd="0" presId="urn:microsoft.com/office/officeart/2005/8/layout/vProcess5"/>
    <dgm:cxn modelId="{FB1E7AA4-E3AF-4E19-B2AE-B1E6CBC5C12D}" type="presOf" srcId="{F040F223-4013-4516-83EF-C028CD81D0A8}" destId="{983DC35A-8988-4CCA-AAF7-CDD30B581A55}" srcOrd="1" destOrd="0" presId="urn:microsoft.com/office/officeart/2005/8/layout/vProcess5"/>
    <dgm:cxn modelId="{98953BBF-4013-4020-8FE6-AE2B1D5D30C6}" type="presOf" srcId="{71BA8860-C0A5-4F05-814B-936D0EDC7AFB}" destId="{70972381-C6BB-486E-9196-95F3275A7CD9}" srcOrd="0" destOrd="0" presId="urn:microsoft.com/office/officeart/2005/8/layout/vProcess5"/>
    <dgm:cxn modelId="{B1E4E54C-1CFD-4B7D-B2A3-A1CD8673A31C}" type="presOf" srcId="{EDE00940-47B9-4023-81CF-1BB5BDACCEF1}" destId="{476C9058-08B3-4B95-97C0-D0D2AA5C29CE}" srcOrd="0" destOrd="0" presId="urn:microsoft.com/office/officeart/2005/8/layout/vProcess5"/>
    <dgm:cxn modelId="{310BF0C8-C70D-4770-9A31-69D19C8C7538}" type="presOf" srcId="{5B8EBC61-5D26-4922-86A1-FB2078413D46}" destId="{BD33288E-2A67-4330-AFA5-CE07F145A630}" srcOrd="0" destOrd="0" presId="urn:microsoft.com/office/officeart/2005/8/layout/vProcess5"/>
    <dgm:cxn modelId="{F56B2900-35AF-4983-B9F0-52D2AFA7A0C2}" type="presOf" srcId="{D3B6AE9B-DD4A-4D73-8932-A5FFC33FAB3D}" destId="{4F4358AF-83E5-4012-8515-FE5BBE4B03C3}" srcOrd="0" destOrd="0" presId="urn:microsoft.com/office/officeart/2005/8/layout/vProcess5"/>
    <dgm:cxn modelId="{4C4E81BE-D7C0-46CA-86AE-DFE5A1CCB59F}" srcId="{6CB2C9C7-F612-4CD7-948C-CC1B0F6CD90D}" destId="{0ACDB989-6168-4600-9881-389C7F11D662}" srcOrd="1" destOrd="0" parTransId="{C0AE5B63-93AE-4B9E-97CB-F189BAC582D1}" sibTransId="{EDE00940-47B9-4023-81CF-1BB5BDACCEF1}"/>
    <dgm:cxn modelId="{6430FE42-A123-4F86-826D-75DCA8E65741}" type="presOf" srcId="{D3B6AE9B-DD4A-4D73-8932-A5FFC33FAB3D}" destId="{2F504EBB-3D49-4009-BB13-C317029642F1}" srcOrd="1" destOrd="0" presId="urn:microsoft.com/office/officeart/2005/8/layout/vProcess5"/>
    <dgm:cxn modelId="{15988D53-27C2-44EC-BA4A-E50EFE3E13A1}" type="presOf" srcId="{6CB2C9C7-F612-4CD7-948C-CC1B0F6CD90D}" destId="{F1AB0C03-9155-48E6-B51B-332D8E4EC98D}" srcOrd="0" destOrd="0" presId="urn:microsoft.com/office/officeart/2005/8/layout/vProcess5"/>
    <dgm:cxn modelId="{56C3D510-DD63-4226-AD90-8D52620FF6EA}" srcId="{6CB2C9C7-F612-4CD7-948C-CC1B0F6CD90D}" destId="{D3B6AE9B-DD4A-4D73-8932-A5FFC33FAB3D}" srcOrd="0" destOrd="0" parTransId="{2CB75C75-9F48-4D29-A49D-DE30616A0AD0}" sibTransId="{1E09F342-0BC7-4C4D-8F8E-A4EB04B688B2}"/>
    <dgm:cxn modelId="{FC4CD2E0-36D1-41BD-9097-2EDE3B4B22F6}" type="presOf" srcId="{0ACDB989-6168-4600-9881-389C7F11D662}" destId="{AAEAF9A7-9C99-47B5-858C-FB398AB975AF}" srcOrd="0" destOrd="0" presId="urn:microsoft.com/office/officeart/2005/8/layout/vProcess5"/>
    <dgm:cxn modelId="{28310726-531B-4D54-863F-345D3584647D}" type="presOf" srcId="{F040F223-4013-4516-83EF-C028CD81D0A8}" destId="{C8CECD32-7E55-4C69-815C-17F0052CD625}" srcOrd="0" destOrd="0" presId="urn:microsoft.com/office/officeart/2005/8/layout/vProcess5"/>
    <dgm:cxn modelId="{1CFC5BCB-A4EC-4C41-9DD7-DF24960A2AA7}" type="presOf" srcId="{5B8EBC61-5D26-4922-86A1-FB2078413D46}" destId="{D99F84E0-4272-4ABB-911E-9663EEB597E5}" srcOrd="1" destOrd="0" presId="urn:microsoft.com/office/officeart/2005/8/layout/vProcess5"/>
    <dgm:cxn modelId="{A1AD6A36-31CB-49BE-9EBB-695E4F4B47A7}" type="presParOf" srcId="{F1AB0C03-9155-48E6-B51B-332D8E4EC98D}" destId="{AFC75F79-B222-467A-B240-D07157D79FBA}" srcOrd="0" destOrd="0" presId="urn:microsoft.com/office/officeart/2005/8/layout/vProcess5"/>
    <dgm:cxn modelId="{AF6E2454-EA83-498D-806F-8057AA329CA3}" type="presParOf" srcId="{F1AB0C03-9155-48E6-B51B-332D8E4EC98D}" destId="{4F4358AF-83E5-4012-8515-FE5BBE4B03C3}" srcOrd="1" destOrd="0" presId="urn:microsoft.com/office/officeart/2005/8/layout/vProcess5"/>
    <dgm:cxn modelId="{BCE461E3-B485-454B-9B68-58EF9F16185E}" type="presParOf" srcId="{F1AB0C03-9155-48E6-B51B-332D8E4EC98D}" destId="{AAEAF9A7-9C99-47B5-858C-FB398AB975AF}" srcOrd="2" destOrd="0" presId="urn:microsoft.com/office/officeart/2005/8/layout/vProcess5"/>
    <dgm:cxn modelId="{2FA06DC6-58A6-430A-AC8E-8F9ED550144A}" type="presParOf" srcId="{F1AB0C03-9155-48E6-B51B-332D8E4EC98D}" destId="{BD33288E-2A67-4330-AFA5-CE07F145A630}" srcOrd="3" destOrd="0" presId="urn:microsoft.com/office/officeart/2005/8/layout/vProcess5"/>
    <dgm:cxn modelId="{0AEBE60B-F407-46E3-BAA3-9B04487641E3}" type="presParOf" srcId="{F1AB0C03-9155-48E6-B51B-332D8E4EC98D}" destId="{C8CECD32-7E55-4C69-815C-17F0052CD625}" srcOrd="4" destOrd="0" presId="urn:microsoft.com/office/officeart/2005/8/layout/vProcess5"/>
    <dgm:cxn modelId="{D4B0EB48-CCBF-49B3-A21A-06F005F1F8FF}" type="presParOf" srcId="{F1AB0C03-9155-48E6-B51B-332D8E4EC98D}" destId="{497870F7-A5C9-48D7-B30B-A16213C2D60F}" srcOrd="5" destOrd="0" presId="urn:microsoft.com/office/officeart/2005/8/layout/vProcess5"/>
    <dgm:cxn modelId="{F21EC621-0C1B-4867-A50F-DAB212AB4B18}" type="presParOf" srcId="{F1AB0C03-9155-48E6-B51B-332D8E4EC98D}" destId="{476C9058-08B3-4B95-97C0-D0D2AA5C29CE}" srcOrd="6" destOrd="0" presId="urn:microsoft.com/office/officeart/2005/8/layout/vProcess5"/>
    <dgm:cxn modelId="{0F51416E-6037-494F-B501-7FD058154591}" type="presParOf" srcId="{F1AB0C03-9155-48E6-B51B-332D8E4EC98D}" destId="{70972381-C6BB-486E-9196-95F3275A7CD9}" srcOrd="7" destOrd="0" presId="urn:microsoft.com/office/officeart/2005/8/layout/vProcess5"/>
    <dgm:cxn modelId="{4929E9ED-24E7-4822-AD48-33E1A4F9AD0A}" type="presParOf" srcId="{F1AB0C03-9155-48E6-B51B-332D8E4EC98D}" destId="{2F504EBB-3D49-4009-BB13-C317029642F1}" srcOrd="8" destOrd="0" presId="urn:microsoft.com/office/officeart/2005/8/layout/vProcess5"/>
    <dgm:cxn modelId="{BD690B89-0C5B-4268-BA5A-02C2FFAC7F52}" type="presParOf" srcId="{F1AB0C03-9155-48E6-B51B-332D8E4EC98D}" destId="{AD5C9532-2B64-4779-8696-9FF6E6DF90F8}" srcOrd="9" destOrd="0" presId="urn:microsoft.com/office/officeart/2005/8/layout/vProcess5"/>
    <dgm:cxn modelId="{85444366-FD09-4D4E-B899-7B411BCA8AEB}" type="presParOf" srcId="{F1AB0C03-9155-48E6-B51B-332D8E4EC98D}" destId="{D99F84E0-4272-4ABB-911E-9663EEB597E5}" srcOrd="10" destOrd="0" presId="urn:microsoft.com/office/officeart/2005/8/layout/vProcess5"/>
    <dgm:cxn modelId="{2B73F5B5-30D1-46CD-8CCE-71B4FC2C5A11}" type="presParOf" srcId="{F1AB0C03-9155-48E6-B51B-332D8E4EC98D}" destId="{983DC35A-8988-4CCA-AAF7-CDD30B581A55}" srcOrd="11"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D5D2FB7-FAF3-4888-9DBE-B068CF97214A}"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s-MX"/>
        </a:p>
      </dgm:t>
    </dgm:pt>
    <dgm:pt modelId="{534DF5CC-09D7-4CFC-A7C2-B220E00FFFDB}">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100" b="1">
              <a:latin typeface="+mn-lt"/>
            </a:rPr>
            <a:t>EL Propósito del programa es fortalecer las capacidades institucionales del municipio, a partir de una diagnóstico de la gestión, así como la evaluación del desempeño de las funciones constitucionales</a:t>
          </a:r>
          <a:r>
            <a:rPr lang="es-MX" sz="1100">
              <a:latin typeface="+mn-lt"/>
            </a:rPr>
            <a:t>. </a:t>
          </a:r>
        </a:p>
      </dgm:t>
    </dgm:pt>
    <dgm:pt modelId="{DD5448CD-D5DA-4C66-8A27-6AE9FE0F0C43}" type="parTrans" cxnId="{2CA4B43B-FBCE-446A-8575-4E4B79586944}">
      <dgm:prSet/>
      <dgm:spPr/>
      <dgm:t>
        <a:bodyPr/>
        <a:lstStyle/>
        <a:p>
          <a:pPr algn="just"/>
          <a:endParaRPr lang="es-MX"/>
        </a:p>
      </dgm:t>
    </dgm:pt>
    <dgm:pt modelId="{9D4B0372-542F-4819-8344-037FE4F5EF2E}" type="sibTrans" cxnId="{2CA4B43B-FBCE-446A-8575-4E4B79586944}">
      <dgm:prSet>
        <dgm:style>
          <a:lnRef idx="3">
            <a:schemeClr val="dk1"/>
          </a:lnRef>
          <a:fillRef idx="0">
            <a:schemeClr val="dk1"/>
          </a:fillRef>
          <a:effectRef idx="2">
            <a:schemeClr val="dk1"/>
          </a:effectRef>
          <a:fontRef idx="minor">
            <a:schemeClr val="tx1"/>
          </a:fontRef>
        </dgm:style>
      </dgm:prSet>
      <dgm:spPr/>
      <dgm:t>
        <a:bodyPr/>
        <a:lstStyle/>
        <a:p>
          <a:pPr algn="just"/>
          <a:endParaRPr lang="es-MX"/>
        </a:p>
      </dgm:t>
    </dgm:pt>
    <dgm:pt modelId="{01B4B3DF-42AC-498A-88C1-9BF0994FF307}">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100" b="1"/>
            <a:t>ETAPAS DE IMPLEMENTACIÓN:</a:t>
          </a:r>
        </a:p>
        <a:p>
          <a:pPr algn="just"/>
          <a:r>
            <a:rPr lang="es-MX" sz="1100" b="1"/>
            <a:t>1. Diagnóstico: contar con un panorama de gestión municipal y de los resultados del desempeño. </a:t>
          </a:r>
        </a:p>
      </dgm:t>
    </dgm:pt>
    <dgm:pt modelId="{C95A040B-9B09-4319-AC6F-6B9E5910A598}" type="parTrans" cxnId="{9B9D790D-C0E1-4270-A677-6BB693D0845B}">
      <dgm:prSet/>
      <dgm:spPr/>
      <dgm:t>
        <a:bodyPr/>
        <a:lstStyle/>
        <a:p>
          <a:pPr algn="just"/>
          <a:endParaRPr lang="es-MX"/>
        </a:p>
      </dgm:t>
    </dgm:pt>
    <dgm:pt modelId="{76BCB61F-FAC9-44F7-9934-D61FE2C4B92E}" type="sibTrans" cxnId="{9B9D790D-C0E1-4270-A677-6BB693D0845B}">
      <dgm:prSet>
        <dgm:style>
          <a:lnRef idx="3">
            <a:schemeClr val="dk1"/>
          </a:lnRef>
          <a:fillRef idx="0">
            <a:schemeClr val="dk1"/>
          </a:fillRef>
          <a:effectRef idx="2">
            <a:schemeClr val="dk1"/>
          </a:effectRef>
          <a:fontRef idx="minor">
            <a:schemeClr val="tx1"/>
          </a:fontRef>
        </dgm:style>
      </dgm:prSet>
      <dgm:spPr/>
      <dgm:t>
        <a:bodyPr/>
        <a:lstStyle/>
        <a:p>
          <a:pPr algn="just"/>
          <a:endParaRPr lang="es-MX"/>
        </a:p>
      </dgm:t>
    </dgm:pt>
    <dgm:pt modelId="{4BB6015E-AC08-4C88-B117-A07CBBCFE4A0}">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100" b="1"/>
            <a:t>2. Mejora: establecer un programa de mejora de gestión (PMG) donde se defina acciones prioritarias, responsables, metas y plazos de trabajo para atender las áreas. </a:t>
          </a:r>
        </a:p>
      </dgm:t>
    </dgm:pt>
    <dgm:pt modelId="{3D4B1FE5-CD4F-44DC-8C52-6D2A6AC610AC}" type="parTrans" cxnId="{13BE3669-C169-41F6-86F0-A9CAA7262AD8}">
      <dgm:prSet/>
      <dgm:spPr/>
      <dgm:t>
        <a:bodyPr/>
        <a:lstStyle/>
        <a:p>
          <a:pPr algn="just"/>
          <a:endParaRPr lang="es-MX"/>
        </a:p>
      </dgm:t>
    </dgm:pt>
    <dgm:pt modelId="{6B7C404F-74AF-4F4A-B359-2BEB7E5FDB2D}" type="sibTrans" cxnId="{13BE3669-C169-41F6-86F0-A9CAA7262AD8}">
      <dgm:prSet>
        <dgm:style>
          <a:lnRef idx="3">
            <a:schemeClr val="dk1"/>
          </a:lnRef>
          <a:fillRef idx="0">
            <a:schemeClr val="dk1"/>
          </a:fillRef>
          <a:effectRef idx="2">
            <a:schemeClr val="dk1"/>
          </a:effectRef>
          <a:fontRef idx="minor">
            <a:schemeClr val="tx1"/>
          </a:fontRef>
        </dgm:style>
      </dgm:prSet>
      <dgm:spPr/>
      <dgm:t>
        <a:bodyPr/>
        <a:lstStyle/>
        <a:p>
          <a:pPr algn="just"/>
          <a:endParaRPr lang="es-MX"/>
        </a:p>
      </dgm:t>
    </dgm:pt>
    <dgm:pt modelId="{A9CF1BD2-6D8D-4163-A94F-B2C566AC37DB}">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100" b="1"/>
            <a:t>3. Actualización del diagnostico: es el resultado de la aplicación del PMG, en donde se cuenta con información actualizada de logros en materia de gestión y desempeño la cual es registrada en SIADEM. </a:t>
          </a:r>
        </a:p>
      </dgm:t>
    </dgm:pt>
    <dgm:pt modelId="{6DC382F8-064B-4DB9-9BC0-9A7500B95CD7}" type="parTrans" cxnId="{FCBFEF20-BD03-4C5F-A19A-74AF0F147D71}">
      <dgm:prSet/>
      <dgm:spPr/>
      <dgm:t>
        <a:bodyPr/>
        <a:lstStyle/>
        <a:p>
          <a:pPr algn="just"/>
          <a:endParaRPr lang="es-MX"/>
        </a:p>
      </dgm:t>
    </dgm:pt>
    <dgm:pt modelId="{6F48A978-8FED-4AF1-A5E8-4EF39C05AE35}" type="sibTrans" cxnId="{FCBFEF20-BD03-4C5F-A19A-74AF0F147D71}">
      <dgm:prSet>
        <dgm:style>
          <a:lnRef idx="3">
            <a:schemeClr val="dk1"/>
          </a:lnRef>
          <a:fillRef idx="0">
            <a:schemeClr val="dk1"/>
          </a:fillRef>
          <a:effectRef idx="2">
            <a:schemeClr val="dk1"/>
          </a:effectRef>
          <a:fontRef idx="minor">
            <a:schemeClr val="tx1"/>
          </a:fontRef>
        </dgm:style>
      </dgm:prSet>
      <dgm:spPr/>
      <dgm:t>
        <a:bodyPr/>
        <a:lstStyle/>
        <a:p>
          <a:pPr algn="just"/>
          <a:endParaRPr lang="es-MX"/>
        </a:p>
      </dgm:t>
    </dgm:pt>
    <dgm:pt modelId="{F3718C3A-DFFE-4E52-A131-984799999431}">
      <dgm:prSet phldrT="[Texto]" custT="1">
        <dgm:style>
          <a:lnRef idx="1">
            <a:schemeClr val="dk1"/>
          </a:lnRef>
          <a:fillRef idx="2">
            <a:schemeClr val="dk1"/>
          </a:fillRef>
          <a:effectRef idx="1">
            <a:schemeClr val="dk1"/>
          </a:effectRef>
          <a:fontRef idx="minor">
            <a:schemeClr val="dk1"/>
          </a:fontRef>
        </dgm:style>
      </dgm:prSet>
      <dgm:spPr/>
      <dgm:t>
        <a:bodyPr/>
        <a:lstStyle/>
        <a:p>
          <a:pPr algn="just"/>
          <a:r>
            <a:rPr lang="es-MX" sz="1100" b="1"/>
            <a:t>4. Verificación: se comprueban los resultados municipales, aplicando la metodología, revisando evidencias documentales y se determina la situación de la gestión municipal y logros de desempeño. </a:t>
          </a:r>
        </a:p>
      </dgm:t>
    </dgm:pt>
    <dgm:pt modelId="{AF44D1A3-B027-43A4-BC73-899F843D8158}" type="parTrans" cxnId="{C0E56D50-C435-4FEC-818D-5895A228F048}">
      <dgm:prSet/>
      <dgm:spPr/>
      <dgm:t>
        <a:bodyPr/>
        <a:lstStyle/>
        <a:p>
          <a:pPr algn="just"/>
          <a:endParaRPr lang="es-MX"/>
        </a:p>
      </dgm:t>
    </dgm:pt>
    <dgm:pt modelId="{C977ECF2-CCE4-49F5-A023-7B48B4C4634D}" type="sibTrans" cxnId="{C0E56D50-C435-4FEC-818D-5895A228F048}">
      <dgm:prSet/>
      <dgm:spPr/>
      <dgm:t>
        <a:bodyPr/>
        <a:lstStyle/>
        <a:p>
          <a:pPr algn="just"/>
          <a:endParaRPr lang="es-MX"/>
        </a:p>
      </dgm:t>
    </dgm:pt>
    <dgm:pt modelId="{F77A0FAD-78D7-49DE-8DC9-1B986DB9236D}" type="pres">
      <dgm:prSet presAssocID="{4D5D2FB7-FAF3-4888-9DBE-B068CF97214A}" presName="Name0" presStyleCnt="0">
        <dgm:presLayoutVars>
          <dgm:dir/>
          <dgm:resizeHandles val="exact"/>
        </dgm:presLayoutVars>
      </dgm:prSet>
      <dgm:spPr/>
      <dgm:t>
        <a:bodyPr/>
        <a:lstStyle/>
        <a:p>
          <a:endParaRPr lang="es-MX"/>
        </a:p>
      </dgm:t>
    </dgm:pt>
    <dgm:pt modelId="{BEED129B-E4E5-4CF1-B1D1-6DBD9362EAF1}" type="pres">
      <dgm:prSet presAssocID="{534DF5CC-09D7-4CFC-A7C2-B220E00FFFDB}" presName="node" presStyleLbl="node1" presStyleIdx="0" presStyleCnt="5">
        <dgm:presLayoutVars>
          <dgm:bulletEnabled val="1"/>
        </dgm:presLayoutVars>
      </dgm:prSet>
      <dgm:spPr/>
      <dgm:t>
        <a:bodyPr/>
        <a:lstStyle/>
        <a:p>
          <a:endParaRPr lang="es-MX"/>
        </a:p>
      </dgm:t>
    </dgm:pt>
    <dgm:pt modelId="{A5A18FD6-5768-4E71-BAF9-38FA6BE37655}" type="pres">
      <dgm:prSet presAssocID="{9D4B0372-542F-4819-8344-037FE4F5EF2E}" presName="sibTrans" presStyleLbl="sibTrans1D1" presStyleIdx="0" presStyleCnt="4"/>
      <dgm:spPr/>
      <dgm:t>
        <a:bodyPr/>
        <a:lstStyle/>
        <a:p>
          <a:endParaRPr lang="es-MX"/>
        </a:p>
      </dgm:t>
    </dgm:pt>
    <dgm:pt modelId="{86433A02-8D25-4735-850F-DB23204BE875}" type="pres">
      <dgm:prSet presAssocID="{9D4B0372-542F-4819-8344-037FE4F5EF2E}" presName="connectorText" presStyleLbl="sibTrans1D1" presStyleIdx="0" presStyleCnt="4"/>
      <dgm:spPr/>
      <dgm:t>
        <a:bodyPr/>
        <a:lstStyle/>
        <a:p>
          <a:endParaRPr lang="es-MX"/>
        </a:p>
      </dgm:t>
    </dgm:pt>
    <dgm:pt modelId="{4C2A8127-B897-4667-A2EC-C2C3FCF03AD0}" type="pres">
      <dgm:prSet presAssocID="{01B4B3DF-42AC-498A-88C1-9BF0994FF307}" presName="node" presStyleLbl="node1" presStyleIdx="1" presStyleCnt="5">
        <dgm:presLayoutVars>
          <dgm:bulletEnabled val="1"/>
        </dgm:presLayoutVars>
      </dgm:prSet>
      <dgm:spPr/>
      <dgm:t>
        <a:bodyPr/>
        <a:lstStyle/>
        <a:p>
          <a:endParaRPr lang="es-MX"/>
        </a:p>
      </dgm:t>
    </dgm:pt>
    <dgm:pt modelId="{D1C6133C-0FB7-4BD3-992B-A6F8DF0B1236}" type="pres">
      <dgm:prSet presAssocID="{76BCB61F-FAC9-44F7-9934-D61FE2C4B92E}" presName="sibTrans" presStyleLbl="sibTrans1D1" presStyleIdx="1" presStyleCnt="4"/>
      <dgm:spPr/>
      <dgm:t>
        <a:bodyPr/>
        <a:lstStyle/>
        <a:p>
          <a:endParaRPr lang="es-MX"/>
        </a:p>
      </dgm:t>
    </dgm:pt>
    <dgm:pt modelId="{4398471B-2FBA-45FD-B9F3-78EB89E93EF0}" type="pres">
      <dgm:prSet presAssocID="{76BCB61F-FAC9-44F7-9934-D61FE2C4B92E}" presName="connectorText" presStyleLbl="sibTrans1D1" presStyleIdx="1" presStyleCnt="4"/>
      <dgm:spPr/>
      <dgm:t>
        <a:bodyPr/>
        <a:lstStyle/>
        <a:p>
          <a:endParaRPr lang="es-MX"/>
        </a:p>
      </dgm:t>
    </dgm:pt>
    <dgm:pt modelId="{3074D4B0-FDE6-4EB5-8918-9D2A0D82FBB8}" type="pres">
      <dgm:prSet presAssocID="{4BB6015E-AC08-4C88-B117-A07CBBCFE4A0}" presName="node" presStyleLbl="node1" presStyleIdx="2" presStyleCnt="5">
        <dgm:presLayoutVars>
          <dgm:bulletEnabled val="1"/>
        </dgm:presLayoutVars>
      </dgm:prSet>
      <dgm:spPr/>
      <dgm:t>
        <a:bodyPr/>
        <a:lstStyle/>
        <a:p>
          <a:endParaRPr lang="es-MX"/>
        </a:p>
      </dgm:t>
    </dgm:pt>
    <dgm:pt modelId="{A51DD40B-45E0-48AA-9CF8-58894144A824}" type="pres">
      <dgm:prSet presAssocID="{6B7C404F-74AF-4F4A-B359-2BEB7E5FDB2D}" presName="sibTrans" presStyleLbl="sibTrans1D1" presStyleIdx="2" presStyleCnt="4"/>
      <dgm:spPr/>
      <dgm:t>
        <a:bodyPr/>
        <a:lstStyle/>
        <a:p>
          <a:endParaRPr lang="es-MX"/>
        </a:p>
      </dgm:t>
    </dgm:pt>
    <dgm:pt modelId="{FF1E716C-D6D9-4952-B712-ECBB5A8CD140}" type="pres">
      <dgm:prSet presAssocID="{6B7C404F-74AF-4F4A-B359-2BEB7E5FDB2D}" presName="connectorText" presStyleLbl="sibTrans1D1" presStyleIdx="2" presStyleCnt="4"/>
      <dgm:spPr/>
      <dgm:t>
        <a:bodyPr/>
        <a:lstStyle/>
        <a:p>
          <a:endParaRPr lang="es-MX"/>
        </a:p>
      </dgm:t>
    </dgm:pt>
    <dgm:pt modelId="{278E72CF-11C6-42C0-8219-6B205A5680E8}" type="pres">
      <dgm:prSet presAssocID="{A9CF1BD2-6D8D-4163-A94F-B2C566AC37DB}" presName="node" presStyleLbl="node1" presStyleIdx="3" presStyleCnt="5">
        <dgm:presLayoutVars>
          <dgm:bulletEnabled val="1"/>
        </dgm:presLayoutVars>
      </dgm:prSet>
      <dgm:spPr/>
      <dgm:t>
        <a:bodyPr/>
        <a:lstStyle/>
        <a:p>
          <a:endParaRPr lang="es-MX"/>
        </a:p>
      </dgm:t>
    </dgm:pt>
    <dgm:pt modelId="{F3548575-2052-476C-9ADC-B1CAD5FF3618}" type="pres">
      <dgm:prSet presAssocID="{6F48A978-8FED-4AF1-A5E8-4EF39C05AE35}" presName="sibTrans" presStyleLbl="sibTrans1D1" presStyleIdx="3" presStyleCnt="4"/>
      <dgm:spPr/>
      <dgm:t>
        <a:bodyPr/>
        <a:lstStyle/>
        <a:p>
          <a:endParaRPr lang="es-MX"/>
        </a:p>
      </dgm:t>
    </dgm:pt>
    <dgm:pt modelId="{719043F6-EE7B-492E-9E9C-CE8C5068C8A8}" type="pres">
      <dgm:prSet presAssocID="{6F48A978-8FED-4AF1-A5E8-4EF39C05AE35}" presName="connectorText" presStyleLbl="sibTrans1D1" presStyleIdx="3" presStyleCnt="4"/>
      <dgm:spPr/>
      <dgm:t>
        <a:bodyPr/>
        <a:lstStyle/>
        <a:p>
          <a:endParaRPr lang="es-MX"/>
        </a:p>
      </dgm:t>
    </dgm:pt>
    <dgm:pt modelId="{C9443F4F-A3A8-4A5F-9D2C-9B4CB5E09ABB}" type="pres">
      <dgm:prSet presAssocID="{F3718C3A-DFFE-4E52-A131-984799999431}" presName="node" presStyleLbl="node1" presStyleIdx="4" presStyleCnt="5">
        <dgm:presLayoutVars>
          <dgm:bulletEnabled val="1"/>
        </dgm:presLayoutVars>
      </dgm:prSet>
      <dgm:spPr/>
      <dgm:t>
        <a:bodyPr/>
        <a:lstStyle/>
        <a:p>
          <a:endParaRPr lang="es-MX"/>
        </a:p>
      </dgm:t>
    </dgm:pt>
  </dgm:ptLst>
  <dgm:cxnLst>
    <dgm:cxn modelId="{2FF034D2-CCE3-4485-967C-B41C98702779}" type="presOf" srcId="{6F48A978-8FED-4AF1-A5E8-4EF39C05AE35}" destId="{719043F6-EE7B-492E-9E9C-CE8C5068C8A8}" srcOrd="1" destOrd="0" presId="urn:microsoft.com/office/officeart/2005/8/layout/bProcess3"/>
    <dgm:cxn modelId="{13BE3669-C169-41F6-86F0-A9CAA7262AD8}" srcId="{4D5D2FB7-FAF3-4888-9DBE-B068CF97214A}" destId="{4BB6015E-AC08-4C88-B117-A07CBBCFE4A0}" srcOrd="2" destOrd="0" parTransId="{3D4B1FE5-CD4F-44DC-8C52-6D2A6AC610AC}" sibTransId="{6B7C404F-74AF-4F4A-B359-2BEB7E5FDB2D}"/>
    <dgm:cxn modelId="{2CA4B43B-FBCE-446A-8575-4E4B79586944}" srcId="{4D5D2FB7-FAF3-4888-9DBE-B068CF97214A}" destId="{534DF5CC-09D7-4CFC-A7C2-B220E00FFFDB}" srcOrd="0" destOrd="0" parTransId="{DD5448CD-D5DA-4C66-8A27-6AE9FE0F0C43}" sibTransId="{9D4B0372-542F-4819-8344-037FE4F5EF2E}"/>
    <dgm:cxn modelId="{CAC9E775-EEE8-49BE-AEC4-B054EAAEEDE8}" type="presOf" srcId="{4D5D2FB7-FAF3-4888-9DBE-B068CF97214A}" destId="{F77A0FAD-78D7-49DE-8DC9-1B986DB9236D}" srcOrd="0" destOrd="0" presId="urn:microsoft.com/office/officeart/2005/8/layout/bProcess3"/>
    <dgm:cxn modelId="{13224DDA-0072-4113-B3B5-B71775339B90}" type="presOf" srcId="{9D4B0372-542F-4819-8344-037FE4F5EF2E}" destId="{A5A18FD6-5768-4E71-BAF9-38FA6BE37655}" srcOrd="0" destOrd="0" presId="urn:microsoft.com/office/officeart/2005/8/layout/bProcess3"/>
    <dgm:cxn modelId="{B178E952-4169-4F93-9DFE-5A09D9D495AB}" type="presOf" srcId="{01B4B3DF-42AC-498A-88C1-9BF0994FF307}" destId="{4C2A8127-B897-4667-A2EC-C2C3FCF03AD0}" srcOrd="0" destOrd="0" presId="urn:microsoft.com/office/officeart/2005/8/layout/bProcess3"/>
    <dgm:cxn modelId="{C0E56D50-C435-4FEC-818D-5895A228F048}" srcId="{4D5D2FB7-FAF3-4888-9DBE-B068CF97214A}" destId="{F3718C3A-DFFE-4E52-A131-984799999431}" srcOrd="4" destOrd="0" parTransId="{AF44D1A3-B027-43A4-BC73-899F843D8158}" sibTransId="{C977ECF2-CCE4-49F5-A023-7B48B4C4634D}"/>
    <dgm:cxn modelId="{A0E9836F-8CD4-475B-ABDF-C3E1174F9319}" type="presOf" srcId="{6B7C404F-74AF-4F4A-B359-2BEB7E5FDB2D}" destId="{A51DD40B-45E0-48AA-9CF8-58894144A824}" srcOrd="0" destOrd="0" presId="urn:microsoft.com/office/officeart/2005/8/layout/bProcess3"/>
    <dgm:cxn modelId="{9B9D790D-C0E1-4270-A677-6BB693D0845B}" srcId="{4D5D2FB7-FAF3-4888-9DBE-B068CF97214A}" destId="{01B4B3DF-42AC-498A-88C1-9BF0994FF307}" srcOrd="1" destOrd="0" parTransId="{C95A040B-9B09-4319-AC6F-6B9E5910A598}" sibTransId="{76BCB61F-FAC9-44F7-9934-D61FE2C4B92E}"/>
    <dgm:cxn modelId="{FCBFEF20-BD03-4C5F-A19A-74AF0F147D71}" srcId="{4D5D2FB7-FAF3-4888-9DBE-B068CF97214A}" destId="{A9CF1BD2-6D8D-4163-A94F-B2C566AC37DB}" srcOrd="3" destOrd="0" parTransId="{6DC382F8-064B-4DB9-9BC0-9A7500B95CD7}" sibTransId="{6F48A978-8FED-4AF1-A5E8-4EF39C05AE35}"/>
    <dgm:cxn modelId="{EFD0775F-0464-4F2D-B29A-A1C2ABDD29EB}" type="presOf" srcId="{76BCB61F-FAC9-44F7-9934-D61FE2C4B92E}" destId="{D1C6133C-0FB7-4BD3-992B-A6F8DF0B1236}" srcOrd="0" destOrd="0" presId="urn:microsoft.com/office/officeart/2005/8/layout/bProcess3"/>
    <dgm:cxn modelId="{F844E55C-44DC-4D53-9087-8299FF02AF51}" type="presOf" srcId="{9D4B0372-542F-4819-8344-037FE4F5EF2E}" destId="{86433A02-8D25-4735-850F-DB23204BE875}" srcOrd="1" destOrd="0" presId="urn:microsoft.com/office/officeart/2005/8/layout/bProcess3"/>
    <dgm:cxn modelId="{993CEB15-25AA-4049-B2D7-1F625B7F8C30}" type="presOf" srcId="{A9CF1BD2-6D8D-4163-A94F-B2C566AC37DB}" destId="{278E72CF-11C6-42C0-8219-6B205A5680E8}" srcOrd="0" destOrd="0" presId="urn:microsoft.com/office/officeart/2005/8/layout/bProcess3"/>
    <dgm:cxn modelId="{1907FE16-A269-4492-9E6A-4B94250F6118}" type="presOf" srcId="{534DF5CC-09D7-4CFC-A7C2-B220E00FFFDB}" destId="{BEED129B-E4E5-4CF1-B1D1-6DBD9362EAF1}" srcOrd="0" destOrd="0" presId="urn:microsoft.com/office/officeart/2005/8/layout/bProcess3"/>
    <dgm:cxn modelId="{6BDBD3DA-5C14-49F6-B6A0-411D1F3070B1}" type="presOf" srcId="{6F48A978-8FED-4AF1-A5E8-4EF39C05AE35}" destId="{F3548575-2052-476C-9ADC-B1CAD5FF3618}" srcOrd="0" destOrd="0" presId="urn:microsoft.com/office/officeart/2005/8/layout/bProcess3"/>
    <dgm:cxn modelId="{22F8C634-4940-4764-92E8-37E868191206}" type="presOf" srcId="{4BB6015E-AC08-4C88-B117-A07CBBCFE4A0}" destId="{3074D4B0-FDE6-4EB5-8918-9D2A0D82FBB8}" srcOrd="0" destOrd="0" presId="urn:microsoft.com/office/officeart/2005/8/layout/bProcess3"/>
    <dgm:cxn modelId="{934E1EB7-BE2A-42F4-A0F6-E9C063231369}" type="presOf" srcId="{6B7C404F-74AF-4F4A-B359-2BEB7E5FDB2D}" destId="{FF1E716C-D6D9-4952-B712-ECBB5A8CD140}" srcOrd="1" destOrd="0" presId="urn:microsoft.com/office/officeart/2005/8/layout/bProcess3"/>
    <dgm:cxn modelId="{CC126474-5E27-4CB1-831E-2B28F312FB37}" type="presOf" srcId="{F3718C3A-DFFE-4E52-A131-984799999431}" destId="{C9443F4F-A3A8-4A5F-9D2C-9B4CB5E09ABB}" srcOrd="0" destOrd="0" presId="urn:microsoft.com/office/officeart/2005/8/layout/bProcess3"/>
    <dgm:cxn modelId="{235E1B27-24EC-4011-99A5-A7546F138A72}" type="presOf" srcId="{76BCB61F-FAC9-44F7-9934-D61FE2C4B92E}" destId="{4398471B-2FBA-45FD-B9F3-78EB89E93EF0}" srcOrd="1" destOrd="0" presId="urn:microsoft.com/office/officeart/2005/8/layout/bProcess3"/>
    <dgm:cxn modelId="{C6093681-EC5A-4D9F-9E15-80A0FF27C602}" type="presParOf" srcId="{F77A0FAD-78D7-49DE-8DC9-1B986DB9236D}" destId="{BEED129B-E4E5-4CF1-B1D1-6DBD9362EAF1}" srcOrd="0" destOrd="0" presId="urn:microsoft.com/office/officeart/2005/8/layout/bProcess3"/>
    <dgm:cxn modelId="{29256289-F1B2-4196-A5E0-59AE8323D2B9}" type="presParOf" srcId="{F77A0FAD-78D7-49DE-8DC9-1B986DB9236D}" destId="{A5A18FD6-5768-4E71-BAF9-38FA6BE37655}" srcOrd="1" destOrd="0" presId="urn:microsoft.com/office/officeart/2005/8/layout/bProcess3"/>
    <dgm:cxn modelId="{874A9698-442A-4522-B308-C90807153CAD}" type="presParOf" srcId="{A5A18FD6-5768-4E71-BAF9-38FA6BE37655}" destId="{86433A02-8D25-4735-850F-DB23204BE875}" srcOrd="0" destOrd="0" presId="urn:microsoft.com/office/officeart/2005/8/layout/bProcess3"/>
    <dgm:cxn modelId="{D19E9321-2735-44F1-86FC-A3A2B40A650A}" type="presParOf" srcId="{F77A0FAD-78D7-49DE-8DC9-1B986DB9236D}" destId="{4C2A8127-B897-4667-A2EC-C2C3FCF03AD0}" srcOrd="2" destOrd="0" presId="urn:microsoft.com/office/officeart/2005/8/layout/bProcess3"/>
    <dgm:cxn modelId="{0AA6D1B5-FC4D-4EDD-B15D-C52F321AAFF1}" type="presParOf" srcId="{F77A0FAD-78D7-49DE-8DC9-1B986DB9236D}" destId="{D1C6133C-0FB7-4BD3-992B-A6F8DF0B1236}" srcOrd="3" destOrd="0" presId="urn:microsoft.com/office/officeart/2005/8/layout/bProcess3"/>
    <dgm:cxn modelId="{791791AB-B4D2-4B12-972A-63FF7B3CED6A}" type="presParOf" srcId="{D1C6133C-0FB7-4BD3-992B-A6F8DF0B1236}" destId="{4398471B-2FBA-45FD-B9F3-78EB89E93EF0}" srcOrd="0" destOrd="0" presId="urn:microsoft.com/office/officeart/2005/8/layout/bProcess3"/>
    <dgm:cxn modelId="{B79A53E4-0747-400F-9CBA-A5E48698A99F}" type="presParOf" srcId="{F77A0FAD-78D7-49DE-8DC9-1B986DB9236D}" destId="{3074D4B0-FDE6-4EB5-8918-9D2A0D82FBB8}" srcOrd="4" destOrd="0" presId="urn:microsoft.com/office/officeart/2005/8/layout/bProcess3"/>
    <dgm:cxn modelId="{C8C92AA3-1733-46BE-B8D3-6963A6A77164}" type="presParOf" srcId="{F77A0FAD-78D7-49DE-8DC9-1B986DB9236D}" destId="{A51DD40B-45E0-48AA-9CF8-58894144A824}" srcOrd="5" destOrd="0" presId="urn:microsoft.com/office/officeart/2005/8/layout/bProcess3"/>
    <dgm:cxn modelId="{C3DEEBC9-98AB-4F06-A61F-EC2EBF2B7FD8}" type="presParOf" srcId="{A51DD40B-45E0-48AA-9CF8-58894144A824}" destId="{FF1E716C-D6D9-4952-B712-ECBB5A8CD140}" srcOrd="0" destOrd="0" presId="urn:microsoft.com/office/officeart/2005/8/layout/bProcess3"/>
    <dgm:cxn modelId="{534BACBC-FD2F-46A5-932B-64FB6CEF710D}" type="presParOf" srcId="{F77A0FAD-78D7-49DE-8DC9-1B986DB9236D}" destId="{278E72CF-11C6-42C0-8219-6B205A5680E8}" srcOrd="6" destOrd="0" presId="urn:microsoft.com/office/officeart/2005/8/layout/bProcess3"/>
    <dgm:cxn modelId="{CD4409FE-CDC4-4DC1-8243-465AF24FA972}" type="presParOf" srcId="{F77A0FAD-78D7-49DE-8DC9-1B986DB9236D}" destId="{F3548575-2052-476C-9ADC-B1CAD5FF3618}" srcOrd="7" destOrd="0" presId="urn:microsoft.com/office/officeart/2005/8/layout/bProcess3"/>
    <dgm:cxn modelId="{155EC1FE-5BB7-4644-9F72-ECF735E70E5C}" type="presParOf" srcId="{F3548575-2052-476C-9ADC-B1CAD5FF3618}" destId="{719043F6-EE7B-492E-9E9C-CE8C5068C8A8}" srcOrd="0" destOrd="0" presId="urn:microsoft.com/office/officeart/2005/8/layout/bProcess3"/>
    <dgm:cxn modelId="{2267CF15-ECC9-4AA8-B76C-F23838D12922}" type="presParOf" srcId="{F77A0FAD-78D7-49DE-8DC9-1B986DB9236D}" destId="{C9443F4F-A3A8-4A5F-9D2C-9B4CB5E09ABB}" srcOrd="8" destOrd="0" presId="urn:microsoft.com/office/officeart/2005/8/layout/b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D1601D-A30A-41AB-B1AF-BE9319D9709B}">
      <dsp:nvSpPr>
        <dsp:cNvPr id="0" name=""/>
        <dsp:cNvSpPr/>
      </dsp:nvSpPr>
      <dsp:spPr>
        <a:xfrm>
          <a:off x="1287" y="0"/>
          <a:ext cx="5610842" cy="1815057"/>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MX" sz="1200" b="1" kern="1200">
              <a:latin typeface="+mn-lt"/>
            </a:rPr>
            <a:t>La Ley de Planeación Participativa para el Estado de Jalisco y sus Municipios, en su artículo 3° inciso "ñ", lo define como: </a:t>
          </a:r>
        </a:p>
        <a:p>
          <a:pPr lvl="0" algn="just" defTabSz="533400">
            <a:lnSpc>
              <a:spcPct val="90000"/>
            </a:lnSpc>
            <a:spcBef>
              <a:spcPct val="0"/>
            </a:spcBef>
            <a:spcAft>
              <a:spcPct val="35000"/>
            </a:spcAft>
          </a:pPr>
          <a:r>
            <a:rPr lang="es-MX" sz="1200" b="1" kern="1200">
              <a:latin typeface="+mn-lt"/>
            </a:rPr>
            <a:t>El instrumento de planeación que contiene objetivos, metas, estrategias e indicadores, diseñado para promover el desarrollo integral del municipio. </a:t>
          </a:r>
        </a:p>
      </dsp:txBody>
      <dsp:txXfrm>
        <a:off x="54448" y="53161"/>
        <a:ext cx="5504520" cy="1708735"/>
      </dsp:txXfrm>
    </dsp:sp>
    <dsp:sp modelId="{8D7E2391-21FC-40BC-A4C5-4BAC6B95B343}">
      <dsp:nvSpPr>
        <dsp:cNvPr id="0" name=""/>
        <dsp:cNvSpPr/>
      </dsp:nvSpPr>
      <dsp:spPr>
        <a:xfrm>
          <a:off x="643" y="1917119"/>
          <a:ext cx="3665175" cy="1815057"/>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MX" sz="1200" b="1" kern="1200"/>
            <a:t>Fundamento legal: Articulos 45 y 46, así como del 53 al 59 de </a:t>
          </a:r>
          <a:r>
            <a:rPr lang="es-MX" sz="1200" b="1" kern="1200">
              <a:latin typeface="+mn-lt"/>
            </a:rPr>
            <a:t>La Ley de Planeación Participativa para el Estado de Jalisco y sus Municipios.</a:t>
          </a:r>
        </a:p>
        <a:p>
          <a:pPr lvl="0" algn="just" defTabSz="533400">
            <a:lnSpc>
              <a:spcPct val="90000"/>
            </a:lnSpc>
            <a:spcBef>
              <a:spcPct val="0"/>
            </a:spcBef>
            <a:spcAft>
              <a:spcPct val="35000"/>
            </a:spcAft>
          </a:pPr>
          <a:r>
            <a:rPr lang="es-MX" sz="1200" b="1" kern="1200"/>
            <a:t>ETAPAS: </a:t>
          </a:r>
        </a:p>
      </dsp:txBody>
      <dsp:txXfrm>
        <a:off x="53804" y="1970280"/>
        <a:ext cx="3558853" cy="1708735"/>
      </dsp:txXfrm>
    </dsp:sp>
    <dsp:sp modelId="{44AC81F9-9CE1-4045-A176-981CA79C1294}">
      <dsp:nvSpPr>
        <dsp:cNvPr id="0" name=""/>
        <dsp:cNvSpPr/>
      </dsp:nvSpPr>
      <dsp:spPr>
        <a:xfrm>
          <a:off x="9923" y="3833985"/>
          <a:ext cx="1794895" cy="1815057"/>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MX" sz="1200" b="1" kern="1200"/>
            <a:t>3. Realización de foros de consulta y mesas de trabajo en delegaciones y cabecera municipal, manejándose bajo calendario.</a:t>
          </a:r>
        </a:p>
        <a:p>
          <a:pPr lvl="0" algn="just" defTabSz="533400">
            <a:lnSpc>
              <a:spcPct val="90000"/>
            </a:lnSpc>
            <a:spcBef>
              <a:spcPct val="0"/>
            </a:spcBef>
            <a:spcAft>
              <a:spcPct val="35000"/>
            </a:spcAft>
          </a:pPr>
          <a:r>
            <a:rPr lang="es-MX" sz="1200" b="1" kern="1200"/>
            <a:t>4. Diagnóstico de resultados de necesidades de la sociedad.  </a:t>
          </a:r>
        </a:p>
      </dsp:txBody>
      <dsp:txXfrm>
        <a:off x="62494" y="3886556"/>
        <a:ext cx="1689753" cy="1709915"/>
      </dsp:txXfrm>
    </dsp:sp>
    <dsp:sp modelId="{E483E0C0-1DA1-4099-983D-6D2F90100D42}">
      <dsp:nvSpPr>
        <dsp:cNvPr id="0" name=""/>
        <dsp:cNvSpPr/>
      </dsp:nvSpPr>
      <dsp:spPr>
        <a:xfrm>
          <a:off x="1870924" y="3833151"/>
          <a:ext cx="1794895" cy="1815057"/>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MX" sz="1200" b="1" kern="1200"/>
            <a:t>5.-Actualización y/o modificación del PMDYG, tomando en cuenta: metodología, diagnóstico cualitativo y cuantitativo, planeación historica, problemas, MIR y evaluación y control. </a:t>
          </a:r>
        </a:p>
      </dsp:txBody>
      <dsp:txXfrm>
        <a:off x="1923495" y="3885722"/>
        <a:ext cx="1689753" cy="1709915"/>
      </dsp:txXfrm>
    </dsp:sp>
    <dsp:sp modelId="{84EFA585-04DC-4D35-ADE9-C3585FB10939}">
      <dsp:nvSpPr>
        <dsp:cNvPr id="0" name=""/>
        <dsp:cNvSpPr/>
      </dsp:nvSpPr>
      <dsp:spPr>
        <a:xfrm>
          <a:off x="3816590" y="1917119"/>
          <a:ext cx="1794895" cy="1815057"/>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MX" sz="1200" b="1" kern="1200"/>
            <a:t>1. Definición de ejes rectores y transversales.</a:t>
          </a:r>
        </a:p>
        <a:p>
          <a:pPr lvl="0" algn="just" defTabSz="533400">
            <a:lnSpc>
              <a:spcPct val="90000"/>
            </a:lnSpc>
            <a:spcBef>
              <a:spcPct val="0"/>
            </a:spcBef>
            <a:spcAft>
              <a:spcPct val="35000"/>
            </a:spcAft>
          </a:pPr>
          <a:r>
            <a:rPr lang="es-MX" sz="1200" b="1" kern="1200"/>
            <a:t>2. Conformación del Comité Interno de Planeación.</a:t>
          </a:r>
        </a:p>
      </dsp:txBody>
      <dsp:txXfrm>
        <a:off x="3869161" y="1969690"/>
        <a:ext cx="1689753" cy="1709915"/>
      </dsp:txXfrm>
    </dsp:sp>
    <dsp:sp modelId="{E1FDBF38-D596-49B3-8FC8-55D3AC6E9DD1}">
      <dsp:nvSpPr>
        <dsp:cNvPr id="0" name=""/>
        <dsp:cNvSpPr/>
      </dsp:nvSpPr>
      <dsp:spPr>
        <a:xfrm>
          <a:off x="3817234" y="3833405"/>
          <a:ext cx="1794895" cy="1815057"/>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MX" sz="1200" b="1" kern="1200"/>
            <a:t>6.- Se somete al pleno de Ayuntamiento para la aprobación correspondiente.</a:t>
          </a:r>
        </a:p>
        <a:p>
          <a:pPr lvl="0" algn="just" defTabSz="533400">
            <a:lnSpc>
              <a:spcPct val="90000"/>
            </a:lnSpc>
            <a:spcBef>
              <a:spcPct val="0"/>
            </a:spcBef>
            <a:spcAft>
              <a:spcPct val="35000"/>
            </a:spcAft>
          </a:pPr>
          <a:r>
            <a:rPr lang="es-MX" sz="1200" b="1" kern="1200"/>
            <a:t>7.- Publicación. </a:t>
          </a:r>
        </a:p>
      </dsp:txBody>
      <dsp:txXfrm>
        <a:off x="3869805" y="3885976"/>
        <a:ext cx="1689753" cy="17099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4358AF-83E5-4012-8515-FE5BBE4B03C3}">
      <dsp:nvSpPr>
        <dsp:cNvPr id="0" name=""/>
        <dsp:cNvSpPr/>
      </dsp:nvSpPr>
      <dsp:spPr>
        <a:xfrm>
          <a:off x="9524" y="9524"/>
          <a:ext cx="4389120" cy="1010031"/>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MX" sz="1200" b="1" kern="1200">
              <a:latin typeface="+mn-lt"/>
            </a:rPr>
            <a:t>ETAPAS:</a:t>
          </a:r>
        </a:p>
        <a:p>
          <a:pPr lvl="0" algn="just" defTabSz="533400">
            <a:lnSpc>
              <a:spcPct val="90000"/>
            </a:lnSpc>
            <a:spcBef>
              <a:spcPct val="0"/>
            </a:spcBef>
            <a:spcAft>
              <a:spcPct val="35000"/>
            </a:spcAft>
          </a:pPr>
          <a:r>
            <a:rPr lang="es-MX" sz="1200" b="1" kern="1200">
              <a:latin typeface="+mn-lt"/>
            </a:rPr>
            <a:t>Elaboración de formatos de los programas operativos anuales que serán utilizados  como lineamientos estratégicos por año. </a:t>
          </a:r>
        </a:p>
      </dsp:txBody>
      <dsp:txXfrm>
        <a:off x="39107" y="39107"/>
        <a:ext cx="3213869" cy="950865"/>
      </dsp:txXfrm>
    </dsp:sp>
    <dsp:sp modelId="{AAEAF9A7-9C99-47B5-858C-FB398AB975AF}">
      <dsp:nvSpPr>
        <dsp:cNvPr id="0" name=""/>
        <dsp:cNvSpPr/>
      </dsp:nvSpPr>
      <dsp:spPr>
        <a:xfrm>
          <a:off x="367588" y="1193673"/>
          <a:ext cx="4389120" cy="1010031"/>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MX" sz="1200" b="1" kern="1200">
              <a:latin typeface="+mn-lt"/>
            </a:rPr>
            <a:t>Reuniones de capacitación para el llenado de los POA´S, con las distintas direcciones y jefaturas del Gobierno Municipal. </a:t>
          </a:r>
        </a:p>
      </dsp:txBody>
      <dsp:txXfrm>
        <a:off x="397171" y="1223256"/>
        <a:ext cx="3305845" cy="950865"/>
      </dsp:txXfrm>
    </dsp:sp>
    <dsp:sp modelId="{BD33288E-2A67-4330-AFA5-CE07F145A630}">
      <dsp:nvSpPr>
        <dsp:cNvPr id="0" name=""/>
        <dsp:cNvSpPr/>
      </dsp:nvSpPr>
      <dsp:spPr>
        <a:xfrm>
          <a:off x="729691" y="2387346"/>
          <a:ext cx="4389120" cy="1010031"/>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MX" sz="1200" b="1" kern="1200">
              <a:latin typeface="+mn-lt"/>
            </a:rPr>
            <a:t>Revisiones minuciosas de cada uno de los POA´S, para hacer correcciones y en su caso la aprobación correspondiente. </a:t>
          </a:r>
        </a:p>
      </dsp:txBody>
      <dsp:txXfrm>
        <a:off x="759274" y="2416929"/>
        <a:ext cx="3311331" cy="950865"/>
      </dsp:txXfrm>
    </dsp:sp>
    <dsp:sp modelId="{C8CECD32-7E55-4C69-815C-17F0052CD625}">
      <dsp:nvSpPr>
        <dsp:cNvPr id="0" name=""/>
        <dsp:cNvSpPr/>
      </dsp:nvSpPr>
      <dsp:spPr>
        <a:xfrm>
          <a:off x="1097279" y="3581019"/>
          <a:ext cx="4389120" cy="1010031"/>
        </a:xfrm>
        <a:prstGeom prst="roundRect">
          <a:avLst>
            <a:gd name="adj" fmla="val 10000"/>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dk1"/>
        </a:lnRef>
        <a:fillRef idx="2">
          <a:schemeClr val="dk1"/>
        </a:fillRef>
        <a:effectRef idx="1">
          <a:schemeClr val="dk1"/>
        </a:effectRef>
        <a:fontRef idx="minor">
          <a:schemeClr val="dk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es-MX" sz="1200" b="1" kern="1200">
              <a:latin typeface="+mn-lt"/>
            </a:rPr>
            <a:t>Una vez aprobados se remiten a Hacienda Municipal para la elaboración del presupuesto. </a:t>
          </a:r>
        </a:p>
      </dsp:txBody>
      <dsp:txXfrm>
        <a:off x="1126862" y="3610602"/>
        <a:ext cx="3305845" cy="950865"/>
      </dsp:txXfrm>
    </dsp:sp>
    <dsp:sp modelId="{497870F7-A5C9-48D7-B30B-A16213C2D60F}">
      <dsp:nvSpPr>
        <dsp:cNvPr id="0" name=""/>
        <dsp:cNvSpPr/>
      </dsp:nvSpPr>
      <dsp:spPr>
        <a:xfrm>
          <a:off x="3732599" y="773591"/>
          <a:ext cx="656520" cy="656520"/>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6830" tIns="36830" rIns="36830" bIns="36830" numCol="1" spcCol="1270" anchor="ctr" anchorCtr="0">
          <a:noAutofit/>
        </a:bodyPr>
        <a:lstStyle/>
        <a:p>
          <a:pPr lvl="0" algn="ctr" defTabSz="1289050">
            <a:lnSpc>
              <a:spcPct val="90000"/>
            </a:lnSpc>
            <a:spcBef>
              <a:spcPct val="0"/>
            </a:spcBef>
            <a:spcAft>
              <a:spcPct val="35000"/>
            </a:spcAft>
          </a:pPr>
          <a:endParaRPr lang="es-MX" sz="2900" kern="1200"/>
        </a:p>
      </dsp:txBody>
      <dsp:txXfrm>
        <a:off x="3880316" y="773591"/>
        <a:ext cx="361086" cy="494031"/>
      </dsp:txXfrm>
    </dsp:sp>
    <dsp:sp modelId="{476C9058-08B3-4B95-97C0-D0D2AA5C29CE}">
      <dsp:nvSpPr>
        <dsp:cNvPr id="0" name=""/>
        <dsp:cNvSpPr/>
      </dsp:nvSpPr>
      <dsp:spPr>
        <a:xfrm>
          <a:off x="4100188" y="1967264"/>
          <a:ext cx="656520" cy="656520"/>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6830" tIns="36830" rIns="36830" bIns="36830" numCol="1" spcCol="1270" anchor="ctr" anchorCtr="0">
          <a:noAutofit/>
        </a:bodyPr>
        <a:lstStyle/>
        <a:p>
          <a:pPr lvl="0" algn="ctr" defTabSz="1289050">
            <a:lnSpc>
              <a:spcPct val="90000"/>
            </a:lnSpc>
            <a:spcBef>
              <a:spcPct val="0"/>
            </a:spcBef>
            <a:spcAft>
              <a:spcPct val="35000"/>
            </a:spcAft>
          </a:pPr>
          <a:endParaRPr lang="es-MX" sz="2900" kern="1200"/>
        </a:p>
      </dsp:txBody>
      <dsp:txXfrm>
        <a:off x="4247905" y="1967264"/>
        <a:ext cx="361086" cy="494031"/>
      </dsp:txXfrm>
    </dsp:sp>
    <dsp:sp modelId="{70972381-C6BB-486E-9196-95F3275A7CD9}">
      <dsp:nvSpPr>
        <dsp:cNvPr id="0" name=""/>
        <dsp:cNvSpPr/>
      </dsp:nvSpPr>
      <dsp:spPr>
        <a:xfrm>
          <a:off x="4462291" y="3160937"/>
          <a:ext cx="656520" cy="656520"/>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6830" tIns="36830" rIns="36830" bIns="36830" numCol="1" spcCol="1270" anchor="ctr" anchorCtr="0">
          <a:noAutofit/>
        </a:bodyPr>
        <a:lstStyle/>
        <a:p>
          <a:pPr lvl="0" algn="ctr" defTabSz="1289050">
            <a:lnSpc>
              <a:spcPct val="90000"/>
            </a:lnSpc>
            <a:spcBef>
              <a:spcPct val="0"/>
            </a:spcBef>
            <a:spcAft>
              <a:spcPct val="35000"/>
            </a:spcAft>
          </a:pPr>
          <a:endParaRPr lang="es-MX" sz="2900" kern="1200"/>
        </a:p>
      </dsp:txBody>
      <dsp:txXfrm>
        <a:off x="4610008" y="3160937"/>
        <a:ext cx="361086" cy="4940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18FD6-5768-4E71-BAF9-38FA6BE37655}">
      <dsp:nvSpPr>
        <dsp:cNvPr id="0" name=""/>
        <dsp:cNvSpPr/>
      </dsp:nvSpPr>
      <dsp:spPr>
        <a:xfrm>
          <a:off x="2648252" y="647548"/>
          <a:ext cx="500500" cy="91440"/>
        </a:xfrm>
        <a:custGeom>
          <a:avLst/>
          <a:gdLst/>
          <a:ahLst/>
          <a:cxnLst/>
          <a:rect l="0" t="0" r="0" b="0"/>
          <a:pathLst>
            <a:path>
              <a:moveTo>
                <a:pt x="0" y="45720"/>
              </a:moveTo>
              <a:lnTo>
                <a:pt x="500500" y="45720"/>
              </a:lnTo>
            </a:path>
          </a:pathLst>
        </a:custGeom>
        <a:noFill/>
        <a:ln w="38100" cap="flat" cmpd="sng" algn="ctr">
          <a:solidFill>
            <a:schemeClr val="dk1"/>
          </a:solidFill>
          <a:prstDash val="solid"/>
          <a:tailEnd type="arrow"/>
        </a:ln>
        <a:effectLst>
          <a:outerShdw blurRad="40000" dist="23000" dir="5400000" rotWithShape="0">
            <a:srgbClr val="000000">
              <a:alpha val="35000"/>
            </a:srgbClr>
          </a:outerShdw>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just" defTabSz="222250">
            <a:lnSpc>
              <a:spcPct val="90000"/>
            </a:lnSpc>
            <a:spcBef>
              <a:spcPct val="0"/>
            </a:spcBef>
            <a:spcAft>
              <a:spcPct val="35000"/>
            </a:spcAft>
          </a:pPr>
          <a:endParaRPr lang="es-MX" sz="500" kern="1200"/>
        </a:p>
      </dsp:txBody>
      <dsp:txXfrm>
        <a:off x="2885224" y="690612"/>
        <a:ext cx="26555" cy="5311"/>
      </dsp:txXfrm>
    </dsp:sp>
    <dsp:sp modelId="{BEED129B-E4E5-4CF1-B1D1-6DBD9362EAF1}">
      <dsp:nvSpPr>
        <dsp:cNvPr id="0" name=""/>
        <dsp:cNvSpPr/>
      </dsp:nvSpPr>
      <dsp:spPr>
        <a:xfrm>
          <a:off x="340917" y="528"/>
          <a:ext cx="2309134" cy="1385480"/>
        </a:xfrm>
        <a:prstGeom prst="rect">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8232" tIns="78232" rIns="78232" bIns="78232" numCol="1" spcCol="1270" anchor="ctr" anchorCtr="0">
          <a:noAutofit/>
        </a:bodyPr>
        <a:lstStyle/>
        <a:p>
          <a:pPr lvl="0" algn="just" defTabSz="488950">
            <a:lnSpc>
              <a:spcPct val="90000"/>
            </a:lnSpc>
            <a:spcBef>
              <a:spcPct val="0"/>
            </a:spcBef>
            <a:spcAft>
              <a:spcPct val="35000"/>
            </a:spcAft>
          </a:pPr>
          <a:r>
            <a:rPr lang="es-MX" sz="1100" b="1" kern="1200">
              <a:latin typeface="+mn-lt"/>
            </a:rPr>
            <a:t>EL Propósito del programa es fortalecer las capacidades institucionales del municipio, a partir de una diagnóstico de la gestión, así como la evaluación del desempeño de las funciones constitucionales</a:t>
          </a:r>
          <a:r>
            <a:rPr lang="es-MX" sz="1100" kern="1200">
              <a:latin typeface="+mn-lt"/>
            </a:rPr>
            <a:t>. </a:t>
          </a:r>
        </a:p>
      </dsp:txBody>
      <dsp:txXfrm>
        <a:off x="340917" y="528"/>
        <a:ext cx="2309134" cy="1385480"/>
      </dsp:txXfrm>
    </dsp:sp>
    <dsp:sp modelId="{D1C6133C-0FB7-4BD3-992B-A6F8DF0B1236}">
      <dsp:nvSpPr>
        <dsp:cNvPr id="0" name=""/>
        <dsp:cNvSpPr/>
      </dsp:nvSpPr>
      <dsp:spPr>
        <a:xfrm>
          <a:off x="1495484" y="1384208"/>
          <a:ext cx="2840235" cy="500500"/>
        </a:xfrm>
        <a:custGeom>
          <a:avLst/>
          <a:gdLst/>
          <a:ahLst/>
          <a:cxnLst/>
          <a:rect l="0" t="0" r="0" b="0"/>
          <a:pathLst>
            <a:path>
              <a:moveTo>
                <a:pt x="2840235" y="0"/>
              </a:moveTo>
              <a:lnTo>
                <a:pt x="2840235" y="267350"/>
              </a:lnTo>
              <a:lnTo>
                <a:pt x="0" y="267350"/>
              </a:lnTo>
              <a:lnTo>
                <a:pt x="0" y="500500"/>
              </a:lnTo>
            </a:path>
          </a:pathLst>
        </a:custGeom>
        <a:noFill/>
        <a:ln w="38100" cap="flat" cmpd="sng" algn="ctr">
          <a:solidFill>
            <a:schemeClr val="dk1"/>
          </a:solidFill>
          <a:prstDash val="solid"/>
          <a:tailEnd type="arrow"/>
        </a:ln>
        <a:effectLst>
          <a:outerShdw blurRad="40000" dist="23000" dir="5400000" rotWithShape="0">
            <a:srgbClr val="000000">
              <a:alpha val="35000"/>
            </a:srgbClr>
          </a:outerShdw>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just" defTabSz="222250">
            <a:lnSpc>
              <a:spcPct val="90000"/>
            </a:lnSpc>
            <a:spcBef>
              <a:spcPct val="0"/>
            </a:spcBef>
            <a:spcAft>
              <a:spcPct val="35000"/>
            </a:spcAft>
          </a:pPr>
          <a:endParaRPr lang="es-MX" sz="500" kern="1200"/>
        </a:p>
      </dsp:txBody>
      <dsp:txXfrm>
        <a:off x="2843365" y="1631803"/>
        <a:ext cx="144473" cy="5311"/>
      </dsp:txXfrm>
    </dsp:sp>
    <dsp:sp modelId="{4C2A8127-B897-4667-A2EC-C2C3FCF03AD0}">
      <dsp:nvSpPr>
        <dsp:cNvPr id="0" name=""/>
        <dsp:cNvSpPr/>
      </dsp:nvSpPr>
      <dsp:spPr>
        <a:xfrm>
          <a:off x="3181152" y="528"/>
          <a:ext cx="2309134" cy="1385480"/>
        </a:xfrm>
        <a:prstGeom prst="rect">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8232" tIns="78232" rIns="78232" bIns="78232" numCol="1" spcCol="1270" anchor="ctr" anchorCtr="0">
          <a:noAutofit/>
        </a:bodyPr>
        <a:lstStyle/>
        <a:p>
          <a:pPr lvl="0" algn="just" defTabSz="488950">
            <a:lnSpc>
              <a:spcPct val="90000"/>
            </a:lnSpc>
            <a:spcBef>
              <a:spcPct val="0"/>
            </a:spcBef>
            <a:spcAft>
              <a:spcPct val="35000"/>
            </a:spcAft>
          </a:pPr>
          <a:r>
            <a:rPr lang="es-MX" sz="1100" b="1" kern="1200"/>
            <a:t>ETAPAS DE IMPLEMENTACIÓN:</a:t>
          </a:r>
        </a:p>
        <a:p>
          <a:pPr lvl="0" algn="just" defTabSz="488950">
            <a:lnSpc>
              <a:spcPct val="90000"/>
            </a:lnSpc>
            <a:spcBef>
              <a:spcPct val="0"/>
            </a:spcBef>
            <a:spcAft>
              <a:spcPct val="35000"/>
            </a:spcAft>
          </a:pPr>
          <a:r>
            <a:rPr lang="es-MX" sz="1100" b="1" kern="1200"/>
            <a:t>1. Diagnóstico: contar con un panorama de gestión municipal y de los resultados del desempeño. </a:t>
          </a:r>
        </a:p>
      </dsp:txBody>
      <dsp:txXfrm>
        <a:off x="3181152" y="528"/>
        <a:ext cx="2309134" cy="1385480"/>
      </dsp:txXfrm>
    </dsp:sp>
    <dsp:sp modelId="{A51DD40B-45E0-48AA-9CF8-58894144A824}">
      <dsp:nvSpPr>
        <dsp:cNvPr id="0" name=""/>
        <dsp:cNvSpPr/>
      </dsp:nvSpPr>
      <dsp:spPr>
        <a:xfrm>
          <a:off x="2648252" y="2564130"/>
          <a:ext cx="500500" cy="91440"/>
        </a:xfrm>
        <a:custGeom>
          <a:avLst/>
          <a:gdLst/>
          <a:ahLst/>
          <a:cxnLst/>
          <a:rect l="0" t="0" r="0" b="0"/>
          <a:pathLst>
            <a:path>
              <a:moveTo>
                <a:pt x="0" y="45720"/>
              </a:moveTo>
              <a:lnTo>
                <a:pt x="500500" y="45720"/>
              </a:lnTo>
            </a:path>
          </a:pathLst>
        </a:custGeom>
        <a:noFill/>
        <a:ln w="38100" cap="flat" cmpd="sng" algn="ctr">
          <a:solidFill>
            <a:schemeClr val="dk1"/>
          </a:solidFill>
          <a:prstDash val="solid"/>
          <a:tailEnd type="arrow"/>
        </a:ln>
        <a:effectLst>
          <a:outerShdw blurRad="40000" dist="23000" dir="5400000" rotWithShape="0">
            <a:srgbClr val="000000">
              <a:alpha val="35000"/>
            </a:srgbClr>
          </a:outerShdw>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just" defTabSz="222250">
            <a:lnSpc>
              <a:spcPct val="90000"/>
            </a:lnSpc>
            <a:spcBef>
              <a:spcPct val="0"/>
            </a:spcBef>
            <a:spcAft>
              <a:spcPct val="35000"/>
            </a:spcAft>
          </a:pPr>
          <a:endParaRPr lang="es-MX" sz="500" kern="1200"/>
        </a:p>
      </dsp:txBody>
      <dsp:txXfrm>
        <a:off x="2885224" y="2607194"/>
        <a:ext cx="26555" cy="5311"/>
      </dsp:txXfrm>
    </dsp:sp>
    <dsp:sp modelId="{3074D4B0-FDE6-4EB5-8918-9D2A0D82FBB8}">
      <dsp:nvSpPr>
        <dsp:cNvPr id="0" name=""/>
        <dsp:cNvSpPr/>
      </dsp:nvSpPr>
      <dsp:spPr>
        <a:xfrm>
          <a:off x="340917" y="1917109"/>
          <a:ext cx="2309134" cy="1385480"/>
        </a:xfrm>
        <a:prstGeom prst="rect">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8232" tIns="78232" rIns="78232" bIns="78232" numCol="1" spcCol="1270" anchor="ctr" anchorCtr="0">
          <a:noAutofit/>
        </a:bodyPr>
        <a:lstStyle/>
        <a:p>
          <a:pPr lvl="0" algn="just" defTabSz="488950">
            <a:lnSpc>
              <a:spcPct val="90000"/>
            </a:lnSpc>
            <a:spcBef>
              <a:spcPct val="0"/>
            </a:spcBef>
            <a:spcAft>
              <a:spcPct val="35000"/>
            </a:spcAft>
          </a:pPr>
          <a:r>
            <a:rPr lang="es-MX" sz="1100" b="1" kern="1200"/>
            <a:t>2. Mejora: establecer un programa de mejora de gestión (PMG) donde se defina acciones prioritarias, responsables, metas y plazos de trabajo para atender las áreas. </a:t>
          </a:r>
        </a:p>
      </dsp:txBody>
      <dsp:txXfrm>
        <a:off x="340917" y="1917109"/>
        <a:ext cx="2309134" cy="1385480"/>
      </dsp:txXfrm>
    </dsp:sp>
    <dsp:sp modelId="{F3548575-2052-476C-9ADC-B1CAD5FF3618}">
      <dsp:nvSpPr>
        <dsp:cNvPr id="0" name=""/>
        <dsp:cNvSpPr/>
      </dsp:nvSpPr>
      <dsp:spPr>
        <a:xfrm>
          <a:off x="1495484" y="3300790"/>
          <a:ext cx="2840235" cy="500500"/>
        </a:xfrm>
        <a:custGeom>
          <a:avLst/>
          <a:gdLst/>
          <a:ahLst/>
          <a:cxnLst/>
          <a:rect l="0" t="0" r="0" b="0"/>
          <a:pathLst>
            <a:path>
              <a:moveTo>
                <a:pt x="2840235" y="0"/>
              </a:moveTo>
              <a:lnTo>
                <a:pt x="2840235" y="267350"/>
              </a:lnTo>
              <a:lnTo>
                <a:pt x="0" y="267350"/>
              </a:lnTo>
              <a:lnTo>
                <a:pt x="0" y="500500"/>
              </a:lnTo>
            </a:path>
          </a:pathLst>
        </a:custGeom>
        <a:noFill/>
        <a:ln w="38100" cap="flat" cmpd="sng" algn="ctr">
          <a:solidFill>
            <a:schemeClr val="dk1"/>
          </a:solidFill>
          <a:prstDash val="solid"/>
          <a:tailEnd type="arrow"/>
        </a:ln>
        <a:effectLst>
          <a:outerShdw blurRad="40000" dist="23000" dir="5400000" rotWithShape="0">
            <a:srgbClr val="000000">
              <a:alpha val="35000"/>
            </a:srgbClr>
          </a:outerShdw>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lvl="0" algn="just" defTabSz="222250">
            <a:lnSpc>
              <a:spcPct val="90000"/>
            </a:lnSpc>
            <a:spcBef>
              <a:spcPct val="0"/>
            </a:spcBef>
            <a:spcAft>
              <a:spcPct val="35000"/>
            </a:spcAft>
          </a:pPr>
          <a:endParaRPr lang="es-MX" sz="500" kern="1200"/>
        </a:p>
      </dsp:txBody>
      <dsp:txXfrm>
        <a:off x="2843365" y="3548385"/>
        <a:ext cx="144473" cy="5311"/>
      </dsp:txXfrm>
    </dsp:sp>
    <dsp:sp modelId="{278E72CF-11C6-42C0-8219-6B205A5680E8}">
      <dsp:nvSpPr>
        <dsp:cNvPr id="0" name=""/>
        <dsp:cNvSpPr/>
      </dsp:nvSpPr>
      <dsp:spPr>
        <a:xfrm>
          <a:off x="3181152" y="1917109"/>
          <a:ext cx="2309134" cy="1385480"/>
        </a:xfrm>
        <a:prstGeom prst="rect">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8232" tIns="78232" rIns="78232" bIns="78232" numCol="1" spcCol="1270" anchor="ctr" anchorCtr="0">
          <a:noAutofit/>
        </a:bodyPr>
        <a:lstStyle/>
        <a:p>
          <a:pPr lvl="0" algn="just" defTabSz="488950">
            <a:lnSpc>
              <a:spcPct val="90000"/>
            </a:lnSpc>
            <a:spcBef>
              <a:spcPct val="0"/>
            </a:spcBef>
            <a:spcAft>
              <a:spcPct val="35000"/>
            </a:spcAft>
          </a:pPr>
          <a:r>
            <a:rPr lang="es-MX" sz="1100" b="1" kern="1200"/>
            <a:t>3. Actualización del diagnostico: es el resultado de la aplicación del PMG, en donde se cuenta con información actualizada de logros en materia de gestión y desempeño la cual es registrada en SIADEM. </a:t>
          </a:r>
        </a:p>
      </dsp:txBody>
      <dsp:txXfrm>
        <a:off x="3181152" y="1917109"/>
        <a:ext cx="2309134" cy="1385480"/>
      </dsp:txXfrm>
    </dsp:sp>
    <dsp:sp modelId="{C9443F4F-A3A8-4A5F-9D2C-9B4CB5E09ABB}">
      <dsp:nvSpPr>
        <dsp:cNvPr id="0" name=""/>
        <dsp:cNvSpPr/>
      </dsp:nvSpPr>
      <dsp:spPr>
        <a:xfrm>
          <a:off x="340917" y="3833691"/>
          <a:ext cx="2309134" cy="1385480"/>
        </a:xfrm>
        <a:prstGeom prst="rect">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8232" tIns="78232" rIns="78232" bIns="78232" numCol="1" spcCol="1270" anchor="ctr" anchorCtr="0">
          <a:noAutofit/>
        </a:bodyPr>
        <a:lstStyle/>
        <a:p>
          <a:pPr lvl="0" algn="just" defTabSz="488950">
            <a:lnSpc>
              <a:spcPct val="90000"/>
            </a:lnSpc>
            <a:spcBef>
              <a:spcPct val="0"/>
            </a:spcBef>
            <a:spcAft>
              <a:spcPct val="35000"/>
            </a:spcAft>
          </a:pPr>
          <a:r>
            <a:rPr lang="es-MX" sz="1100" b="1" kern="1200"/>
            <a:t>4. Verificación: se comprueban los resultados municipales, aplicando la metodología, revisando evidencias documentales y se determina la situación de la gestión municipal y logros de desempeño. </a:t>
          </a:r>
        </a:p>
      </dsp:txBody>
      <dsp:txXfrm>
        <a:off x="340917" y="3833691"/>
        <a:ext cx="2309134" cy="13854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Rojo naranja">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E2240-7332-4C01-B270-B0671FE8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16</Pages>
  <Words>2221</Words>
  <Characters>12219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PROMOCION_2</dc:creator>
  <cp:lastModifiedBy>Agenda</cp:lastModifiedBy>
  <cp:revision>42</cp:revision>
  <cp:lastPrinted>2019-02-05T18:48:00Z</cp:lastPrinted>
  <dcterms:created xsi:type="dcterms:W3CDTF">2018-10-18T16:22:00Z</dcterms:created>
  <dcterms:modified xsi:type="dcterms:W3CDTF">2019-02-05T20:30:00Z</dcterms:modified>
</cp:coreProperties>
</file>