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BF04D" w14:textId="77777777" w:rsidR="00100463" w:rsidRDefault="00100463" w:rsidP="004B397E">
      <w:pPr>
        <w:pStyle w:val="Prrafodelista"/>
        <w:spacing w:line="360" w:lineRule="auto"/>
        <w:ind w:left="0"/>
        <w:jc w:val="both"/>
        <w:rPr>
          <w:rFonts w:ascii="Arial" w:hAnsi="Arial" w:cs="Arial"/>
          <w:bCs/>
          <w:sz w:val="22"/>
          <w:szCs w:val="22"/>
        </w:rPr>
      </w:pPr>
    </w:p>
    <w:p w14:paraId="23AE631C" w14:textId="767160E7"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A22D2F">
        <w:rPr>
          <w:rFonts w:ascii="Arial" w:hAnsi="Arial" w:cs="Arial"/>
          <w:bCs/>
          <w:sz w:val="22"/>
          <w:szCs w:val="22"/>
        </w:rPr>
        <w:t>16:00</w:t>
      </w:r>
      <w:r w:rsidR="00114CEC">
        <w:rPr>
          <w:rFonts w:ascii="Arial" w:hAnsi="Arial" w:cs="Arial"/>
          <w:bCs/>
          <w:sz w:val="22"/>
          <w:szCs w:val="22"/>
        </w:rPr>
        <w:t xml:space="preserve"> </w:t>
      </w:r>
      <w:r w:rsidR="00A22D2F">
        <w:rPr>
          <w:rFonts w:ascii="Arial" w:hAnsi="Arial" w:cs="Arial"/>
          <w:bCs/>
          <w:sz w:val="22"/>
          <w:szCs w:val="22"/>
        </w:rPr>
        <w:t>dieciséis</w:t>
      </w:r>
      <w:r w:rsidR="009C0DE5">
        <w:rPr>
          <w:rFonts w:ascii="Arial" w:hAnsi="Arial" w:cs="Arial"/>
          <w:bCs/>
          <w:sz w:val="22"/>
          <w:szCs w:val="22"/>
        </w:rPr>
        <w:t xml:space="preserve"> </w:t>
      </w:r>
      <w:r w:rsidR="004A359F">
        <w:rPr>
          <w:rFonts w:ascii="Arial" w:hAnsi="Arial" w:cs="Arial"/>
          <w:bCs/>
          <w:sz w:val="22"/>
          <w:szCs w:val="22"/>
        </w:rPr>
        <w:t>horas</w:t>
      </w:r>
      <w:r w:rsidR="00114CEC">
        <w:rPr>
          <w:rFonts w:ascii="Arial" w:hAnsi="Arial" w:cs="Arial"/>
          <w:bCs/>
          <w:sz w:val="22"/>
          <w:szCs w:val="22"/>
        </w:rPr>
        <w:t xml:space="preserve"> </w:t>
      </w:r>
      <w:r w:rsidR="00B47CEE">
        <w:rPr>
          <w:rFonts w:ascii="Arial" w:hAnsi="Arial" w:cs="Arial"/>
          <w:bCs/>
          <w:sz w:val="22"/>
          <w:szCs w:val="22"/>
        </w:rPr>
        <w:t xml:space="preserve">del día </w:t>
      </w:r>
      <w:r w:rsidR="003B65AE">
        <w:rPr>
          <w:rFonts w:ascii="Arial" w:hAnsi="Arial" w:cs="Arial"/>
          <w:bCs/>
          <w:sz w:val="22"/>
          <w:szCs w:val="22"/>
        </w:rPr>
        <w:t>0</w:t>
      </w:r>
      <w:r w:rsidR="00A22D2F">
        <w:rPr>
          <w:rFonts w:ascii="Arial" w:hAnsi="Arial" w:cs="Arial"/>
          <w:bCs/>
          <w:sz w:val="22"/>
          <w:szCs w:val="22"/>
        </w:rPr>
        <w:t>1</w:t>
      </w:r>
      <w:r w:rsidR="00464A67">
        <w:rPr>
          <w:rFonts w:ascii="Arial" w:hAnsi="Arial" w:cs="Arial"/>
          <w:bCs/>
          <w:sz w:val="22"/>
          <w:szCs w:val="22"/>
        </w:rPr>
        <w:t xml:space="preserve"> </w:t>
      </w:r>
      <w:r w:rsidR="00A22D2F">
        <w:rPr>
          <w:rFonts w:ascii="Arial" w:hAnsi="Arial" w:cs="Arial"/>
          <w:bCs/>
          <w:sz w:val="22"/>
          <w:szCs w:val="22"/>
        </w:rPr>
        <w:t>uno</w:t>
      </w:r>
      <w:r w:rsidR="001110C7">
        <w:rPr>
          <w:rFonts w:ascii="Arial" w:hAnsi="Arial" w:cs="Arial"/>
          <w:bCs/>
          <w:sz w:val="22"/>
          <w:szCs w:val="22"/>
        </w:rPr>
        <w:t xml:space="preserve"> </w:t>
      </w:r>
      <w:r w:rsidR="00943E3A">
        <w:rPr>
          <w:rFonts w:ascii="Arial" w:hAnsi="Arial" w:cs="Arial"/>
          <w:bCs/>
          <w:sz w:val="22"/>
          <w:szCs w:val="22"/>
        </w:rPr>
        <w:t xml:space="preserve">del mes de </w:t>
      </w:r>
      <w:r w:rsidR="003B65AE">
        <w:rPr>
          <w:rFonts w:ascii="Arial" w:hAnsi="Arial" w:cs="Arial"/>
          <w:bCs/>
          <w:sz w:val="22"/>
          <w:szCs w:val="22"/>
        </w:rPr>
        <w:t>marzo</w:t>
      </w:r>
      <w:r w:rsidR="001110C7">
        <w:rPr>
          <w:rFonts w:ascii="Arial" w:hAnsi="Arial" w:cs="Arial"/>
          <w:bCs/>
          <w:sz w:val="22"/>
          <w:szCs w:val="22"/>
        </w:rPr>
        <w:t xml:space="preserve">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w:t>
      </w:r>
      <w:r w:rsidR="000C2F88">
        <w:rPr>
          <w:rFonts w:ascii="Arial" w:hAnsi="Arial" w:cs="Arial"/>
          <w:sz w:val="22"/>
          <w:szCs w:val="22"/>
        </w:rPr>
        <w:t xml:space="preserve"> y en Sesión  Cuarta Ordinaria realizada con fecha 22 de febrero de 2024 dos mil veinticuatro </w:t>
      </w:r>
      <w:r w:rsidR="000C2F88" w:rsidRPr="000C2F88">
        <w:rPr>
          <w:rFonts w:ascii="Arial" w:hAnsi="Arial" w:cs="Arial"/>
          <w:b/>
          <w:sz w:val="22"/>
          <w:szCs w:val="22"/>
        </w:rPr>
        <w:t>Regidor C. ISIDRO CAMARENA SILONZOCHILT,</w:t>
      </w:r>
      <w:r w:rsidR="000C2F88">
        <w:rPr>
          <w:rFonts w:ascii="Arial" w:hAnsi="Arial" w:cs="Arial"/>
          <w:sz w:val="22"/>
          <w:szCs w:val="22"/>
        </w:rPr>
        <w:t xml:space="preserve"> </w:t>
      </w:r>
      <w:r w:rsidR="003B65AE">
        <w:rPr>
          <w:rFonts w:ascii="Arial" w:hAnsi="Arial" w:cs="Arial"/>
          <w:sz w:val="22"/>
          <w:szCs w:val="22"/>
        </w:rPr>
        <w:t xml:space="preserve">y en sesión Ordinaria realizada con fecha 01 de marzo de 2024, </w:t>
      </w:r>
      <w:r w:rsidR="003B65AE" w:rsidRPr="003B65AE">
        <w:rPr>
          <w:rFonts w:ascii="Arial" w:hAnsi="Arial" w:cs="Arial"/>
          <w:b/>
          <w:bCs/>
          <w:sz w:val="22"/>
          <w:szCs w:val="22"/>
        </w:rPr>
        <w:t>Síndico Municipal C. JONATHAN ENRIQUE RODRÌGUEZ VILLALOBOS, Regidora MIRIAM MAGDALENA MOYA CORNEJO</w:t>
      </w:r>
      <w:r w:rsidR="003B65AE">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3B65AE">
        <w:rPr>
          <w:rFonts w:ascii="Arial" w:hAnsi="Arial" w:cs="Arial"/>
          <w:b/>
          <w:i/>
          <w:sz w:val="22"/>
          <w:szCs w:val="22"/>
        </w:rPr>
        <w:t>Tercera</w:t>
      </w:r>
      <w:r w:rsidR="009C0DE5">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0C2F88">
        <w:rPr>
          <w:rFonts w:ascii="Arial" w:hAnsi="Arial" w:cs="Arial"/>
          <w:b/>
          <w:i/>
          <w:sz w:val="22"/>
          <w:szCs w:val="22"/>
        </w:rPr>
        <w:t>Extrao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741CF84B" w14:textId="77777777" w:rsidR="00A24AB8" w:rsidRPr="004D48E4" w:rsidRDefault="004B397E" w:rsidP="004D48E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14:paraId="166E4E42" w14:textId="77777777" w:rsidR="00EF0E81" w:rsidRDefault="00EF0E81" w:rsidP="001A3E82">
      <w:pPr>
        <w:spacing w:after="120"/>
        <w:jc w:val="center"/>
        <w:rPr>
          <w:rFonts w:ascii="Arial" w:hAnsi="Arial" w:cs="Arial"/>
          <w:b/>
        </w:rPr>
      </w:pPr>
    </w:p>
    <w:p w14:paraId="20BCFAF1" w14:textId="77777777"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14:paraId="0CF3B58A" w14:textId="77777777" w:rsidR="00EF0E81" w:rsidRPr="00EF0E81" w:rsidRDefault="00EF0E81" w:rsidP="00EF0E81">
      <w:pPr>
        <w:spacing w:line="360" w:lineRule="auto"/>
        <w:jc w:val="both"/>
        <w:rPr>
          <w:rFonts w:ascii="Arial" w:hAnsi="Arial" w:cs="Arial"/>
          <w:b/>
          <w:bCs/>
          <w:sz w:val="22"/>
          <w:szCs w:val="22"/>
        </w:rPr>
      </w:pPr>
    </w:p>
    <w:p w14:paraId="7C881545" w14:textId="77777777" w:rsidR="00EF0E81" w:rsidRPr="00EF0E81" w:rsidRDefault="00EF0E81" w:rsidP="00EF0E81">
      <w:pPr>
        <w:spacing w:line="360" w:lineRule="auto"/>
        <w:jc w:val="both"/>
        <w:rPr>
          <w:rFonts w:ascii="Arial" w:hAnsi="Arial" w:cs="Arial"/>
          <w:sz w:val="22"/>
          <w:szCs w:val="22"/>
        </w:rPr>
      </w:pPr>
      <w:r w:rsidRPr="00EF0E81">
        <w:rPr>
          <w:rFonts w:ascii="Arial" w:hAnsi="Arial" w:cs="Arial"/>
          <w:b/>
          <w:sz w:val="22"/>
          <w:szCs w:val="22"/>
        </w:rPr>
        <w:t>1</w:t>
      </w:r>
      <w:r w:rsidRPr="00EF0E81">
        <w:rPr>
          <w:rFonts w:ascii="Arial" w:hAnsi="Arial" w:cs="Arial"/>
          <w:sz w:val="22"/>
          <w:szCs w:val="22"/>
        </w:rPr>
        <w:t>.- Lista de asistencia, verificación y declaración de quórum.---------------------------------------</w:t>
      </w:r>
    </w:p>
    <w:p w14:paraId="0BA4E35E" w14:textId="77777777" w:rsidR="00AF5DD1" w:rsidRDefault="00EF0E81" w:rsidP="00EF0E81">
      <w:pPr>
        <w:spacing w:line="360" w:lineRule="auto"/>
        <w:jc w:val="both"/>
        <w:rPr>
          <w:rFonts w:ascii="Arial" w:hAnsi="Arial" w:cs="Arial"/>
          <w:sz w:val="22"/>
          <w:szCs w:val="22"/>
        </w:rPr>
      </w:pPr>
      <w:r w:rsidRPr="00EF0E81">
        <w:rPr>
          <w:rFonts w:ascii="Arial" w:hAnsi="Arial" w:cs="Arial"/>
          <w:b/>
          <w:sz w:val="22"/>
          <w:szCs w:val="22"/>
        </w:rPr>
        <w:t>2.</w:t>
      </w:r>
      <w:r w:rsidRPr="00EF0E81">
        <w:rPr>
          <w:rFonts w:ascii="Arial" w:hAnsi="Arial" w:cs="Arial"/>
          <w:sz w:val="22"/>
          <w:szCs w:val="22"/>
        </w:rPr>
        <w:t xml:space="preserve">- </w:t>
      </w:r>
      <w:r w:rsidR="000C2F88" w:rsidRPr="00EF0E81">
        <w:rPr>
          <w:rFonts w:ascii="Arial" w:hAnsi="Arial" w:cs="Arial"/>
          <w:sz w:val="22"/>
          <w:szCs w:val="22"/>
        </w:rPr>
        <w:t>Lectura y aprobación del orden del día. -------------------------------</w:t>
      </w:r>
      <w:r w:rsidR="000C2F88">
        <w:rPr>
          <w:rFonts w:ascii="Arial" w:hAnsi="Arial" w:cs="Arial"/>
          <w:sz w:val="22"/>
          <w:szCs w:val="22"/>
        </w:rPr>
        <w:t>--------------------------------</w:t>
      </w:r>
    </w:p>
    <w:p w14:paraId="27DB8DFD" w14:textId="6D9B1586" w:rsidR="00E0058A" w:rsidRPr="005B42AB" w:rsidRDefault="00AF5DD1" w:rsidP="005B42AB">
      <w:pPr>
        <w:spacing w:after="100" w:afterAutospacing="1" w:line="360" w:lineRule="auto"/>
        <w:jc w:val="both"/>
        <w:rPr>
          <w:rFonts w:ascii="Arial" w:eastAsia="SimSun" w:hAnsi="Arial" w:cs="Arial"/>
          <w:bCs/>
          <w:kern w:val="3"/>
        </w:rPr>
      </w:pPr>
      <w:r w:rsidRPr="00AF5DD1">
        <w:rPr>
          <w:rFonts w:ascii="Arial" w:hAnsi="Arial" w:cs="Arial"/>
          <w:b/>
          <w:sz w:val="22"/>
          <w:szCs w:val="22"/>
        </w:rPr>
        <w:t>3.-</w:t>
      </w:r>
      <w:r>
        <w:rPr>
          <w:rFonts w:ascii="Arial" w:hAnsi="Arial" w:cs="Arial"/>
          <w:sz w:val="22"/>
          <w:szCs w:val="22"/>
        </w:rPr>
        <w:t xml:space="preserve"> </w:t>
      </w:r>
      <w:r w:rsidR="003B65AE" w:rsidRPr="00B15E82">
        <w:rPr>
          <w:rFonts w:ascii="Arial" w:hAnsi="Arial" w:cs="Arial"/>
        </w:rPr>
        <w:t xml:space="preserve">La Sexagésima </w:t>
      </w:r>
      <w:r w:rsidR="003B65AE">
        <w:rPr>
          <w:rFonts w:ascii="Arial" w:hAnsi="Arial" w:cs="Arial"/>
        </w:rPr>
        <w:t>Tercera</w:t>
      </w:r>
      <w:r w:rsidR="003B65AE" w:rsidRPr="00B15E82">
        <w:rPr>
          <w:rFonts w:ascii="Arial" w:hAnsi="Arial" w:cs="Arial"/>
        </w:rPr>
        <w:t xml:space="preserve"> Legislatura del Honorable Congreso del Estado de Jalisco, en Sesión Verificada el </w:t>
      </w:r>
      <w:r w:rsidR="005B42AB">
        <w:rPr>
          <w:rFonts w:ascii="Arial" w:hAnsi="Arial" w:cs="Arial"/>
        </w:rPr>
        <w:t>28</w:t>
      </w:r>
      <w:r w:rsidR="003B65AE" w:rsidRPr="00B15E82">
        <w:rPr>
          <w:rFonts w:ascii="Arial" w:hAnsi="Arial" w:cs="Arial"/>
        </w:rPr>
        <w:t xml:space="preserve"> de </w:t>
      </w:r>
      <w:r w:rsidR="005B42AB">
        <w:rPr>
          <w:rFonts w:ascii="Arial" w:hAnsi="Arial" w:cs="Arial"/>
        </w:rPr>
        <w:t xml:space="preserve">febrero </w:t>
      </w:r>
      <w:r w:rsidR="003B65AE" w:rsidRPr="00B15E82">
        <w:rPr>
          <w:rFonts w:ascii="Arial" w:hAnsi="Arial" w:cs="Arial"/>
        </w:rPr>
        <w:t>de 2</w:t>
      </w:r>
      <w:r w:rsidR="005B42AB">
        <w:rPr>
          <w:rFonts w:ascii="Arial" w:hAnsi="Arial" w:cs="Arial"/>
        </w:rPr>
        <w:t>024</w:t>
      </w:r>
      <w:r w:rsidR="003B65AE" w:rsidRPr="00B15E82">
        <w:rPr>
          <w:rFonts w:ascii="Arial" w:hAnsi="Arial" w:cs="Arial"/>
          <w:b/>
        </w:rPr>
        <w:t xml:space="preserve">, </w:t>
      </w:r>
      <w:r w:rsidR="003B65AE" w:rsidRPr="00B15E82">
        <w:rPr>
          <w:rFonts w:ascii="Arial" w:hAnsi="Arial" w:cs="Arial"/>
        </w:rPr>
        <w:t xml:space="preserve">se aprobó la Minuta del Proyecto de Decreto </w:t>
      </w:r>
      <w:r w:rsidR="005B42AB" w:rsidRPr="00B15E82">
        <w:rPr>
          <w:rFonts w:ascii="Arial" w:hAnsi="Arial" w:cs="Arial"/>
        </w:rPr>
        <w:t>número</w:t>
      </w:r>
      <w:r w:rsidR="003B65AE" w:rsidRPr="00B15E82">
        <w:rPr>
          <w:rFonts w:ascii="Arial" w:hAnsi="Arial" w:cs="Arial"/>
        </w:rPr>
        <w:t xml:space="preserve"> 2</w:t>
      </w:r>
      <w:r w:rsidR="005B42AB">
        <w:rPr>
          <w:rFonts w:ascii="Arial" w:hAnsi="Arial" w:cs="Arial"/>
        </w:rPr>
        <w:t>9540/LXIII/24</w:t>
      </w:r>
      <w:r w:rsidR="003B65AE" w:rsidRPr="00B15E82">
        <w:rPr>
          <w:rFonts w:ascii="Arial" w:hAnsi="Arial" w:cs="Arial"/>
        </w:rPr>
        <w:t xml:space="preserve"> y envía el oficio </w:t>
      </w:r>
      <w:r w:rsidR="005B42AB" w:rsidRPr="00B15E82">
        <w:rPr>
          <w:rFonts w:ascii="Arial" w:hAnsi="Arial" w:cs="Arial"/>
        </w:rPr>
        <w:t>número</w:t>
      </w:r>
      <w:r w:rsidR="003B65AE" w:rsidRPr="00B15E82">
        <w:rPr>
          <w:rFonts w:ascii="Arial" w:hAnsi="Arial" w:cs="Arial"/>
        </w:rPr>
        <w:t xml:space="preserve"> </w:t>
      </w:r>
      <w:r w:rsidR="005B42AB">
        <w:rPr>
          <w:rFonts w:ascii="Arial" w:hAnsi="Arial" w:cs="Arial"/>
        </w:rPr>
        <w:t>CPL-1035-LXIII-24</w:t>
      </w:r>
      <w:r w:rsidR="003B65AE" w:rsidRPr="00B15E82">
        <w:rPr>
          <w:rFonts w:ascii="Arial" w:hAnsi="Arial" w:cs="Arial"/>
        </w:rPr>
        <w:t xml:space="preserve"> por la que resuelve iniciativa de Ley que reforma el Artículo </w:t>
      </w:r>
      <w:r w:rsidR="005B42AB">
        <w:rPr>
          <w:rFonts w:ascii="Arial" w:hAnsi="Arial" w:cs="Arial"/>
        </w:rPr>
        <w:t>15</w:t>
      </w:r>
      <w:r w:rsidR="003B65AE" w:rsidRPr="00B15E82">
        <w:rPr>
          <w:rFonts w:ascii="Arial" w:hAnsi="Arial" w:cs="Arial"/>
        </w:rPr>
        <w:t xml:space="preserve"> de la Constitución Política del  Estado de Jalisco, y pide al H. Ayuntamiento de Jocotepec </w:t>
      </w:r>
      <w:r w:rsidR="003B65AE" w:rsidRPr="00B15E82">
        <w:rPr>
          <w:rFonts w:ascii="Arial" w:hAnsi="Arial" w:cs="Arial"/>
        </w:rPr>
        <w:lastRenderedPageBreak/>
        <w:t xml:space="preserve">que exprese su voto y se remita acuse de recibido al Poder Legislativo al correo: </w:t>
      </w:r>
      <w:hyperlink r:id="rId8" w:history="1">
        <w:r w:rsidR="003B65AE" w:rsidRPr="00B15E82">
          <w:rPr>
            <w:rStyle w:val="Hipervnculo"/>
            <w:rFonts w:ascii="Arial" w:hAnsi="Arial" w:cs="Arial"/>
          </w:rPr>
          <w:t>secretaria.general@congresojal.gob.mx.--------------------------------------------------------</w:t>
        </w:r>
      </w:hyperlink>
      <w:r w:rsidR="005B42AB">
        <w:rPr>
          <w:rFonts w:ascii="Arial" w:eastAsia="SimSun" w:hAnsi="Arial" w:cs="Arial"/>
          <w:bCs/>
          <w:kern w:val="3"/>
        </w:rPr>
        <w:t xml:space="preserve"> </w:t>
      </w:r>
    </w:p>
    <w:p w14:paraId="2CE2EBF7" w14:textId="77777777" w:rsidR="00EF0E81" w:rsidRPr="00ED6106" w:rsidRDefault="00EF0E81" w:rsidP="00EF0E81">
      <w:pPr>
        <w:spacing w:line="360" w:lineRule="auto"/>
        <w:jc w:val="both"/>
        <w:rPr>
          <w:rFonts w:ascii="Arial" w:hAnsi="Arial" w:cs="Arial"/>
          <w:b/>
          <w:sz w:val="22"/>
          <w:szCs w:val="22"/>
        </w:rPr>
      </w:pPr>
      <w:r>
        <w:rPr>
          <w:rFonts w:ascii="Arial" w:hAnsi="Arial" w:cs="Arial"/>
          <w:b/>
          <w:sz w:val="22"/>
          <w:szCs w:val="22"/>
        </w:rPr>
        <w:t xml:space="preserve">4.- </w:t>
      </w:r>
      <w:r w:rsidRPr="00EF0E81">
        <w:rPr>
          <w:rFonts w:ascii="Arial" w:hAnsi="Arial" w:cs="Arial"/>
          <w:sz w:val="22"/>
          <w:szCs w:val="22"/>
        </w:rPr>
        <w:t>Clausura de la Sesión. -----------------------------------------------------------------------------------</w:t>
      </w:r>
    </w:p>
    <w:p w14:paraId="18834065" w14:textId="77777777" w:rsidR="00AF5DD1" w:rsidRDefault="00AF5DD1" w:rsidP="00AF5DD1">
      <w:pPr>
        <w:spacing w:line="360" w:lineRule="auto"/>
        <w:jc w:val="both"/>
        <w:rPr>
          <w:rFonts w:ascii="Arial" w:hAnsi="Arial" w:cs="Arial"/>
          <w:b/>
          <w:bCs/>
          <w:sz w:val="22"/>
          <w:szCs w:val="22"/>
        </w:rPr>
      </w:pPr>
    </w:p>
    <w:p w14:paraId="7E4A181D" w14:textId="77777777" w:rsidR="00AF5DD1" w:rsidRPr="005B338A" w:rsidRDefault="00AF5DD1" w:rsidP="00AF5DD1">
      <w:pPr>
        <w:spacing w:after="120"/>
        <w:jc w:val="center"/>
        <w:rPr>
          <w:rFonts w:ascii="Arial" w:hAnsi="Arial" w:cs="Arial"/>
          <w:b/>
        </w:rPr>
      </w:pPr>
      <w:r w:rsidRPr="005B338A">
        <w:rPr>
          <w:rFonts w:ascii="Arial" w:hAnsi="Arial" w:cs="Arial"/>
          <w:b/>
        </w:rPr>
        <w:t>D E S A H O G O      D E L     O R D E N     D E L    DÍA</w:t>
      </w:r>
    </w:p>
    <w:p w14:paraId="7B8BFDED" w14:textId="77777777" w:rsidR="00EF0E81" w:rsidRDefault="00EF0E81" w:rsidP="005B5FE4">
      <w:pPr>
        <w:spacing w:line="360" w:lineRule="auto"/>
        <w:jc w:val="both"/>
        <w:rPr>
          <w:rFonts w:ascii="Arial" w:hAnsi="Arial" w:cs="Arial"/>
          <w:b/>
          <w:bCs/>
          <w:sz w:val="22"/>
          <w:szCs w:val="22"/>
        </w:rPr>
      </w:pPr>
    </w:p>
    <w:p w14:paraId="449974CB" w14:textId="77777777" w:rsidR="00450FBE" w:rsidRPr="005B5FE4" w:rsidRDefault="00B56276" w:rsidP="005B5FE4">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5B5FE4">
        <w:rPr>
          <w:rFonts w:ascii="Arial" w:hAnsi="Arial" w:cs="Arial"/>
          <w:bCs/>
          <w:sz w:val="22"/>
          <w:szCs w:val="22"/>
        </w:rPr>
        <w:t>-------------------------------</w:t>
      </w:r>
      <w:r w:rsidR="00464A67">
        <w:rPr>
          <w:rFonts w:ascii="Arial" w:hAnsi="Arial" w:cs="Arial"/>
          <w:b/>
          <w:bCs/>
          <w:sz w:val="22"/>
          <w:szCs w:val="22"/>
        </w:rPr>
        <w:tab/>
      </w:r>
    </w:p>
    <w:p w14:paraId="4E2267C9" w14:textId="77777777"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Cs/>
          <w:sz w:val="22"/>
          <w:szCs w:val="22"/>
        </w:rPr>
        <w:t>C. PRESIDENTE MUNICIPAL, LIC. JOSÉ MIGUEL GÓMEZ LÓPEZ.-------------------</w:t>
      </w:r>
    </w:p>
    <w:p w14:paraId="18F47445" w14:textId="6F5C1DF1" w:rsidR="00450FBE" w:rsidRPr="001C71A3" w:rsidRDefault="00450FBE" w:rsidP="00450FBE">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sidRPr="001C71A3">
        <w:rPr>
          <w:rFonts w:ascii="Arial" w:hAnsi="Arial" w:cs="Arial"/>
          <w:bCs/>
          <w:sz w:val="22"/>
          <w:szCs w:val="22"/>
        </w:rPr>
        <w:t xml:space="preserve">C. SÍNDICO MUNICIPAL, </w:t>
      </w:r>
      <w:r w:rsidR="00A22D2F">
        <w:rPr>
          <w:rFonts w:ascii="Arial" w:hAnsi="Arial" w:cs="Arial"/>
          <w:bCs/>
          <w:sz w:val="22"/>
          <w:szCs w:val="22"/>
        </w:rPr>
        <w:t>C. JONATHAN ENRIQUE RODRIGUEZ VILLALOBOS</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p>
    <w:p w14:paraId="751D4445" w14:textId="77777777" w:rsidR="00450FBE" w:rsidRPr="001C71A3"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C. ANA KARINA LÓPEZ LÓPEZ</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14:paraId="7ED0F6A9" w14:textId="77777777"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14:paraId="3193AB4E" w14:textId="63809B1C"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101A8">
        <w:rPr>
          <w:rFonts w:ascii="Arial" w:hAnsi="Arial" w:cs="Arial"/>
          <w:b/>
          <w:bCs/>
          <w:sz w:val="22"/>
          <w:szCs w:val="22"/>
        </w:rPr>
        <w:t>.-</w:t>
      </w:r>
      <w:r>
        <w:rPr>
          <w:rFonts w:ascii="Arial" w:hAnsi="Arial" w:cs="Arial"/>
          <w:bCs/>
          <w:sz w:val="22"/>
          <w:szCs w:val="22"/>
        </w:rPr>
        <w:t>C. REGIDOR</w:t>
      </w:r>
      <w:r w:rsidR="00A24AB8">
        <w:rPr>
          <w:rFonts w:ascii="Arial" w:hAnsi="Arial" w:cs="Arial"/>
          <w:bCs/>
          <w:sz w:val="22"/>
          <w:szCs w:val="22"/>
        </w:rPr>
        <w:t>A</w:t>
      </w:r>
      <w:r>
        <w:rPr>
          <w:rFonts w:ascii="Arial" w:hAnsi="Arial" w:cs="Arial"/>
          <w:bCs/>
          <w:sz w:val="22"/>
          <w:szCs w:val="22"/>
        </w:rPr>
        <w:t>, C.</w:t>
      </w:r>
      <w:r w:rsidR="005B42AB">
        <w:rPr>
          <w:rFonts w:ascii="Arial" w:hAnsi="Arial" w:cs="Arial"/>
          <w:bCs/>
          <w:sz w:val="22"/>
          <w:szCs w:val="22"/>
        </w:rPr>
        <w:t xml:space="preserve"> </w:t>
      </w:r>
      <w:r w:rsidR="00A24AB8">
        <w:rPr>
          <w:rFonts w:ascii="Arial" w:hAnsi="Arial" w:cs="Arial"/>
          <w:bCs/>
          <w:sz w:val="22"/>
          <w:szCs w:val="22"/>
        </w:rPr>
        <w:t>ANABEL RODRIGUEZ OROZCO</w:t>
      </w:r>
      <w:r>
        <w:rPr>
          <w:rFonts w:ascii="Arial" w:hAnsi="Arial" w:cs="Arial"/>
          <w:bCs/>
          <w:sz w:val="22"/>
          <w:szCs w:val="22"/>
        </w:rPr>
        <w:t>.-----</w:t>
      </w:r>
      <w:r w:rsidR="00A24AB8">
        <w:rPr>
          <w:rFonts w:ascii="Arial" w:hAnsi="Arial" w:cs="Arial"/>
          <w:bCs/>
          <w:sz w:val="22"/>
          <w:szCs w:val="22"/>
        </w:rPr>
        <w:t>-----------------</w:t>
      </w:r>
      <w:r>
        <w:rPr>
          <w:rFonts w:ascii="Arial" w:hAnsi="Arial" w:cs="Arial"/>
          <w:bCs/>
          <w:sz w:val="22"/>
          <w:szCs w:val="22"/>
        </w:rPr>
        <w:t>--------------------</w:t>
      </w:r>
    </w:p>
    <w:p w14:paraId="091F9732" w14:textId="77777777"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F86BA2">
        <w:rPr>
          <w:rFonts w:ascii="Arial" w:hAnsi="Arial" w:cs="Arial"/>
          <w:b/>
          <w:bCs/>
          <w:sz w:val="22"/>
          <w:szCs w:val="22"/>
        </w:rPr>
        <w:t>.-</w:t>
      </w:r>
      <w:r>
        <w:rPr>
          <w:rFonts w:ascii="Arial" w:hAnsi="Arial" w:cs="Arial"/>
          <w:bCs/>
          <w:sz w:val="22"/>
          <w:szCs w:val="22"/>
        </w:rPr>
        <w:t xml:space="preserve"> C. REGIDORA, C. ROSA ELIZABETH GOMEZ AMEZCUA.-------------------------------</w:t>
      </w:r>
    </w:p>
    <w:p w14:paraId="1BF8140F" w14:textId="77777777"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7F1CD1">
        <w:rPr>
          <w:rFonts w:ascii="Arial" w:hAnsi="Arial" w:cs="Arial"/>
          <w:b/>
          <w:bCs/>
          <w:sz w:val="22"/>
          <w:szCs w:val="22"/>
        </w:rPr>
        <w:t xml:space="preserve">.- </w:t>
      </w:r>
      <w:r>
        <w:rPr>
          <w:rFonts w:ascii="Arial" w:hAnsi="Arial" w:cs="Arial"/>
          <w:bCs/>
          <w:sz w:val="22"/>
          <w:szCs w:val="22"/>
        </w:rPr>
        <w:t>C. REGIDOR, C. HORACIO TRUJILLO CERVANTES.----------------------------------------</w:t>
      </w:r>
    </w:p>
    <w:p w14:paraId="17265473" w14:textId="502CF3A8" w:rsidR="00450FBE" w:rsidRDefault="00AF5DD1"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450FBE" w:rsidRPr="00E90E4A">
        <w:rPr>
          <w:rFonts w:ascii="Arial" w:hAnsi="Arial" w:cs="Arial"/>
          <w:b/>
          <w:bCs/>
          <w:sz w:val="22"/>
          <w:szCs w:val="22"/>
        </w:rPr>
        <w:t>.-</w:t>
      </w:r>
      <w:r w:rsidR="005A19F7">
        <w:rPr>
          <w:rFonts w:ascii="Arial" w:hAnsi="Arial" w:cs="Arial"/>
          <w:bCs/>
          <w:sz w:val="22"/>
          <w:szCs w:val="22"/>
        </w:rPr>
        <w:t xml:space="preserve"> C. REGIDOR</w:t>
      </w:r>
      <w:r w:rsidR="004E1A8B">
        <w:rPr>
          <w:rFonts w:ascii="Arial" w:hAnsi="Arial" w:cs="Arial"/>
          <w:bCs/>
          <w:sz w:val="22"/>
          <w:szCs w:val="22"/>
        </w:rPr>
        <w:t>A</w:t>
      </w:r>
      <w:r w:rsidR="005A19F7">
        <w:rPr>
          <w:rFonts w:ascii="Arial" w:hAnsi="Arial" w:cs="Arial"/>
          <w:bCs/>
          <w:sz w:val="22"/>
          <w:szCs w:val="22"/>
        </w:rPr>
        <w:t xml:space="preserve">, </w:t>
      </w:r>
      <w:r w:rsidR="005B42AB">
        <w:rPr>
          <w:rFonts w:ascii="Arial" w:hAnsi="Arial" w:cs="Arial"/>
          <w:bCs/>
          <w:sz w:val="22"/>
          <w:szCs w:val="22"/>
        </w:rPr>
        <w:t>C. MIRIAM MAGDALENA MOYA CORNEJO</w:t>
      </w:r>
      <w:r w:rsidR="00450FBE">
        <w:rPr>
          <w:rFonts w:ascii="Arial" w:hAnsi="Arial" w:cs="Arial"/>
          <w:bCs/>
          <w:sz w:val="22"/>
          <w:szCs w:val="22"/>
        </w:rPr>
        <w:t>.----------------</w:t>
      </w:r>
      <w:r w:rsidR="004E1A8B">
        <w:rPr>
          <w:rFonts w:ascii="Arial" w:hAnsi="Arial" w:cs="Arial"/>
          <w:bCs/>
          <w:sz w:val="22"/>
          <w:szCs w:val="22"/>
        </w:rPr>
        <w:t>-------------</w:t>
      </w:r>
      <w:r w:rsidR="00450FBE">
        <w:rPr>
          <w:rFonts w:ascii="Arial" w:hAnsi="Arial" w:cs="Arial"/>
          <w:bCs/>
          <w:sz w:val="22"/>
          <w:szCs w:val="22"/>
        </w:rPr>
        <w:t>--</w:t>
      </w:r>
    </w:p>
    <w:p w14:paraId="348280D1" w14:textId="77777777" w:rsidR="00ED6106" w:rsidRDefault="00AF5DD1"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5B5FE4" w:rsidRPr="005B5FE4">
        <w:rPr>
          <w:rFonts w:ascii="Arial" w:hAnsi="Arial" w:cs="Arial"/>
          <w:b/>
          <w:bCs/>
          <w:sz w:val="22"/>
          <w:szCs w:val="22"/>
        </w:rPr>
        <w:t>.-</w:t>
      </w:r>
      <w:r w:rsidR="005B5FE4">
        <w:rPr>
          <w:rFonts w:ascii="Arial" w:hAnsi="Arial" w:cs="Arial"/>
          <w:bCs/>
          <w:sz w:val="22"/>
          <w:szCs w:val="22"/>
        </w:rPr>
        <w:t xml:space="preserve"> C. REGIDOR, C. JOSE MANUEL HARO CHACON.------------------------------------------</w:t>
      </w:r>
    </w:p>
    <w:p w14:paraId="327770D8" w14:textId="463FACB1" w:rsidR="005B42AB" w:rsidRDefault="00ED6106" w:rsidP="00450FBE">
      <w:pPr>
        <w:tabs>
          <w:tab w:val="left" w:pos="8505"/>
        </w:tabs>
        <w:spacing w:line="480" w:lineRule="auto"/>
        <w:ind w:right="266"/>
        <w:jc w:val="both"/>
        <w:rPr>
          <w:rFonts w:ascii="Arial" w:hAnsi="Arial" w:cs="Arial"/>
          <w:bCs/>
          <w:sz w:val="22"/>
          <w:szCs w:val="22"/>
        </w:rPr>
      </w:pPr>
      <w:r w:rsidRPr="00ED6106">
        <w:rPr>
          <w:rFonts w:ascii="Arial" w:hAnsi="Arial" w:cs="Arial"/>
          <w:b/>
          <w:bCs/>
          <w:sz w:val="22"/>
          <w:szCs w:val="22"/>
        </w:rPr>
        <w:t>10.-</w:t>
      </w:r>
      <w:r>
        <w:rPr>
          <w:rFonts w:ascii="Arial" w:hAnsi="Arial" w:cs="Arial"/>
          <w:bCs/>
          <w:sz w:val="22"/>
          <w:szCs w:val="22"/>
        </w:rPr>
        <w:t xml:space="preserve"> C. REGIDOR, C. ISIDRO CAMARENA SILONZOCHILT.------------------------------------</w:t>
      </w:r>
    </w:p>
    <w:p w14:paraId="4EF61E9C" w14:textId="019F13E6" w:rsidR="009769C0" w:rsidRDefault="009769C0" w:rsidP="00450FBE">
      <w:pPr>
        <w:tabs>
          <w:tab w:val="left" w:pos="8505"/>
        </w:tabs>
        <w:spacing w:line="480" w:lineRule="auto"/>
        <w:ind w:right="266"/>
        <w:jc w:val="both"/>
        <w:rPr>
          <w:rFonts w:ascii="Arial" w:hAnsi="Arial" w:cs="Arial"/>
          <w:bCs/>
          <w:sz w:val="22"/>
          <w:szCs w:val="22"/>
        </w:rPr>
      </w:pPr>
      <w:r>
        <w:rPr>
          <w:rFonts w:ascii="Arial" w:hAnsi="Arial" w:cs="Arial"/>
          <w:bCs/>
          <w:sz w:val="22"/>
          <w:szCs w:val="22"/>
        </w:rPr>
        <w:t>11.- C. REGIDOR, C. GUADALUPE ISRAEL CAMARENA FLORES.--------------------------</w:t>
      </w:r>
    </w:p>
    <w:p w14:paraId="199FE61F" w14:textId="2E52300E" w:rsidR="005B5FE4"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9769C0">
        <w:rPr>
          <w:rFonts w:ascii="Arial" w:hAnsi="Arial" w:cs="Arial"/>
          <w:b/>
          <w:bCs/>
          <w:sz w:val="22"/>
          <w:szCs w:val="22"/>
        </w:rPr>
        <w:t>TOTALIDAD</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E1A8B">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5B42AB">
        <w:rPr>
          <w:rFonts w:ascii="Arial" w:hAnsi="Arial" w:cs="Arial"/>
          <w:b/>
          <w:bCs/>
          <w:sz w:val="22"/>
          <w:szCs w:val="22"/>
        </w:rPr>
        <w:t>TERCERA</w:t>
      </w:r>
      <w:r w:rsidR="00464A67">
        <w:rPr>
          <w:rFonts w:ascii="Arial" w:hAnsi="Arial" w:cs="Arial"/>
          <w:b/>
          <w:bCs/>
          <w:sz w:val="22"/>
          <w:szCs w:val="22"/>
        </w:rPr>
        <w:t xml:space="preserve"> </w:t>
      </w:r>
      <w:r w:rsidR="00712413">
        <w:rPr>
          <w:rFonts w:ascii="Arial" w:hAnsi="Arial" w:cs="Arial"/>
          <w:b/>
          <w:bCs/>
          <w:sz w:val="22"/>
          <w:szCs w:val="22"/>
        </w:rPr>
        <w:t xml:space="preserve">SESIÓN </w:t>
      </w:r>
      <w:r w:rsidR="00ED6106">
        <w:rPr>
          <w:rFonts w:ascii="Arial" w:hAnsi="Arial" w:cs="Arial"/>
          <w:b/>
          <w:bCs/>
          <w:sz w:val="22"/>
          <w:szCs w:val="22"/>
        </w:rPr>
        <w:t>EXTRA</w:t>
      </w:r>
      <w:r w:rsidR="00712413">
        <w:rPr>
          <w:rFonts w:ascii="Arial" w:hAnsi="Arial" w:cs="Arial"/>
          <w:b/>
          <w:bCs/>
          <w:sz w:val="22"/>
          <w:szCs w:val="22"/>
        </w:rPr>
        <w:t xml:space="preserve">ORDINARIA </w:t>
      </w:r>
      <w:r w:rsidR="005B42AB">
        <w:rPr>
          <w:rFonts w:ascii="Arial" w:hAnsi="Arial" w:cs="Arial"/>
          <w:b/>
          <w:bCs/>
          <w:sz w:val="22"/>
          <w:szCs w:val="22"/>
        </w:rPr>
        <w:t>2024</w:t>
      </w:r>
      <w:r w:rsidR="005B42AB" w:rsidRPr="00E313FA">
        <w:rPr>
          <w:rFonts w:ascii="Arial" w:hAnsi="Arial" w:cs="Arial"/>
          <w:bCs/>
          <w:sz w:val="22"/>
          <w:szCs w:val="22"/>
        </w:rPr>
        <w:t>. ---------------------------------</w:t>
      </w:r>
    </w:p>
    <w:p w14:paraId="264BF893" w14:textId="77777777" w:rsidR="00745D57" w:rsidRDefault="00745D57" w:rsidP="00BA7DC4">
      <w:pPr>
        <w:pStyle w:val="Textoindependiente"/>
        <w:spacing w:line="360" w:lineRule="auto"/>
        <w:jc w:val="both"/>
        <w:rPr>
          <w:rFonts w:ascii="Arial" w:hAnsi="Arial" w:cs="Arial"/>
          <w:b/>
          <w:sz w:val="22"/>
          <w:szCs w:val="22"/>
        </w:rPr>
      </w:pPr>
    </w:p>
    <w:p w14:paraId="4B8BD38D" w14:textId="77777777" w:rsidR="00375A62" w:rsidRDefault="004B397E" w:rsidP="00ED6106">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ED6106" w:rsidRPr="00C26198">
        <w:rPr>
          <w:rFonts w:ascii="Arial" w:hAnsi="Arial" w:cs="Arial"/>
          <w:sz w:val="22"/>
          <w:szCs w:val="22"/>
        </w:rPr>
        <w:t>Lectura y aprobación del orden del día. --------------------</w:t>
      </w:r>
      <w:r w:rsidR="00ED6106">
        <w:rPr>
          <w:rFonts w:ascii="Arial" w:hAnsi="Arial" w:cs="Arial"/>
          <w:sz w:val="22"/>
          <w:szCs w:val="22"/>
        </w:rPr>
        <w:t>----</w:t>
      </w:r>
      <w:r w:rsidR="00ED6106" w:rsidRPr="00C26198">
        <w:rPr>
          <w:rFonts w:ascii="Arial" w:hAnsi="Arial" w:cs="Arial"/>
          <w:sz w:val="22"/>
          <w:szCs w:val="22"/>
        </w:rPr>
        <w:t>-----------</w:t>
      </w:r>
      <w:r w:rsidR="00ED6106">
        <w:rPr>
          <w:rFonts w:ascii="Arial" w:hAnsi="Arial" w:cs="Arial"/>
          <w:sz w:val="22"/>
          <w:szCs w:val="22"/>
        </w:rPr>
        <w:t>----</w:t>
      </w:r>
    </w:p>
    <w:p w14:paraId="4E3FB23F" w14:textId="77777777" w:rsidR="00ED6106" w:rsidRDefault="00ED6106" w:rsidP="00ED610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D6106" w:rsidRPr="00D86211" w14:paraId="44B79B80"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A5F58C" w14:textId="77777777" w:rsidR="00ED6106" w:rsidRPr="00D86211" w:rsidRDefault="00ED6106" w:rsidP="00DE39A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5C9F3D3" w14:textId="77777777" w:rsidR="00ED6106" w:rsidRPr="00D86211" w:rsidRDefault="00ED6106"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F9B91C9" w14:textId="77777777" w:rsidR="00ED6106" w:rsidRPr="00D86211" w:rsidRDefault="00ED6106"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E34A555" w14:textId="77777777" w:rsidR="00ED6106" w:rsidRPr="00D86211" w:rsidRDefault="00ED6106"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D6106" w:rsidRPr="00D86211" w14:paraId="6A159104"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D54D73"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C090759" w14:textId="77777777" w:rsidR="00ED6106" w:rsidRPr="00D86211" w:rsidRDefault="00ED6106" w:rsidP="00DE39A6">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16BC19D"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DEF8D88" w14:textId="77777777" w:rsidR="00ED6106" w:rsidRPr="00D86211" w:rsidRDefault="00ED6106" w:rsidP="00DE39A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D6106" w:rsidRPr="00D86211" w14:paraId="76A0109D"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6934F9"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7220B39" w14:textId="358F4A99" w:rsidR="00ED6106" w:rsidRPr="00D86211" w:rsidRDefault="00A22D2F" w:rsidP="00DE39A6">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50157095"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618CED07"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66E0AC5" w14:textId="77777777" w:rsidR="00ED6106" w:rsidRPr="00D86211" w:rsidRDefault="00ED6106"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6106" w:rsidRPr="00D86211" w14:paraId="7521191F"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AA4A59"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0F32727" w14:textId="77777777" w:rsidR="00ED6106" w:rsidRPr="00D86211" w:rsidRDefault="00ED6106" w:rsidP="00DE39A6">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2B31CF86"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0F2FEAE" w14:textId="77777777" w:rsidR="00ED6106" w:rsidRPr="00D86211" w:rsidRDefault="00ED6106" w:rsidP="00DE39A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6106" w:rsidRPr="00D86211" w14:paraId="1D40DF13" w14:textId="77777777" w:rsidTr="00DE39A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1CDB825"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C1E1CEA" w14:textId="77777777" w:rsidR="00ED6106" w:rsidRPr="00D86211" w:rsidRDefault="00ED6106" w:rsidP="00DE39A6">
            <w:pPr>
              <w:rPr>
                <w:rFonts w:ascii="Arial" w:hAnsi="Arial" w:cs="Arial"/>
                <w:b/>
                <w:color w:val="000000"/>
                <w:lang w:eastAsia="es-MX"/>
              </w:rPr>
            </w:pPr>
          </w:p>
          <w:p w14:paraId="4A47FCB2" w14:textId="77777777" w:rsidR="00ED6106" w:rsidRPr="00D86211" w:rsidRDefault="00ED6106" w:rsidP="00DE39A6">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46B621A3"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4355669" w14:textId="77777777" w:rsidR="00ED6106" w:rsidRPr="00D86211" w:rsidRDefault="00ED6106" w:rsidP="00DE39A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6106" w:rsidRPr="00D86211" w14:paraId="7A73F387"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BAA914"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FF5418C" w14:textId="77777777" w:rsidR="00ED6106" w:rsidRPr="00D86211" w:rsidRDefault="00ED6106" w:rsidP="00DE39A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EE09D87"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A08460C" w14:textId="77777777" w:rsidR="00ED6106" w:rsidRPr="00D86211" w:rsidRDefault="00ED6106"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6106" w:rsidRPr="00D86211" w14:paraId="5FC68928"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527296"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F02B7BC" w14:textId="77777777" w:rsidR="00ED6106" w:rsidRPr="00D86211" w:rsidRDefault="00ED6106" w:rsidP="00DE39A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64F9FEE"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7B75862" w14:textId="77777777" w:rsidR="00ED6106" w:rsidRPr="00D86211" w:rsidRDefault="00ED6106"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6106" w:rsidRPr="00D86211" w14:paraId="1C23B1FC"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88B067"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lastRenderedPageBreak/>
              <w:t>7</w:t>
            </w:r>
          </w:p>
        </w:tc>
        <w:tc>
          <w:tcPr>
            <w:tcW w:w="4678" w:type="dxa"/>
            <w:tcBorders>
              <w:top w:val="nil"/>
              <w:left w:val="nil"/>
              <w:bottom w:val="single" w:sz="4" w:space="0" w:color="auto"/>
              <w:right w:val="single" w:sz="4" w:space="0" w:color="auto"/>
            </w:tcBorders>
            <w:shd w:val="clear" w:color="auto" w:fill="auto"/>
            <w:noWrap/>
            <w:vAlign w:val="bottom"/>
          </w:tcPr>
          <w:p w14:paraId="3CE43656" w14:textId="77777777" w:rsidR="00ED6106" w:rsidRPr="00AF2C53" w:rsidRDefault="00ED6106" w:rsidP="00DE39A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A054FB2"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8CF19F5" w14:textId="3ABBC5D7" w:rsidR="00ED6106" w:rsidRPr="00D86211" w:rsidRDefault="009769C0" w:rsidP="00DE39A6">
            <w:pPr>
              <w:jc w:val="center"/>
              <w:rPr>
                <w:rFonts w:ascii="Arial" w:hAnsi="Arial" w:cs="Arial"/>
                <w:b/>
                <w:bCs/>
                <w:color w:val="000000"/>
                <w:lang w:eastAsia="es-MX"/>
              </w:rPr>
            </w:pPr>
            <w:r>
              <w:rPr>
                <w:rFonts w:ascii="Arial" w:hAnsi="Arial" w:cs="Arial"/>
                <w:b/>
                <w:bCs/>
                <w:color w:val="000000"/>
                <w:sz w:val="22"/>
                <w:szCs w:val="22"/>
                <w:lang w:eastAsia="es-MX"/>
              </w:rPr>
              <w:t>A FAVOR</w:t>
            </w:r>
            <w:r w:rsidR="00ED6106">
              <w:rPr>
                <w:rFonts w:ascii="Arial" w:hAnsi="Arial" w:cs="Arial"/>
                <w:b/>
                <w:bCs/>
                <w:color w:val="000000"/>
                <w:sz w:val="22"/>
                <w:szCs w:val="22"/>
                <w:lang w:eastAsia="es-MX"/>
              </w:rPr>
              <w:t xml:space="preserve"> </w:t>
            </w:r>
          </w:p>
        </w:tc>
      </w:tr>
      <w:tr w:rsidR="00ED6106" w:rsidRPr="00D86211" w14:paraId="6AF42724"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6FCC31"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BF93DC0" w14:textId="77777777" w:rsidR="00ED6106" w:rsidRPr="00D86211" w:rsidRDefault="00ED6106" w:rsidP="00DE39A6">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3C2F9AB"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9F0E5F9" w14:textId="77777777" w:rsidR="00ED6106" w:rsidRPr="00D86211" w:rsidRDefault="00ED6106" w:rsidP="00DE39A6">
            <w:pPr>
              <w:jc w:val="center"/>
              <w:rPr>
                <w:rFonts w:ascii="Arial" w:hAnsi="Arial" w:cs="Arial"/>
                <w:b/>
                <w:bCs/>
                <w:color w:val="000000"/>
                <w:lang w:eastAsia="es-MX"/>
              </w:rPr>
            </w:pPr>
          </w:p>
          <w:p w14:paraId="79B3348E" w14:textId="77777777" w:rsidR="00ED6106" w:rsidRPr="00D86211" w:rsidRDefault="00ED6106"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6106" w:rsidRPr="00D86211" w14:paraId="4005CA63"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8E7E26"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C8A4B32" w14:textId="77777777" w:rsidR="00ED6106" w:rsidRPr="00D86211" w:rsidRDefault="00ED6106" w:rsidP="00DE39A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073C3BC"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428E5D4" w14:textId="77777777" w:rsidR="00ED6106" w:rsidRPr="00D86211" w:rsidRDefault="00ED6106" w:rsidP="00DE39A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6106" w:rsidRPr="00D86211" w14:paraId="24132295"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31FFAC"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E2A3CCE" w14:textId="77777777" w:rsidR="00ED6106" w:rsidRPr="00D86211" w:rsidRDefault="00ED6106" w:rsidP="00DE39A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56B8413"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8B6B38E" w14:textId="77777777" w:rsidR="00ED6106" w:rsidRPr="00D86211" w:rsidRDefault="00ED6106" w:rsidP="00DE39A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6106" w:rsidRPr="00D86211" w14:paraId="6CBBCB07"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22795C"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E967FFB" w14:textId="72288443" w:rsidR="00ED6106" w:rsidRPr="00D86211" w:rsidRDefault="005B42AB" w:rsidP="00DE39A6">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6EB8BDE9"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05A8C0E" w14:textId="77777777" w:rsidR="00ED6106" w:rsidRPr="004E1A8B" w:rsidRDefault="00ED6106" w:rsidP="00DE39A6">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7B68B27E" w14:textId="77777777" w:rsidR="00ED6106" w:rsidRDefault="00ED6106" w:rsidP="00ED6106">
      <w:pPr>
        <w:pStyle w:val="Textoindependiente"/>
        <w:spacing w:line="360" w:lineRule="auto"/>
        <w:jc w:val="both"/>
        <w:rPr>
          <w:rFonts w:ascii="Arial" w:hAnsi="Arial" w:cs="Arial"/>
          <w:sz w:val="22"/>
          <w:szCs w:val="22"/>
        </w:rPr>
      </w:pPr>
    </w:p>
    <w:p w14:paraId="7A947BCA" w14:textId="77777777" w:rsidR="00ED6106" w:rsidRDefault="00ED6106" w:rsidP="00ED6106">
      <w:pPr>
        <w:pStyle w:val="Textoindependiente"/>
        <w:spacing w:line="360" w:lineRule="auto"/>
        <w:jc w:val="both"/>
        <w:rPr>
          <w:rFonts w:ascii="Arial" w:hAnsi="Arial" w:cs="Arial"/>
          <w:sz w:val="22"/>
          <w:szCs w:val="22"/>
        </w:rPr>
      </w:pPr>
    </w:p>
    <w:p w14:paraId="2D5DE381" w14:textId="77777777" w:rsidR="00ED6106" w:rsidRDefault="00ED6106" w:rsidP="00ED6106">
      <w:pPr>
        <w:pStyle w:val="Textoindependiente"/>
        <w:spacing w:line="360" w:lineRule="auto"/>
        <w:jc w:val="both"/>
        <w:rPr>
          <w:rFonts w:ascii="Arial" w:hAnsi="Arial" w:cs="Arial"/>
          <w:sz w:val="22"/>
          <w:szCs w:val="22"/>
        </w:rPr>
      </w:pPr>
    </w:p>
    <w:p w14:paraId="05ED8DBB" w14:textId="77777777" w:rsidR="00ED6106" w:rsidRDefault="00ED6106" w:rsidP="00ED6106">
      <w:pPr>
        <w:pStyle w:val="Textoindependiente"/>
        <w:spacing w:line="360" w:lineRule="auto"/>
        <w:jc w:val="both"/>
        <w:rPr>
          <w:rFonts w:ascii="Arial" w:hAnsi="Arial" w:cs="Arial"/>
          <w:sz w:val="22"/>
          <w:szCs w:val="22"/>
        </w:rPr>
      </w:pPr>
    </w:p>
    <w:p w14:paraId="0562E573" w14:textId="77777777" w:rsidR="00ED6106" w:rsidRDefault="00ED6106" w:rsidP="00ED6106">
      <w:pPr>
        <w:pStyle w:val="Textoindependiente"/>
        <w:spacing w:line="360" w:lineRule="auto"/>
        <w:jc w:val="both"/>
        <w:rPr>
          <w:rFonts w:ascii="Arial" w:hAnsi="Arial" w:cs="Arial"/>
          <w:b/>
          <w:sz w:val="22"/>
          <w:szCs w:val="22"/>
        </w:rPr>
      </w:pPr>
    </w:p>
    <w:p w14:paraId="3E092E31" w14:textId="77777777" w:rsidR="00ED6106" w:rsidRDefault="00ED6106" w:rsidP="00BA7DC4">
      <w:pPr>
        <w:pStyle w:val="Textoindependiente"/>
        <w:spacing w:line="360" w:lineRule="auto"/>
        <w:jc w:val="both"/>
        <w:rPr>
          <w:rFonts w:ascii="Arial" w:hAnsi="Arial" w:cs="Arial"/>
          <w:b/>
          <w:sz w:val="22"/>
          <w:szCs w:val="22"/>
        </w:rPr>
      </w:pPr>
    </w:p>
    <w:p w14:paraId="4467BB7B" w14:textId="021BB84B" w:rsidR="00ED6106" w:rsidRDefault="00ED6106" w:rsidP="00ED6106">
      <w:pPr>
        <w:pStyle w:val="Textoindependiente"/>
        <w:jc w:val="both"/>
        <w:rPr>
          <w:rFonts w:ascii="Arial" w:hAnsi="Arial" w:cs="Arial"/>
          <w:sz w:val="22"/>
          <w:szCs w:val="22"/>
        </w:rPr>
      </w:pPr>
      <w:r w:rsidRPr="001C71A3">
        <w:rPr>
          <w:rFonts w:ascii="Arial" w:hAnsi="Arial" w:cs="Arial"/>
          <w:sz w:val="22"/>
          <w:szCs w:val="22"/>
        </w:rPr>
        <w:t xml:space="preserve">Se aprueba por </w:t>
      </w:r>
      <w:r w:rsidR="009769C0">
        <w:rPr>
          <w:rFonts w:ascii="Arial" w:hAnsi="Arial" w:cs="Arial"/>
          <w:b/>
          <w:sz w:val="22"/>
          <w:szCs w:val="22"/>
        </w:rPr>
        <w:t>UNANIMIDAD</w:t>
      </w:r>
      <w:r w:rsidRPr="001C71A3">
        <w:rPr>
          <w:rFonts w:ascii="Arial" w:hAnsi="Arial" w:cs="Arial"/>
          <w:sz w:val="22"/>
          <w:szCs w:val="22"/>
        </w:rPr>
        <w:t xml:space="preserve"> de votos.--------------</w:t>
      </w:r>
      <w:r w:rsidR="009769C0">
        <w:rPr>
          <w:rFonts w:ascii="Arial" w:hAnsi="Arial" w:cs="Arial"/>
          <w:sz w:val="22"/>
          <w:szCs w:val="22"/>
        </w:rPr>
        <w:t>---------------</w:t>
      </w:r>
      <w:r w:rsidRPr="001C71A3">
        <w:rPr>
          <w:rFonts w:ascii="Arial" w:hAnsi="Arial" w:cs="Arial"/>
          <w:sz w:val="22"/>
          <w:szCs w:val="22"/>
        </w:rPr>
        <w:t>--------------------------------------</w:t>
      </w:r>
    </w:p>
    <w:p w14:paraId="5A9026BD" w14:textId="77777777" w:rsidR="00ED6106" w:rsidRPr="00ED6106" w:rsidRDefault="00ED6106" w:rsidP="00ED6106">
      <w:pPr>
        <w:pStyle w:val="Textoindependiente"/>
        <w:jc w:val="both"/>
        <w:rPr>
          <w:rFonts w:ascii="Arial" w:hAnsi="Arial" w:cs="Arial"/>
          <w:sz w:val="22"/>
          <w:szCs w:val="22"/>
        </w:rPr>
      </w:pPr>
    </w:p>
    <w:p w14:paraId="36A98A66" w14:textId="77777777" w:rsidR="005B42AB" w:rsidRDefault="00375A62" w:rsidP="005B42AB">
      <w:pPr>
        <w:spacing w:line="360" w:lineRule="auto"/>
        <w:jc w:val="both"/>
        <w:rPr>
          <w:rStyle w:val="Hipervnculo"/>
          <w:rFonts w:ascii="Arial" w:hAnsi="Arial" w:cs="Arial"/>
        </w:rPr>
      </w:pPr>
      <w:r>
        <w:rPr>
          <w:rFonts w:ascii="Arial" w:hAnsi="Arial" w:cs="Arial"/>
          <w:b/>
          <w:sz w:val="22"/>
          <w:szCs w:val="22"/>
        </w:rPr>
        <w:t xml:space="preserve">TERCER PUNTO.- </w:t>
      </w:r>
      <w:r w:rsidR="00FD50C1">
        <w:rPr>
          <w:rFonts w:ascii="Arial" w:hAnsi="Arial" w:cs="Arial"/>
          <w:b/>
          <w:sz w:val="22"/>
          <w:szCs w:val="22"/>
        </w:rPr>
        <w:t xml:space="preserve"> </w:t>
      </w:r>
      <w:r w:rsidR="005B42AB" w:rsidRPr="00B15E82">
        <w:rPr>
          <w:rFonts w:ascii="Arial" w:hAnsi="Arial" w:cs="Arial"/>
        </w:rPr>
        <w:t xml:space="preserve">La Sexagésima </w:t>
      </w:r>
      <w:r w:rsidR="005B42AB">
        <w:rPr>
          <w:rFonts w:ascii="Arial" w:hAnsi="Arial" w:cs="Arial"/>
        </w:rPr>
        <w:t>Tercera</w:t>
      </w:r>
      <w:r w:rsidR="005B42AB" w:rsidRPr="00B15E82">
        <w:rPr>
          <w:rFonts w:ascii="Arial" w:hAnsi="Arial" w:cs="Arial"/>
        </w:rPr>
        <w:t xml:space="preserve"> Legislatura del Honorable Congreso del Estado de Jalisco, en Sesión Verificada el </w:t>
      </w:r>
      <w:r w:rsidR="005B42AB">
        <w:rPr>
          <w:rFonts w:ascii="Arial" w:hAnsi="Arial" w:cs="Arial"/>
        </w:rPr>
        <w:t>28</w:t>
      </w:r>
      <w:r w:rsidR="005B42AB" w:rsidRPr="00B15E82">
        <w:rPr>
          <w:rFonts w:ascii="Arial" w:hAnsi="Arial" w:cs="Arial"/>
        </w:rPr>
        <w:t xml:space="preserve"> de </w:t>
      </w:r>
      <w:r w:rsidR="005B42AB">
        <w:rPr>
          <w:rFonts w:ascii="Arial" w:hAnsi="Arial" w:cs="Arial"/>
        </w:rPr>
        <w:t xml:space="preserve">febrero </w:t>
      </w:r>
      <w:r w:rsidR="005B42AB" w:rsidRPr="00B15E82">
        <w:rPr>
          <w:rFonts w:ascii="Arial" w:hAnsi="Arial" w:cs="Arial"/>
        </w:rPr>
        <w:t>de 2</w:t>
      </w:r>
      <w:r w:rsidR="005B42AB">
        <w:rPr>
          <w:rFonts w:ascii="Arial" w:hAnsi="Arial" w:cs="Arial"/>
        </w:rPr>
        <w:t>024</w:t>
      </w:r>
      <w:r w:rsidR="005B42AB" w:rsidRPr="00B15E82">
        <w:rPr>
          <w:rFonts w:ascii="Arial" w:hAnsi="Arial" w:cs="Arial"/>
          <w:b/>
        </w:rPr>
        <w:t xml:space="preserve">, </w:t>
      </w:r>
      <w:r w:rsidR="005B42AB" w:rsidRPr="00B15E82">
        <w:rPr>
          <w:rFonts w:ascii="Arial" w:hAnsi="Arial" w:cs="Arial"/>
        </w:rPr>
        <w:t>se aprobó la Minuta del Proyecto de Decreto número 2</w:t>
      </w:r>
      <w:r w:rsidR="005B42AB">
        <w:rPr>
          <w:rFonts w:ascii="Arial" w:hAnsi="Arial" w:cs="Arial"/>
        </w:rPr>
        <w:t>9540/LXIII/24</w:t>
      </w:r>
      <w:r w:rsidR="005B42AB" w:rsidRPr="00B15E82">
        <w:rPr>
          <w:rFonts w:ascii="Arial" w:hAnsi="Arial" w:cs="Arial"/>
        </w:rPr>
        <w:t xml:space="preserve"> y envía el oficio número </w:t>
      </w:r>
      <w:r w:rsidR="005B42AB">
        <w:rPr>
          <w:rFonts w:ascii="Arial" w:hAnsi="Arial" w:cs="Arial"/>
        </w:rPr>
        <w:t>CPL-1035-LXIII-24</w:t>
      </w:r>
      <w:r w:rsidR="005B42AB" w:rsidRPr="00B15E82">
        <w:rPr>
          <w:rFonts w:ascii="Arial" w:hAnsi="Arial" w:cs="Arial"/>
        </w:rPr>
        <w:t xml:space="preserve"> por la que resuelve iniciativa de Ley que reforma el Artículo </w:t>
      </w:r>
      <w:r w:rsidR="005B42AB">
        <w:rPr>
          <w:rFonts w:ascii="Arial" w:hAnsi="Arial" w:cs="Arial"/>
        </w:rPr>
        <w:t>15</w:t>
      </w:r>
      <w:r w:rsidR="005B42AB" w:rsidRPr="00B15E82">
        <w:rPr>
          <w:rFonts w:ascii="Arial" w:hAnsi="Arial" w:cs="Arial"/>
        </w:rPr>
        <w:t xml:space="preserve"> de la Constitución Política del  Estado de Jalisco, y pide al H. Ayuntamiento de Jocotepec que exprese su voto y se remita acuse de recibido al Poder Legislativo al correo: </w:t>
      </w:r>
      <w:hyperlink r:id="rId9" w:history="1">
        <w:r w:rsidR="005B42AB" w:rsidRPr="00B15E82">
          <w:rPr>
            <w:rStyle w:val="Hipervnculo"/>
            <w:rFonts w:ascii="Arial" w:hAnsi="Arial" w:cs="Arial"/>
          </w:rPr>
          <w:t>secretaria.general@congresojal.gob.mx.----------------------------------------------</w:t>
        </w:r>
      </w:hyperlink>
    </w:p>
    <w:p w14:paraId="2B846D1C" w14:textId="77777777" w:rsidR="005B42AB" w:rsidRDefault="005B42AB" w:rsidP="005B42AB">
      <w:pPr>
        <w:spacing w:line="360" w:lineRule="auto"/>
        <w:jc w:val="both"/>
        <w:rPr>
          <w:rStyle w:val="Hipervnculo"/>
          <w:rFonts w:ascii="Arial" w:hAnsi="Arial" w:cs="Arial"/>
        </w:rPr>
      </w:pPr>
    </w:p>
    <w:p w14:paraId="125A907C" w14:textId="0473E6DE" w:rsidR="005B42AB" w:rsidRPr="005B42AB" w:rsidRDefault="005B42AB" w:rsidP="00A22D2F">
      <w:pPr>
        <w:tabs>
          <w:tab w:val="left" w:pos="567"/>
        </w:tabs>
        <w:spacing w:line="360" w:lineRule="auto"/>
        <w:jc w:val="both"/>
        <w:rPr>
          <w:rFonts w:ascii="Arial" w:hAnsi="Arial" w:cs="Arial"/>
          <w:sz w:val="22"/>
          <w:szCs w:val="22"/>
        </w:rPr>
      </w:pPr>
      <w:r w:rsidRPr="005B42AB">
        <w:rPr>
          <w:rFonts w:ascii="Arial" w:hAnsi="Arial" w:cs="Arial"/>
          <w:sz w:val="22"/>
          <w:szCs w:val="22"/>
        </w:rPr>
        <w:t xml:space="preserve">En uso de la voz, </w:t>
      </w:r>
      <w:r>
        <w:rPr>
          <w:rFonts w:ascii="Arial" w:hAnsi="Arial" w:cs="Arial"/>
          <w:sz w:val="22"/>
          <w:szCs w:val="22"/>
        </w:rPr>
        <w:t>el Lic. José Miguel Gómez López</w:t>
      </w:r>
      <w:r w:rsidRPr="005B42AB">
        <w:rPr>
          <w:rFonts w:ascii="Arial" w:hAnsi="Arial" w:cs="Arial"/>
          <w:sz w:val="22"/>
          <w:szCs w:val="22"/>
        </w:rPr>
        <w:t xml:space="preserve"> en su calidad de </w:t>
      </w:r>
      <w:r w:rsidR="00A22D2F">
        <w:rPr>
          <w:rFonts w:ascii="Arial" w:hAnsi="Arial" w:cs="Arial"/>
          <w:sz w:val="22"/>
          <w:szCs w:val="22"/>
        </w:rPr>
        <w:t>Presidente Municipal</w:t>
      </w:r>
      <w:r w:rsidRPr="005B42AB">
        <w:rPr>
          <w:rFonts w:ascii="Arial" w:hAnsi="Arial" w:cs="Arial"/>
          <w:sz w:val="22"/>
          <w:szCs w:val="22"/>
        </w:rPr>
        <w:t>, hace del conocimiento del Pleno de este H. Ayuntamiento, que el Secretario General del H. Congreso del Estado de Jalisco, José Tomás Figueroa Padilla</w:t>
      </w:r>
      <w:hyperlink r:id="rId10" w:history="1"/>
      <w:r w:rsidRPr="005B42AB">
        <w:rPr>
          <w:rFonts w:ascii="Arial" w:hAnsi="Arial" w:cs="Arial"/>
          <w:sz w:val="22"/>
          <w:szCs w:val="22"/>
        </w:rPr>
        <w:t>, notificó el oficio CPL-1035-LXIII-24 relativo a la reforma constitucional para efectos de que este Órgano Colegiado de Gobierno emita su voto como parte del Constituyente Permanente de Jalisco, para lo cual se da cuenta de lo siguiente:</w:t>
      </w:r>
    </w:p>
    <w:p w14:paraId="37659933" w14:textId="77777777" w:rsidR="005B42AB" w:rsidRPr="005B42AB" w:rsidRDefault="005B42AB" w:rsidP="00A22D2F">
      <w:pPr>
        <w:tabs>
          <w:tab w:val="left" w:pos="567"/>
        </w:tabs>
        <w:spacing w:line="360" w:lineRule="auto"/>
        <w:jc w:val="both"/>
        <w:rPr>
          <w:rFonts w:ascii="Arial" w:hAnsi="Arial" w:cs="Arial"/>
          <w:sz w:val="22"/>
          <w:szCs w:val="22"/>
        </w:rPr>
      </w:pPr>
    </w:p>
    <w:p w14:paraId="4FB2FD30" w14:textId="77777777" w:rsidR="005B42AB" w:rsidRPr="005B42AB" w:rsidRDefault="005B42AB" w:rsidP="00A22D2F">
      <w:pPr>
        <w:pStyle w:val="Normal1"/>
        <w:tabs>
          <w:tab w:val="left" w:pos="0"/>
        </w:tabs>
        <w:spacing w:line="360" w:lineRule="auto"/>
        <w:jc w:val="both"/>
        <w:rPr>
          <w:rFonts w:ascii="Arial" w:hAnsi="Arial" w:cs="Arial"/>
          <w:sz w:val="22"/>
          <w:szCs w:val="22"/>
        </w:rPr>
      </w:pPr>
      <w:r w:rsidRPr="005B42AB">
        <w:rPr>
          <w:rFonts w:ascii="Arial" w:hAnsi="Arial" w:cs="Arial"/>
          <w:b/>
          <w:bCs/>
          <w:sz w:val="22"/>
          <w:szCs w:val="22"/>
        </w:rPr>
        <w:t xml:space="preserve">Oficio </w:t>
      </w:r>
      <w:r w:rsidRPr="005B42AB">
        <w:rPr>
          <w:rFonts w:ascii="Arial" w:hAnsi="Arial" w:cs="Arial"/>
          <w:b/>
          <w:sz w:val="22"/>
          <w:szCs w:val="22"/>
        </w:rPr>
        <w:t xml:space="preserve">CPL-1035-LXIII-24 </w:t>
      </w:r>
      <w:r w:rsidRPr="005B42AB">
        <w:rPr>
          <w:rFonts w:ascii="Arial" w:hAnsi="Arial" w:cs="Arial"/>
          <w:sz w:val="22"/>
          <w:szCs w:val="22"/>
        </w:rPr>
        <w:t xml:space="preserve">a través del cual se notificó que por </w:t>
      </w:r>
      <w:r w:rsidRPr="005B42AB">
        <w:rPr>
          <w:rFonts w:ascii="Arial" w:hAnsi="Arial" w:cs="Arial"/>
          <w:b/>
          <w:sz w:val="22"/>
          <w:szCs w:val="22"/>
        </w:rPr>
        <w:t>Decreto 29540/LXIII/24</w:t>
      </w:r>
      <w:r w:rsidRPr="005B42AB">
        <w:rPr>
          <w:rFonts w:ascii="Arial" w:hAnsi="Arial" w:cs="Arial"/>
          <w:sz w:val="22"/>
          <w:szCs w:val="22"/>
        </w:rPr>
        <w:t xml:space="preserve"> se aprobó</w:t>
      </w:r>
      <w:r w:rsidRPr="005B42AB">
        <w:rPr>
          <w:rFonts w:ascii="Arial" w:hAnsi="Arial" w:cs="Arial"/>
          <w:b/>
          <w:sz w:val="22"/>
          <w:szCs w:val="22"/>
        </w:rPr>
        <w:t xml:space="preserve"> </w:t>
      </w:r>
      <w:r w:rsidRPr="005B42AB">
        <w:rPr>
          <w:rFonts w:ascii="Arial" w:hAnsi="Arial" w:cs="Arial"/>
          <w:sz w:val="22"/>
          <w:szCs w:val="22"/>
        </w:rPr>
        <w:t>la minuta mediante la cual</w:t>
      </w:r>
      <w:r w:rsidRPr="005B42AB">
        <w:rPr>
          <w:rFonts w:ascii="Arial" w:hAnsi="Arial" w:cs="Arial"/>
          <w:b/>
          <w:sz w:val="22"/>
          <w:szCs w:val="22"/>
        </w:rPr>
        <w:t xml:space="preserve"> </w:t>
      </w:r>
      <w:r w:rsidRPr="005B42AB">
        <w:rPr>
          <w:rFonts w:ascii="Arial" w:eastAsia="Arial Unicode MS" w:hAnsi="Arial" w:cs="Arial"/>
          <w:b/>
          <w:sz w:val="22"/>
          <w:szCs w:val="22"/>
        </w:rPr>
        <w:t xml:space="preserve">se </w:t>
      </w:r>
      <w:r w:rsidRPr="005B42AB">
        <w:rPr>
          <w:rFonts w:ascii="Arial" w:eastAsia="Arial Unicode MS" w:hAnsi="Arial" w:cs="Arial"/>
          <w:b/>
          <w:sz w:val="22"/>
          <w:szCs w:val="22"/>
          <w:lang w:eastAsia="en-US"/>
        </w:rPr>
        <w:t>reforma e</w:t>
      </w:r>
      <w:r w:rsidRPr="005B42AB">
        <w:rPr>
          <w:rFonts w:ascii="Arial" w:eastAsia="MS Mincho" w:hAnsi="Arial" w:cs="Arial"/>
          <w:b/>
          <w:bCs/>
          <w:color w:val="000000"/>
          <w:sz w:val="22"/>
          <w:szCs w:val="22"/>
        </w:rPr>
        <w:t xml:space="preserve">l artículo 15 fracción IV </w:t>
      </w:r>
      <w:r w:rsidRPr="005B42AB">
        <w:rPr>
          <w:rFonts w:ascii="Arial" w:hAnsi="Arial" w:cs="Arial"/>
          <w:b/>
          <w:bCs/>
          <w:color w:val="000000"/>
          <w:sz w:val="22"/>
          <w:szCs w:val="22"/>
        </w:rPr>
        <w:t>de</w:t>
      </w:r>
      <w:r w:rsidRPr="005B42AB">
        <w:rPr>
          <w:rFonts w:ascii="Arial" w:hAnsi="Arial" w:cs="Arial"/>
          <w:b/>
          <w:sz w:val="22"/>
          <w:szCs w:val="22"/>
        </w:rPr>
        <w:t xml:space="preserve"> la Constitución Política del Estado de Jalisco, </w:t>
      </w:r>
      <w:r w:rsidRPr="005B42AB">
        <w:rPr>
          <w:rFonts w:ascii="Arial" w:hAnsi="Arial" w:cs="Arial"/>
          <w:sz w:val="22"/>
          <w:szCs w:val="22"/>
        </w:rPr>
        <w:t>en los siguientes términos:</w:t>
      </w:r>
    </w:p>
    <w:p w14:paraId="20A7F51A" w14:textId="77777777" w:rsidR="005B42AB" w:rsidRPr="005B42AB" w:rsidRDefault="005B42AB" w:rsidP="00A22D2F">
      <w:pPr>
        <w:tabs>
          <w:tab w:val="left" w:pos="567"/>
        </w:tabs>
        <w:spacing w:line="360" w:lineRule="auto"/>
        <w:jc w:val="both"/>
        <w:rPr>
          <w:rFonts w:ascii="Arial" w:hAnsi="Arial" w:cs="Arial"/>
          <w:sz w:val="22"/>
          <w:szCs w:val="22"/>
        </w:rPr>
      </w:pPr>
    </w:p>
    <w:p w14:paraId="6672B80A" w14:textId="77777777" w:rsidR="005B42AB" w:rsidRPr="005B42AB" w:rsidRDefault="005B42AB" w:rsidP="005B42AB">
      <w:pPr>
        <w:pStyle w:val="Normal1"/>
        <w:tabs>
          <w:tab w:val="left" w:pos="284"/>
        </w:tabs>
        <w:ind w:left="567" w:right="565"/>
        <w:rPr>
          <w:rFonts w:ascii="Arial" w:eastAsia="Arial Unicode MS" w:hAnsi="Arial" w:cs="Arial"/>
          <w:b/>
          <w:i/>
          <w:sz w:val="22"/>
          <w:szCs w:val="22"/>
        </w:rPr>
      </w:pPr>
      <w:r w:rsidRPr="005B42AB">
        <w:rPr>
          <w:rFonts w:ascii="Arial" w:eastAsia="Arial Unicode MS" w:hAnsi="Arial" w:cs="Arial"/>
          <w:b/>
          <w:i/>
          <w:sz w:val="22"/>
          <w:szCs w:val="22"/>
        </w:rPr>
        <w:t>NÚMERO 29540/LXIII/24</w:t>
      </w:r>
      <w:r w:rsidRPr="005B42AB">
        <w:rPr>
          <w:rFonts w:ascii="Arial" w:eastAsia="Arial Unicode MS" w:hAnsi="Arial" w:cs="Arial"/>
          <w:b/>
          <w:i/>
          <w:sz w:val="22"/>
          <w:szCs w:val="22"/>
        </w:rPr>
        <w:tab/>
        <w:t xml:space="preserve">     EL CONGRESO DEL ESTADO DECRETA:</w:t>
      </w:r>
    </w:p>
    <w:p w14:paraId="5A0B506A" w14:textId="77777777" w:rsidR="005B42AB" w:rsidRPr="005B42AB" w:rsidRDefault="005B42AB" w:rsidP="005B42AB">
      <w:pPr>
        <w:pStyle w:val="Normal1"/>
        <w:tabs>
          <w:tab w:val="left" w:pos="284"/>
        </w:tabs>
        <w:ind w:left="567" w:right="565"/>
        <w:rPr>
          <w:rFonts w:ascii="Arial" w:eastAsia="Arial Unicode MS" w:hAnsi="Arial" w:cs="Arial"/>
          <w:b/>
          <w:i/>
          <w:sz w:val="22"/>
          <w:szCs w:val="22"/>
        </w:rPr>
      </w:pPr>
    </w:p>
    <w:p w14:paraId="7F18EB37" w14:textId="77777777" w:rsidR="005B42AB" w:rsidRPr="005B42AB" w:rsidRDefault="005B42AB" w:rsidP="005B42AB">
      <w:pPr>
        <w:pStyle w:val="Normal1"/>
        <w:tabs>
          <w:tab w:val="left" w:pos="284"/>
        </w:tabs>
        <w:ind w:left="567" w:right="565"/>
        <w:jc w:val="both"/>
        <w:rPr>
          <w:rFonts w:ascii="Arial" w:hAnsi="Arial" w:cs="Arial"/>
          <w:b/>
          <w:i/>
          <w:sz w:val="22"/>
          <w:szCs w:val="22"/>
        </w:rPr>
      </w:pPr>
      <w:r w:rsidRPr="005B42AB">
        <w:rPr>
          <w:rFonts w:ascii="Arial" w:eastAsia="Arial Unicode MS" w:hAnsi="Arial" w:cs="Arial"/>
          <w:b/>
          <w:i/>
          <w:sz w:val="22"/>
          <w:szCs w:val="22"/>
        </w:rPr>
        <w:t xml:space="preserve">SE </w:t>
      </w:r>
      <w:r w:rsidRPr="005B42AB">
        <w:rPr>
          <w:rFonts w:ascii="Arial" w:eastAsia="Arial Unicode MS" w:hAnsi="Arial" w:cs="Arial"/>
          <w:b/>
          <w:i/>
          <w:sz w:val="22"/>
          <w:szCs w:val="22"/>
          <w:lang w:eastAsia="en-US"/>
        </w:rPr>
        <w:t>REFORMA E</w:t>
      </w:r>
      <w:r w:rsidRPr="005B42AB">
        <w:rPr>
          <w:rFonts w:ascii="Arial" w:eastAsia="MS Mincho" w:hAnsi="Arial" w:cs="Arial"/>
          <w:b/>
          <w:bCs/>
          <w:i/>
          <w:color w:val="000000"/>
          <w:sz w:val="22"/>
          <w:szCs w:val="22"/>
        </w:rPr>
        <w:t xml:space="preserve">L ARTÍCULO 15 FRACCIÓN IV </w:t>
      </w:r>
      <w:r w:rsidRPr="005B42AB">
        <w:rPr>
          <w:rFonts w:ascii="Arial" w:hAnsi="Arial" w:cs="Arial"/>
          <w:b/>
          <w:bCs/>
          <w:i/>
          <w:color w:val="000000"/>
          <w:sz w:val="22"/>
          <w:szCs w:val="22"/>
        </w:rPr>
        <w:t>DE</w:t>
      </w:r>
      <w:r w:rsidRPr="005B42AB">
        <w:rPr>
          <w:rFonts w:ascii="Arial" w:hAnsi="Arial" w:cs="Arial"/>
          <w:b/>
          <w:i/>
          <w:sz w:val="22"/>
          <w:szCs w:val="22"/>
        </w:rPr>
        <w:t xml:space="preserve"> LA CONSTITUCIÓN POLÍTICA DEL ESTADO DE JALISCO</w:t>
      </w:r>
    </w:p>
    <w:p w14:paraId="7A048EB8" w14:textId="77777777" w:rsidR="005B42AB" w:rsidRPr="005B42AB" w:rsidRDefault="005B42AB" w:rsidP="005B42AB">
      <w:pPr>
        <w:pStyle w:val="Normal1"/>
        <w:tabs>
          <w:tab w:val="left" w:pos="284"/>
        </w:tabs>
        <w:ind w:left="567" w:right="565"/>
        <w:rPr>
          <w:rFonts w:ascii="Arial" w:eastAsia="Arial Unicode MS" w:hAnsi="Arial" w:cs="Arial"/>
          <w:b/>
          <w:i/>
          <w:sz w:val="22"/>
          <w:szCs w:val="22"/>
        </w:rPr>
      </w:pPr>
    </w:p>
    <w:p w14:paraId="1BE41EDC" w14:textId="77777777" w:rsidR="005B42AB" w:rsidRPr="005B42AB" w:rsidRDefault="005B42AB" w:rsidP="005B42AB">
      <w:pPr>
        <w:tabs>
          <w:tab w:val="left" w:pos="284"/>
        </w:tabs>
        <w:ind w:left="567" w:right="565"/>
        <w:jc w:val="both"/>
        <w:rPr>
          <w:rFonts w:ascii="Arial" w:hAnsi="Arial" w:cs="Arial"/>
          <w:i/>
          <w:sz w:val="22"/>
          <w:szCs w:val="22"/>
        </w:rPr>
      </w:pPr>
      <w:r w:rsidRPr="005B42AB">
        <w:rPr>
          <w:rFonts w:ascii="Arial" w:hAnsi="Arial" w:cs="Arial"/>
          <w:b/>
          <w:bCs/>
          <w:i/>
          <w:sz w:val="22"/>
          <w:szCs w:val="22"/>
        </w:rPr>
        <w:t xml:space="preserve">ARTÍCULO ÚNICO. </w:t>
      </w:r>
      <w:r w:rsidRPr="005B42AB">
        <w:rPr>
          <w:rFonts w:ascii="Arial" w:hAnsi="Arial" w:cs="Arial"/>
          <w:i/>
          <w:sz w:val="22"/>
          <w:szCs w:val="22"/>
        </w:rPr>
        <w:t xml:space="preserve">Se </w:t>
      </w:r>
      <w:r w:rsidRPr="005B42AB">
        <w:rPr>
          <w:rFonts w:ascii="Arial" w:eastAsia="MS Mincho" w:hAnsi="Arial" w:cs="Arial"/>
          <w:i/>
          <w:sz w:val="22"/>
          <w:szCs w:val="22"/>
        </w:rPr>
        <w:t>reforma</w:t>
      </w:r>
      <w:r w:rsidRPr="005B42AB">
        <w:rPr>
          <w:rFonts w:ascii="Arial" w:eastAsia="MS Mincho" w:hAnsi="Arial" w:cs="Arial"/>
          <w:i/>
          <w:color w:val="000000"/>
          <w:sz w:val="22"/>
          <w:szCs w:val="22"/>
        </w:rPr>
        <w:t xml:space="preserve"> el artículo 15 fracción IV </w:t>
      </w:r>
      <w:r w:rsidRPr="005B42AB">
        <w:rPr>
          <w:rFonts w:ascii="Arial" w:hAnsi="Arial" w:cs="Arial"/>
          <w:i/>
          <w:color w:val="000000"/>
          <w:sz w:val="22"/>
          <w:szCs w:val="22"/>
        </w:rPr>
        <w:t xml:space="preserve">de la </w:t>
      </w:r>
      <w:r w:rsidRPr="005B42AB">
        <w:rPr>
          <w:rFonts w:ascii="Arial" w:hAnsi="Arial" w:cs="Arial"/>
          <w:i/>
          <w:sz w:val="22"/>
          <w:szCs w:val="22"/>
        </w:rPr>
        <w:t>Constitución Política del Estado de Jalisco, para quedar como sigue:</w:t>
      </w:r>
    </w:p>
    <w:p w14:paraId="198094B2" w14:textId="77777777" w:rsidR="005B42AB" w:rsidRPr="005B42AB" w:rsidRDefault="005B42AB" w:rsidP="005B42AB">
      <w:pPr>
        <w:tabs>
          <w:tab w:val="left" w:pos="284"/>
        </w:tabs>
        <w:ind w:left="567" w:right="565"/>
        <w:jc w:val="both"/>
        <w:rPr>
          <w:rFonts w:ascii="Arial" w:hAnsi="Arial" w:cs="Arial"/>
          <w:i/>
          <w:sz w:val="22"/>
          <w:szCs w:val="22"/>
        </w:rPr>
      </w:pPr>
    </w:p>
    <w:p w14:paraId="74D54209" w14:textId="77777777" w:rsidR="005B42AB" w:rsidRPr="005B42AB" w:rsidRDefault="005B42AB" w:rsidP="005B42AB">
      <w:pPr>
        <w:tabs>
          <w:tab w:val="left" w:pos="284"/>
        </w:tabs>
        <w:ind w:left="567" w:right="565"/>
        <w:jc w:val="both"/>
        <w:rPr>
          <w:rFonts w:ascii="Arial" w:hAnsi="Arial" w:cs="Arial"/>
          <w:i/>
          <w:sz w:val="22"/>
          <w:szCs w:val="22"/>
          <w:lang w:val="es-ES_tradnl"/>
        </w:rPr>
      </w:pPr>
      <w:r w:rsidRPr="005B42AB">
        <w:rPr>
          <w:rFonts w:ascii="Arial" w:hAnsi="Arial" w:cs="Arial"/>
          <w:b/>
          <w:bCs/>
          <w:i/>
          <w:sz w:val="22"/>
          <w:szCs w:val="22"/>
          <w:lang w:val="es-ES_tradnl"/>
        </w:rPr>
        <w:t>Artículo 15.</w:t>
      </w:r>
      <w:r w:rsidRPr="005B42AB">
        <w:rPr>
          <w:rFonts w:ascii="Arial" w:hAnsi="Arial" w:cs="Arial"/>
          <w:i/>
          <w:sz w:val="22"/>
          <w:szCs w:val="22"/>
          <w:lang w:val="es-ES_tradnl"/>
        </w:rPr>
        <w:t xml:space="preserve"> […]</w:t>
      </w:r>
    </w:p>
    <w:p w14:paraId="34533726" w14:textId="77777777" w:rsidR="005B42AB" w:rsidRPr="005B42AB" w:rsidRDefault="005B42AB" w:rsidP="005B42AB">
      <w:pPr>
        <w:tabs>
          <w:tab w:val="left" w:pos="284"/>
        </w:tabs>
        <w:ind w:left="567" w:right="565"/>
        <w:jc w:val="both"/>
        <w:rPr>
          <w:rFonts w:ascii="Arial" w:hAnsi="Arial" w:cs="Arial"/>
          <w:i/>
          <w:sz w:val="22"/>
          <w:szCs w:val="22"/>
          <w:lang w:val="es-ES_tradnl"/>
        </w:rPr>
      </w:pPr>
    </w:p>
    <w:p w14:paraId="77778B96" w14:textId="77777777" w:rsidR="005B42AB" w:rsidRPr="005B42AB" w:rsidRDefault="005B42AB" w:rsidP="005B42AB">
      <w:pPr>
        <w:tabs>
          <w:tab w:val="left" w:pos="284"/>
        </w:tabs>
        <w:ind w:left="567" w:right="565"/>
        <w:jc w:val="both"/>
        <w:rPr>
          <w:rFonts w:ascii="Arial" w:hAnsi="Arial" w:cs="Arial"/>
          <w:i/>
          <w:sz w:val="22"/>
          <w:szCs w:val="22"/>
          <w:lang w:val="es-ES_tradnl"/>
        </w:rPr>
      </w:pPr>
      <w:r w:rsidRPr="005B42AB">
        <w:rPr>
          <w:rFonts w:ascii="Arial" w:hAnsi="Arial" w:cs="Arial"/>
          <w:i/>
          <w:sz w:val="22"/>
          <w:szCs w:val="22"/>
          <w:lang w:val="es-ES_tradnl"/>
        </w:rPr>
        <w:t>I a III. […]</w:t>
      </w:r>
    </w:p>
    <w:p w14:paraId="4032F114" w14:textId="77777777" w:rsidR="005B42AB" w:rsidRPr="005B42AB" w:rsidRDefault="005B42AB" w:rsidP="005B42AB">
      <w:pPr>
        <w:tabs>
          <w:tab w:val="left" w:pos="284"/>
        </w:tabs>
        <w:ind w:left="567" w:right="565"/>
        <w:jc w:val="both"/>
        <w:rPr>
          <w:rFonts w:ascii="Arial" w:hAnsi="Arial" w:cs="Arial"/>
          <w:i/>
          <w:sz w:val="22"/>
          <w:szCs w:val="22"/>
          <w:lang w:val="es-ES_tradnl"/>
        </w:rPr>
      </w:pPr>
    </w:p>
    <w:p w14:paraId="7D576234" w14:textId="77777777" w:rsidR="005B42AB" w:rsidRPr="005B42AB" w:rsidRDefault="005B42AB" w:rsidP="005B42AB">
      <w:pPr>
        <w:tabs>
          <w:tab w:val="left" w:pos="284"/>
        </w:tabs>
        <w:ind w:left="567" w:right="565"/>
        <w:jc w:val="both"/>
        <w:rPr>
          <w:rFonts w:ascii="Arial" w:hAnsi="Arial" w:cs="Arial"/>
          <w:i/>
          <w:sz w:val="22"/>
          <w:szCs w:val="22"/>
          <w:lang w:val="es-ES_tradnl"/>
        </w:rPr>
      </w:pPr>
      <w:r w:rsidRPr="005B42AB">
        <w:rPr>
          <w:rFonts w:ascii="Arial" w:hAnsi="Arial" w:cs="Arial"/>
          <w:i/>
          <w:sz w:val="22"/>
          <w:szCs w:val="22"/>
          <w:lang w:val="es-ES_tradnl"/>
        </w:rPr>
        <w:t>IV. […]</w:t>
      </w:r>
    </w:p>
    <w:p w14:paraId="1C5F7235" w14:textId="77777777" w:rsidR="005B42AB" w:rsidRPr="005B42AB" w:rsidRDefault="005B42AB" w:rsidP="005B42AB">
      <w:pPr>
        <w:tabs>
          <w:tab w:val="left" w:pos="284"/>
        </w:tabs>
        <w:ind w:left="567" w:right="565"/>
        <w:jc w:val="both"/>
        <w:rPr>
          <w:rFonts w:ascii="Arial" w:hAnsi="Arial" w:cs="Arial"/>
          <w:i/>
          <w:sz w:val="22"/>
          <w:szCs w:val="22"/>
          <w:lang w:val="es-ES_tradnl"/>
        </w:rPr>
      </w:pPr>
    </w:p>
    <w:p w14:paraId="14AD24E9" w14:textId="77777777" w:rsidR="005B42AB" w:rsidRPr="005B42AB" w:rsidRDefault="005B42AB" w:rsidP="005B42AB">
      <w:pPr>
        <w:tabs>
          <w:tab w:val="left" w:pos="284"/>
        </w:tabs>
        <w:ind w:left="567" w:right="565"/>
        <w:jc w:val="both"/>
        <w:rPr>
          <w:rFonts w:ascii="Arial" w:hAnsi="Arial" w:cs="Arial"/>
          <w:bCs/>
          <w:i/>
          <w:sz w:val="22"/>
          <w:szCs w:val="22"/>
        </w:rPr>
      </w:pPr>
      <w:r w:rsidRPr="005B42AB">
        <w:rPr>
          <w:rFonts w:ascii="Arial" w:hAnsi="Arial" w:cs="Arial"/>
          <w:bCs/>
          <w:i/>
          <w:sz w:val="22"/>
          <w:szCs w:val="22"/>
        </w:rPr>
        <w:t xml:space="preserve">La Universidad de Guadalajara es un organismo público descentralizado del Gobierno del Estado de Jalisco, con plena autonomía para garantizar el principio de enseñanza mediante la libertad de cátedra, de investigación, y de examen y discusión de las ideas, así como para gobernarse a sí misma y administrar su patrimonio, cuyo fin es impartir educación media superior y superior, así como coadyuvar al desarrollo de la cultura en el Estado. </w:t>
      </w:r>
    </w:p>
    <w:p w14:paraId="516DC753" w14:textId="77777777" w:rsidR="005B42AB" w:rsidRPr="005B42AB" w:rsidRDefault="005B42AB" w:rsidP="005B42AB">
      <w:pPr>
        <w:tabs>
          <w:tab w:val="left" w:pos="284"/>
        </w:tabs>
        <w:ind w:left="567" w:right="565"/>
        <w:jc w:val="both"/>
        <w:rPr>
          <w:rFonts w:ascii="Arial" w:hAnsi="Arial" w:cs="Arial"/>
          <w:bCs/>
          <w:i/>
          <w:sz w:val="22"/>
          <w:szCs w:val="22"/>
        </w:rPr>
      </w:pPr>
    </w:p>
    <w:p w14:paraId="7B849C55" w14:textId="77777777" w:rsidR="005B42AB" w:rsidRPr="005B42AB" w:rsidRDefault="005B42AB" w:rsidP="005B42AB">
      <w:pPr>
        <w:tabs>
          <w:tab w:val="left" w:pos="284"/>
        </w:tabs>
        <w:ind w:left="567" w:right="565"/>
        <w:jc w:val="both"/>
        <w:rPr>
          <w:rFonts w:ascii="Arial" w:hAnsi="Arial" w:cs="Arial"/>
          <w:bCs/>
          <w:i/>
          <w:sz w:val="22"/>
          <w:szCs w:val="22"/>
        </w:rPr>
      </w:pPr>
      <w:r w:rsidRPr="005B42AB">
        <w:rPr>
          <w:rFonts w:ascii="Arial" w:hAnsi="Arial" w:cs="Arial"/>
          <w:bCs/>
          <w:i/>
          <w:sz w:val="22"/>
          <w:szCs w:val="22"/>
        </w:rPr>
        <w:t>La Universidad de Guadalajara contará con una aportación estatal para conformar su presupuesto anual equivalente, al menos, al cinco por ciento del Presupuesto de Egresos del Estado para el ejercicio fiscal de que se trate. Esta aportación representa la parte proporcional del subsidio que corresponde al Estado conforme al esquema de financiamiento establecido con la Federación para la Universidad de Guadalajara.</w:t>
      </w:r>
    </w:p>
    <w:p w14:paraId="296E5946" w14:textId="77777777" w:rsidR="005B42AB" w:rsidRPr="005B42AB" w:rsidRDefault="005B42AB" w:rsidP="005B42AB">
      <w:pPr>
        <w:tabs>
          <w:tab w:val="left" w:pos="284"/>
        </w:tabs>
        <w:ind w:left="567" w:right="565"/>
        <w:jc w:val="both"/>
        <w:rPr>
          <w:rFonts w:ascii="Arial" w:hAnsi="Arial" w:cs="Arial"/>
          <w:bCs/>
          <w:i/>
          <w:sz w:val="22"/>
          <w:szCs w:val="22"/>
        </w:rPr>
      </w:pPr>
    </w:p>
    <w:p w14:paraId="09639798" w14:textId="77777777" w:rsidR="005B42AB" w:rsidRPr="005B42AB" w:rsidRDefault="005B42AB" w:rsidP="005B42AB">
      <w:pPr>
        <w:tabs>
          <w:tab w:val="left" w:pos="284"/>
        </w:tabs>
        <w:ind w:left="567" w:right="565"/>
        <w:jc w:val="both"/>
        <w:rPr>
          <w:rFonts w:ascii="Arial" w:hAnsi="Arial" w:cs="Arial"/>
          <w:bCs/>
          <w:i/>
          <w:sz w:val="22"/>
          <w:szCs w:val="22"/>
        </w:rPr>
      </w:pPr>
      <w:r w:rsidRPr="005B42AB">
        <w:rPr>
          <w:rFonts w:ascii="Arial" w:hAnsi="Arial" w:cs="Arial"/>
          <w:bCs/>
          <w:i/>
          <w:sz w:val="22"/>
          <w:szCs w:val="22"/>
        </w:rPr>
        <w:t xml:space="preserve">Adicionalmente, podrá acceder al equivalente, al menos, al punto tres por ciento del Presupuesto de Egresos del Estado para la realización de proyectos específicos de mejoramiento de infraestructura educativa y su equipamiento, mismos que deberán estar alineados con el Plan Nacional de Desarrollo, el Programa Sectorial de Educación y los Programas Nacional y Estatales de Educación Superior, anexando a su proyecto de presupuesto la documentación que lo justifique. </w:t>
      </w:r>
    </w:p>
    <w:p w14:paraId="4CBB486F" w14:textId="77777777" w:rsidR="005B42AB" w:rsidRPr="005B42AB" w:rsidRDefault="005B42AB" w:rsidP="005B42AB">
      <w:pPr>
        <w:tabs>
          <w:tab w:val="left" w:pos="284"/>
        </w:tabs>
        <w:ind w:left="567" w:right="565"/>
        <w:jc w:val="both"/>
        <w:rPr>
          <w:rFonts w:ascii="Arial" w:hAnsi="Arial" w:cs="Arial"/>
          <w:bCs/>
          <w:i/>
          <w:sz w:val="22"/>
          <w:szCs w:val="22"/>
        </w:rPr>
      </w:pPr>
    </w:p>
    <w:p w14:paraId="47D6963A" w14:textId="77777777" w:rsidR="005B42AB" w:rsidRPr="005B42AB" w:rsidRDefault="005B42AB" w:rsidP="005B42AB">
      <w:pPr>
        <w:tabs>
          <w:tab w:val="left" w:pos="284"/>
        </w:tabs>
        <w:ind w:left="567" w:right="565"/>
        <w:jc w:val="both"/>
        <w:rPr>
          <w:rFonts w:ascii="Arial" w:hAnsi="Arial" w:cs="Arial"/>
          <w:bCs/>
          <w:i/>
          <w:sz w:val="22"/>
          <w:szCs w:val="22"/>
        </w:rPr>
      </w:pPr>
      <w:r w:rsidRPr="005B42AB">
        <w:rPr>
          <w:rFonts w:ascii="Arial" w:hAnsi="Arial" w:cs="Arial"/>
          <w:bCs/>
          <w:i/>
          <w:sz w:val="22"/>
          <w:szCs w:val="22"/>
        </w:rPr>
        <w:t>Para la planeación, programación, presupuestación, ejercicio, contabilidad, control, vigilancia, transparencia y evaluación del desempeño del gasto público por parte de la Universidad de Guadalajara, deberán observarse las disposiciones de la legislación aplicable en materia hacendaria y de gasto público.</w:t>
      </w:r>
    </w:p>
    <w:p w14:paraId="0E4E08FD" w14:textId="77777777" w:rsidR="005B42AB" w:rsidRPr="005B42AB" w:rsidRDefault="005B42AB" w:rsidP="005B42AB">
      <w:pPr>
        <w:tabs>
          <w:tab w:val="left" w:pos="284"/>
        </w:tabs>
        <w:ind w:left="567" w:right="565"/>
        <w:jc w:val="both"/>
        <w:rPr>
          <w:rFonts w:ascii="Arial" w:hAnsi="Arial" w:cs="Arial"/>
          <w:i/>
          <w:sz w:val="22"/>
          <w:szCs w:val="22"/>
          <w:lang w:val="es-ES_tradnl"/>
        </w:rPr>
      </w:pPr>
    </w:p>
    <w:p w14:paraId="62BB842F" w14:textId="77777777" w:rsidR="005B42AB" w:rsidRPr="005B42AB" w:rsidRDefault="005B42AB" w:rsidP="005B42AB">
      <w:pPr>
        <w:tabs>
          <w:tab w:val="left" w:pos="284"/>
        </w:tabs>
        <w:ind w:left="567" w:right="565"/>
        <w:jc w:val="both"/>
        <w:rPr>
          <w:rFonts w:ascii="Arial" w:hAnsi="Arial" w:cs="Arial"/>
          <w:i/>
          <w:sz w:val="22"/>
          <w:szCs w:val="22"/>
          <w:lang w:val="es-ES_tradnl"/>
        </w:rPr>
      </w:pPr>
      <w:r w:rsidRPr="005B42AB">
        <w:rPr>
          <w:rFonts w:ascii="Arial" w:hAnsi="Arial" w:cs="Arial"/>
          <w:i/>
          <w:sz w:val="22"/>
          <w:szCs w:val="22"/>
          <w:lang w:val="es-ES_tradnl"/>
        </w:rPr>
        <w:t>V a X. […]</w:t>
      </w:r>
    </w:p>
    <w:p w14:paraId="4ECAFAB5" w14:textId="77777777" w:rsidR="005B42AB" w:rsidRPr="005B42AB" w:rsidRDefault="005B42AB" w:rsidP="005B42AB">
      <w:pPr>
        <w:tabs>
          <w:tab w:val="left" w:pos="284"/>
        </w:tabs>
        <w:ind w:left="567" w:right="565"/>
        <w:jc w:val="both"/>
        <w:rPr>
          <w:rFonts w:ascii="Arial" w:hAnsi="Arial" w:cs="Arial"/>
          <w:i/>
          <w:sz w:val="22"/>
          <w:szCs w:val="22"/>
          <w:lang w:val="es-ES_tradnl"/>
        </w:rPr>
      </w:pPr>
    </w:p>
    <w:p w14:paraId="5C00C05A" w14:textId="77777777" w:rsidR="005B42AB" w:rsidRPr="005B42AB" w:rsidRDefault="005B42AB" w:rsidP="005B42AB">
      <w:pPr>
        <w:tabs>
          <w:tab w:val="left" w:pos="284"/>
        </w:tabs>
        <w:ind w:left="567" w:right="565"/>
        <w:jc w:val="both"/>
        <w:rPr>
          <w:rFonts w:ascii="Arial" w:hAnsi="Arial" w:cs="Arial"/>
          <w:i/>
          <w:sz w:val="22"/>
          <w:szCs w:val="22"/>
          <w:lang w:val="es-ES_tradnl"/>
        </w:rPr>
      </w:pPr>
      <w:r w:rsidRPr="005B42AB">
        <w:rPr>
          <w:rFonts w:ascii="Arial" w:hAnsi="Arial" w:cs="Arial"/>
          <w:i/>
          <w:sz w:val="22"/>
          <w:szCs w:val="22"/>
          <w:lang w:val="es-ES_tradnl"/>
        </w:rPr>
        <w:t>[…]</w:t>
      </w:r>
    </w:p>
    <w:p w14:paraId="23E02B4B" w14:textId="77777777" w:rsidR="005B42AB" w:rsidRPr="005B42AB" w:rsidRDefault="005B42AB" w:rsidP="005B42AB">
      <w:pPr>
        <w:tabs>
          <w:tab w:val="left" w:pos="284"/>
        </w:tabs>
        <w:ind w:left="567" w:right="565"/>
        <w:jc w:val="both"/>
        <w:rPr>
          <w:rFonts w:ascii="Arial" w:hAnsi="Arial" w:cs="Arial"/>
          <w:i/>
          <w:sz w:val="22"/>
          <w:szCs w:val="22"/>
          <w:lang w:val="es-ES_tradnl"/>
        </w:rPr>
      </w:pPr>
    </w:p>
    <w:p w14:paraId="69E9939E" w14:textId="77777777" w:rsidR="005B42AB" w:rsidRPr="005B42AB" w:rsidRDefault="005B42AB" w:rsidP="005B42AB">
      <w:pPr>
        <w:pStyle w:val="Estilo"/>
        <w:tabs>
          <w:tab w:val="left" w:pos="284"/>
        </w:tabs>
        <w:ind w:left="567" w:right="565"/>
        <w:rPr>
          <w:rFonts w:cs="Arial"/>
          <w:i/>
          <w:sz w:val="22"/>
          <w:lang w:val="es-ES_tradnl"/>
        </w:rPr>
      </w:pPr>
      <w:r w:rsidRPr="005B42AB">
        <w:rPr>
          <w:rFonts w:cs="Arial"/>
          <w:i/>
          <w:sz w:val="22"/>
          <w:lang w:val="es-ES_tradnl"/>
        </w:rPr>
        <w:t>[…]</w:t>
      </w:r>
    </w:p>
    <w:p w14:paraId="40D0F727" w14:textId="77777777" w:rsidR="005B42AB" w:rsidRPr="005B42AB" w:rsidRDefault="005B42AB" w:rsidP="005B42AB">
      <w:pPr>
        <w:pStyle w:val="Estilo"/>
        <w:tabs>
          <w:tab w:val="left" w:pos="284"/>
        </w:tabs>
        <w:ind w:left="567" w:right="565"/>
        <w:rPr>
          <w:rFonts w:cs="Arial"/>
          <w:i/>
          <w:sz w:val="22"/>
          <w:lang w:val="es-ES_tradnl"/>
        </w:rPr>
      </w:pPr>
    </w:p>
    <w:p w14:paraId="2BA67C72" w14:textId="77777777" w:rsidR="005B42AB" w:rsidRPr="005B42AB" w:rsidRDefault="005B42AB" w:rsidP="005B42AB">
      <w:pPr>
        <w:pStyle w:val="Estilo"/>
        <w:tabs>
          <w:tab w:val="left" w:pos="284"/>
        </w:tabs>
        <w:ind w:left="567" w:right="565"/>
        <w:rPr>
          <w:rFonts w:cs="Arial"/>
          <w:i/>
          <w:sz w:val="22"/>
          <w:lang w:val="es-ES_tradnl"/>
        </w:rPr>
      </w:pPr>
      <w:r w:rsidRPr="005B42AB">
        <w:rPr>
          <w:rFonts w:cs="Arial"/>
          <w:i/>
          <w:sz w:val="22"/>
          <w:lang w:val="es-ES_tradnl"/>
        </w:rPr>
        <w:t>[…]</w:t>
      </w:r>
    </w:p>
    <w:p w14:paraId="2D00DCC2" w14:textId="77777777" w:rsidR="005B42AB" w:rsidRPr="005B42AB" w:rsidRDefault="005B42AB" w:rsidP="005B42AB">
      <w:pPr>
        <w:pStyle w:val="Estilo"/>
        <w:tabs>
          <w:tab w:val="left" w:pos="284"/>
        </w:tabs>
        <w:ind w:left="567" w:right="565"/>
        <w:rPr>
          <w:rFonts w:cs="Arial"/>
          <w:i/>
          <w:sz w:val="22"/>
          <w:lang w:val="es-ES_tradnl"/>
        </w:rPr>
      </w:pPr>
    </w:p>
    <w:p w14:paraId="1521D2EC" w14:textId="77777777" w:rsidR="005B42AB" w:rsidRPr="005B42AB" w:rsidRDefault="005B42AB" w:rsidP="005B42AB">
      <w:pPr>
        <w:pStyle w:val="Estilo"/>
        <w:tabs>
          <w:tab w:val="left" w:pos="284"/>
        </w:tabs>
        <w:ind w:left="567" w:right="565"/>
        <w:rPr>
          <w:rFonts w:cs="Arial"/>
          <w:i/>
          <w:sz w:val="22"/>
          <w:lang w:val="es-ES_tradnl"/>
        </w:rPr>
      </w:pPr>
      <w:r w:rsidRPr="005B42AB">
        <w:rPr>
          <w:rFonts w:cs="Arial"/>
          <w:i/>
          <w:sz w:val="22"/>
          <w:lang w:val="es-ES_tradnl"/>
        </w:rPr>
        <w:t>[…]</w:t>
      </w:r>
    </w:p>
    <w:p w14:paraId="4DA57669" w14:textId="77777777" w:rsidR="005B42AB" w:rsidRPr="005B42AB" w:rsidRDefault="005B42AB" w:rsidP="005B42AB">
      <w:pPr>
        <w:widowControl w:val="0"/>
        <w:tabs>
          <w:tab w:val="left" w:pos="284"/>
        </w:tabs>
        <w:ind w:left="567" w:right="565"/>
        <w:rPr>
          <w:rFonts w:ascii="Arial" w:eastAsia="Arial" w:hAnsi="Arial" w:cs="Arial"/>
          <w:i/>
          <w:color w:val="000000"/>
          <w:sz w:val="22"/>
          <w:szCs w:val="22"/>
          <w:lang w:val="es-ES_tradnl"/>
        </w:rPr>
      </w:pPr>
    </w:p>
    <w:p w14:paraId="5FBC6958" w14:textId="77777777" w:rsidR="005B42AB" w:rsidRPr="005B42AB" w:rsidRDefault="005B42AB" w:rsidP="005B42AB">
      <w:pPr>
        <w:pStyle w:val="Estilo"/>
        <w:tabs>
          <w:tab w:val="left" w:pos="284"/>
        </w:tabs>
        <w:ind w:left="567" w:right="565"/>
        <w:rPr>
          <w:rFonts w:cs="Arial"/>
          <w:i/>
          <w:sz w:val="22"/>
          <w:lang w:val="es-ES_tradnl"/>
        </w:rPr>
      </w:pPr>
      <w:r w:rsidRPr="005B42AB">
        <w:rPr>
          <w:rFonts w:cs="Arial"/>
          <w:i/>
          <w:sz w:val="22"/>
          <w:lang w:val="es-ES_tradnl"/>
        </w:rPr>
        <w:t>[…]</w:t>
      </w:r>
    </w:p>
    <w:p w14:paraId="5A222E95" w14:textId="77777777" w:rsidR="005B42AB" w:rsidRPr="005B42AB" w:rsidRDefault="005B42AB" w:rsidP="005B42AB">
      <w:pPr>
        <w:pStyle w:val="Estilo"/>
        <w:tabs>
          <w:tab w:val="left" w:pos="284"/>
        </w:tabs>
        <w:ind w:left="567" w:right="565"/>
        <w:rPr>
          <w:rFonts w:cs="Arial"/>
          <w:i/>
          <w:sz w:val="22"/>
          <w:lang w:val="es-ES_tradnl"/>
        </w:rPr>
      </w:pPr>
    </w:p>
    <w:p w14:paraId="6C61ED42" w14:textId="77777777" w:rsidR="005B42AB" w:rsidRPr="005B42AB" w:rsidRDefault="005B42AB" w:rsidP="005B42AB">
      <w:pPr>
        <w:pStyle w:val="Estilo"/>
        <w:tabs>
          <w:tab w:val="left" w:pos="284"/>
        </w:tabs>
        <w:ind w:left="567" w:right="565"/>
        <w:rPr>
          <w:rFonts w:cs="Arial"/>
          <w:i/>
          <w:sz w:val="22"/>
          <w:lang w:val="es-ES_tradnl"/>
        </w:rPr>
      </w:pPr>
      <w:r w:rsidRPr="005B42AB">
        <w:rPr>
          <w:rFonts w:cs="Arial"/>
          <w:i/>
          <w:sz w:val="22"/>
          <w:lang w:val="es-ES_tradnl"/>
        </w:rPr>
        <w:t>[…]</w:t>
      </w:r>
    </w:p>
    <w:p w14:paraId="03D7E2BC" w14:textId="77777777" w:rsidR="005B42AB" w:rsidRPr="005B42AB" w:rsidRDefault="005B42AB" w:rsidP="005B42AB">
      <w:pPr>
        <w:widowControl w:val="0"/>
        <w:tabs>
          <w:tab w:val="left" w:pos="284"/>
        </w:tabs>
        <w:ind w:left="567" w:right="565"/>
        <w:rPr>
          <w:rFonts w:ascii="Arial" w:eastAsia="Arial" w:hAnsi="Arial" w:cs="Arial"/>
          <w:i/>
          <w:color w:val="000000"/>
          <w:sz w:val="22"/>
          <w:szCs w:val="22"/>
          <w:lang w:val="es-ES_tradnl"/>
        </w:rPr>
      </w:pPr>
    </w:p>
    <w:p w14:paraId="0C21ED30" w14:textId="77777777" w:rsidR="005B42AB" w:rsidRPr="005B42AB" w:rsidRDefault="005B42AB" w:rsidP="005B42AB">
      <w:pPr>
        <w:widowControl w:val="0"/>
        <w:tabs>
          <w:tab w:val="left" w:pos="284"/>
        </w:tabs>
        <w:ind w:left="567" w:right="565"/>
        <w:jc w:val="center"/>
        <w:rPr>
          <w:rFonts w:ascii="Arial" w:eastAsia="Arial" w:hAnsi="Arial" w:cs="Arial"/>
          <w:b/>
          <w:i/>
          <w:color w:val="000000"/>
          <w:sz w:val="22"/>
          <w:szCs w:val="22"/>
          <w:lang w:val="es-ES_tradnl"/>
        </w:rPr>
      </w:pPr>
      <w:r w:rsidRPr="005B42AB">
        <w:rPr>
          <w:rFonts w:ascii="Arial" w:eastAsia="Arial" w:hAnsi="Arial" w:cs="Arial"/>
          <w:b/>
          <w:i/>
          <w:color w:val="000000"/>
          <w:sz w:val="22"/>
          <w:szCs w:val="22"/>
          <w:lang w:val="es-ES_tradnl"/>
        </w:rPr>
        <w:t>TRANSITORIOS</w:t>
      </w:r>
    </w:p>
    <w:p w14:paraId="0C950855" w14:textId="77777777" w:rsidR="005B42AB" w:rsidRPr="005B42AB" w:rsidRDefault="005B42AB" w:rsidP="005B42AB">
      <w:pPr>
        <w:widowControl w:val="0"/>
        <w:tabs>
          <w:tab w:val="left" w:pos="284"/>
        </w:tabs>
        <w:ind w:left="567" w:right="565"/>
        <w:jc w:val="both"/>
        <w:rPr>
          <w:rFonts w:ascii="Arial" w:eastAsia="Arial" w:hAnsi="Arial" w:cs="Arial"/>
          <w:i/>
          <w:color w:val="000000"/>
          <w:sz w:val="22"/>
          <w:szCs w:val="22"/>
          <w:lang w:val="es-ES_tradnl"/>
        </w:rPr>
      </w:pPr>
    </w:p>
    <w:p w14:paraId="4C6D59B4" w14:textId="77777777" w:rsidR="005B42AB" w:rsidRPr="005B42AB" w:rsidRDefault="005B42AB" w:rsidP="005B42AB">
      <w:pPr>
        <w:widowControl w:val="0"/>
        <w:tabs>
          <w:tab w:val="left" w:pos="284"/>
        </w:tabs>
        <w:ind w:left="567" w:right="565"/>
        <w:jc w:val="both"/>
        <w:rPr>
          <w:rFonts w:ascii="Arial" w:eastAsia="Arial" w:hAnsi="Arial" w:cs="Arial"/>
          <w:i/>
          <w:color w:val="000000"/>
          <w:sz w:val="22"/>
          <w:szCs w:val="22"/>
          <w:lang w:val="es-ES_tradnl"/>
        </w:rPr>
      </w:pPr>
      <w:r w:rsidRPr="005B42AB">
        <w:rPr>
          <w:rFonts w:ascii="Arial" w:eastAsia="Arial" w:hAnsi="Arial" w:cs="Arial"/>
          <w:b/>
          <w:bCs/>
          <w:i/>
          <w:color w:val="000000"/>
          <w:sz w:val="22"/>
          <w:szCs w:val="22"/>
          <w:lang w:val="es-ES_tradnl"/>
        </w:rPr>
        <w:t>PRIMERO.</w:t>
      </w:r>
      <w:r w:rsidRPr="005B42AB">
        <w:rPr>
          <w:rFonts w:ascii="Arial" w:eastAsia="Arial" w:hAnsi="Arial" w:cs="Arial"/>
          <w:i/>
          <w:color w:val="000000"/>
          <w:sz w:val="22"/>
          <w:szCs w:val="22"/>
          <w:lang w:val="es-ES_tradnl"/>
        </w:rPr>
        <w:t xml:space="preserve"> El presente decreto entrará en vigor al día siguiente de su publicación en el Periódico Oficial “El Estado de Jalisco”.</w:t>
      </w:r>
    </w:p>
    <w:p w14:paraId="1A172A68" w14:textId="77777777" w:rsidR="005B42AB" w:rsidRPr="005B42AB" w:rsidRDefault="005B42AB" w:rsidP="005B42AB">
      <w:pPr>
        <w:widowControl w:val="0"/>
        <w:tabs>
          <w:tab w:val="left" w:pos="284"/>
        </w:tabs>
        <w:ind w:left="567" w:right="565"/>
        <w:jc w:val="both"/>
        <w:rPr>
          <w:rFonts w:ascii="Arial" w:eastAsia="Arial" w:hAnsi="Arial" w:cs="Arial"/>
          <w:i/>
          <w:color w:val="000000"/>
          <w:sz w:val="22"/>
          <w:szCs w:val="22"/>
          <w:lang w:val="es-ES_tradnl"/>
        </w:rPr>
      </w:pPr>
    </w:p>
    <w:p w14:paraId="05C28D5C" w14:textId="77777777" w:rsidR="005B42AB" w:rsidRPr="005B42AB" w:rsidRDefault="005B42AB" w:rsidP="005B42AB">
      <w:pPr>
        <w:widowControl w:val="0"/>
        <w:tabs>
          <w:tab w:val="left" w:pos="284"/>
        </w:tabs>
        <w:ind w:left="567" w:right="565"/>
        <w:jc w:val="both"/>
        <w:rPr>
          <w:rFonts w:ascii="Arial" w:eastAsia="Arial" w:hAnsi="Arial" w:cs="Arial"/>
          <w:i/>
          <w:color w:val="000000"/>
          <w:sz w:val="22"/>
          <w:szCs w:val="22"/>
          <w:lang w:val="es-ES_tradnl"/>
        </w:rPr>
      </w:pPr>
      <w:r w:rsidRPr="005B42AB">
        <w:rPr>
          <w:rFonts w:ascii="Arial" w:eastAsia="Calibri" w:hAnsi="Arial" w:cs="Arial"/>
          <w:b/>
          <w:bCs/>
          <w:i/>
          <w:sz w:val="22"/>
          <w:szCs w:val="22"/>
          <w:lang w:eastAsia="en-US"/>
        </w:rPr>
        <w:t>SEGUNDO.</w:t>
      </w:r>
      <w:r w:rsidRPr="005B42AB">
        <w:rPr>
          <w:rFonts w:ascii="Arial" w:eastAsia="Calibri" w:hAnsi="Arial" w:cs="Arial"/>
          <w:i/>
          <w:sz w:val="22"/>
          <w:szCs w:val="22"/>
          <w:lang w:eastAsia="en-US"/>
        </w:rPr>
        <w:t xml:space="preserve"> Las disposiciones relativas a la proyección, programación y presupuestación de la Universidad de Guadalajara, contenidas en los párrafos tercero y cuarto de la fracción IV del artículo 15 reformado mediante el presente decreto, serán aplicables a partir del ejercicio fiscal 2025.</w:t>
      </w:r>
    </w:p>
    <w:p w14:paraId="13B5B108" w14:textId="77777777" w:rsidR="005B42AB" w:rsidRPr="005B42AB" w:rsidRDefault="005B42AB" w:rsidP="005B42AB">
      <w:pPr>
        <w:jc w:val="center"/>
        <w:outlineLvl w:val="0"/>
        <w:rPr>
          <w:rFonts w:ascii="Arial" w:eastAsia="Calibri" w:hAnsi="Arial" w:cs="Arial"/>
          <w:b/>
          <w:sz w:val="22"/>
          <w:szCs w:val="22"/>
          <w:lang w:eastAsia="en-US"/>
        </w:rPr>
      </w:pPr>
    </w:p>
    <w:p w14:paraId="3C5532A2" w14:textId="77777777" w:rsidR="005B42AB" w:rsidRPr="005B42AB" w:rsidRDefault="005B42AB" w:rsidP="005B42AB">
      <w:pPr>
        <w:pStyle w:val="Predeterminado"/>
        <w:tabs>
          <w:tab w:val="left" w:pos="0"/>
        </w:tabs>
        <w:spacing w:after="0" w:line="240" w:lineRule="auto"/>
        <w:rPr>
          <w:rFonts w:ascii="Arial" w:hAnsi="Arial" w:cs="Arial"/>
          <w:i/>
          <w:sz w:val="22"/>
          <w:szCs w:val="22"/>
          <w:lang w:val="es-ES_tradnl"/>
        </w:rPr>
      </w:pPr>
      <w:r w:rsidRPr="005B42AB">
        <w:rPr>
          <w:rFonts w:ascii="Arial" w:hAnsi="Arial" w:cs="Arial"/>
          <w:sz w:val="22"/>
          <w:szCs w:val="22"/>
        </w:rPr>
        <w:t xml:space="preserve">Al efecto, me permito poner a consideración de este Pleno, que como se desprende de la iniciativa de decreto DIELAG INI 023/2023 objeto del dictamen, del Diario de los Debates y demás antecedentes remitidos por el Poder Legislativo Local a este H. Ayuntamiento, documentos los cuales fueron distribuidos entre sus integrantes con la oportunidad debida, dicha minuta de decreto tiene por objeto modificar el artículo 15 fracción IV de la Constitución Política del Estado de Jalisco, a efecto de establecer el presupuesto constitucional de la Universidad de Guadalajara , a fin de fortalecer y garantizar la autonomía universitaria de nuestra Máxima Casa de Estudios, para lo cual se hace una referencia al contexto internacional, nacional y local de la importancia y trascendencia de la educación superior; entendida dicha autonomía universitaria como de carácter </w:t>
      </w:r>
      <w:r w:rsidRPr="005B42AB">
        <w:rPr>
          <w:rFonts w:ascii="Arial" w:hAnsi="Arial" w:cs="Arial"/>
          <w:i/>
          <w:sz w:val="22"/>
          <w:szCs w:val="22"/>
          <w:lang w:val="es-ES_tradnl"/>
        </w:rPr>
        <w:t xml:space="preserve">“… especial, toda vez que es una garantía para el cumplimiento de su fin máximo, la impartición de enseñanza, como un factor del proceso de educación.    </w:t>
      </w:r>
    </w:p>
    <w:p w14:paraId="2B844991" w14:textId="77777777" w:rsidR="005B42AB" w:rsidRPr="005B42AB" w:rsidRDefault="005B42AB" w:rsidP="005B42AB">
      <w:pPr>
        <w:ind w:left="708" w:hanging="708"/>
        <w:jc w:val="both"/>
        <w:rPr>
          <w:rFonts w:ascii="Arial" w:hAnsi="Arial" w:cs="Arial"/>
          <w:i/>
          <w:sz w:val="22"/>
          <w:szCs w:val="22"/>
          <w:lang w:val="es-ES_tradnl"/>
        </w:rPr>
      </w:pPr>
    </w:p>
    <w:p w14:paraId="0D071BEA" w14:textId="77777777" w:rsidR="005B42AB" w:rsidRPr="005B42AB" w:rsidRDefault="005B42AB" w:rsidP="005B42AB">
      <w:pPr>
        <w:jc w:val="both"/>
        <w:rPr>
          <w:rFonts w:ascii="Arial" w:hAnsi="Arial" w:cs="Arial"/>
          <w:i/>
          <w:sz w:val="22"/>
          <w:szCs w:val="22"/>
          <w:lang w:val="es-ES_tradnl"/>
        </w:rPr>
      </w:pPr>
      <w:r w:rsidRPr="005B42AB">
        <w:rPr>
          <w:rFonts w:ascii="Arial" w:hAnsi="Arial" w:cs="Arial"/>
          <w:i/>
          <w:sz w:val="22"/>
          <w:szCs w:val="22"/>
          <w:lang w:val="es-ES_tradnl"/>
        </w:rPr>
        <w:t>En efecto, la Primera Sala de la Suprema Corte de Justicia de la Nación, al resolver el amparo en revisión 0750/2015, analizó la naturaleza jurídica, alcances y limitaciones de la autonomía universitaria protegida por el artículo 3 fracción VII de la Constitución Política de los Estados Unidos Mexicanos, estableciendo en lo que al presente interesa, que la autonomía universitaria es:</w:t>
      </w:r>
    </w:p>
    <w:p w14:paraId="64C6AA7C" w14:textId="77777777" w:rsidR="005B42AB" w:rsidRPr="005B42AB" w:rsidRDefault="005B42AB" w:rsidP="005B42AB">
      <w:pPr>
        <w:jc w:val="both"/>
        <w:rPr>
          <w:rFonts w:ascii="Arial" w:hAnsi="Arial" w:cs="Arial"/>
          <w:i/>
          <w:sz w:val="22"/>
          <w:szCs w:val="22"/>
          <w:lang w:val="es-ES_tradnl"/>
        </w:rPr>
      </w:pPr>
    </w:p>
    <w:p w14:paraId="34874604" w14:textId="77777777" w:rsidR="005B42AB" w:rsidRPr="005B42AB" w:rsidRDefault="005B42AB" w:rsidP="005B42AB">
      <w:pPr>
        <w:pStyle w:val="Prrafodelista"/>
        <w:numPr>
          <w:ilvl w:val="0"/>
          <w:numId w:val="20"/>
        </w:numPr>
        <w:jc w:val="both"/>
        <w:rPr>
          <w:rFonts w:ascii="Arial" w:hAnsi="Arial" w:cs="Arial"/>
          <w:i/>
          <w:sz w:val="22"/>
          <w:szCs w:val="22"/>
          <w:lang w:val="es-ES_tradnl"/>
        </w:rPr>
      </w:pPr>
      <w:r w:rsidRPr="005B42AB">
        <w:rPr>
          <w:rFonts w:ascii="Arial" w:hAnsi="Arial" w:cs="Arial"/>
          <w:i/>
          <w:sz w:val="22"/>
          <w:szCs w:val="22"/>
          <w:lang w:val="es-ES_tradnl"/>
        </w:rPr>
        <w:t xml:space="preserve">La facultad de gobernarse a sí misma respetando la libertad de cátedra e investigación y de libre examen y discusión de las ideas. Tienen, también, la posibilidad de fijar los términos de ingreso, promoción y permanencia de su personal académico y la responsabilidad de administrar su patrimonio. </w:t>
      </w:r>
    </w:p>
    <w:p w14:paraId="4495E1AB" w14:textId="77777777" w:rsidR="005B42AB" w:rsidRPr="005B42AB" w:rsidRDefault="005B42AB" w:rsidP="005B42AB">
      <w:pPr>
        <w:pStyle w:val="Prrafodelista"/>
        <w:jc w:val="both"/>
        <w:rPr>
          <w:rFonts w:ascii="Arial" w:hAnsi="Arial" w:cs="Arial"/>
          <w:i/>
          <w:sz w:val="22"/>
          <w:szCs w:val="22"/>
          <w:lang w:val="es-ES_tradnl"/>
        </w:rPr>
      </w:pPr>
    </w:p>
    <w:p w14:paraId="44FF2B45" w14:textId="77777777" w:rsidR="005B42AB" w:rsidRPr="005B42AB" w:rsidRDefault="005B42AB" w:rsidP="005B42AB">
      <w:pPr>
        <w:pStyle w:val="Prrafodelista"/>
        <w:numPr>
          <w:ilvl w:val="0"/>
          <w:numId w:val="20"/>
        </w:numPr>
        <w:jc w:val="both"/>
        <w:rPr>
          <w:rFonts w:ascii="Arial" w:hAnsi="Arial" w:cs="Arial"/>
          <w:i/>
          <w:sz w:val="22"/>
          <w:szCs w:val="22"/>
          <w:lang w:val="es-ES_tradnl"/>
        </w:rPr>
      </w:pPr>
      <w:r w:rsidRPr="005B42AB">
        <w:rPr>
          <w:rFonts w:ascii="Arial" w:hAnsi="Arial" w:cs="Arial"/>
          <w:i/>
          <w:sz w:val="22"/>
          <w:szCs w:val="22"/>
          <w:lang w:val="es-ES_tradnl"/>
        </w:rPr>
        <w:t>Es un diseño institucional que tiene como objetivo maximizar el respeto al principio de libre enseñanza (libertad de cátedra, de investigación, y de examen y discusión de las ideas), condición para el desarrollo y difusión del conocimiento y, por ello, para la satisfacción del derecho a la educación superior. Es importante no confundir la autonomía universitaria, el medio, con la libertad de enseñanza como parte del derecho fundamental a la educación superior, el fin.</w:t>
      </w:r>
    </w:p>
    <w:p w14:paraId="0C2BE138" w14:textId="77777777" w:rsidR="005B42AB" w:rsidRPr="005B42AB" w:rsidRDefault="005B42AB" w:rsidP="005B42AB">
      <w:pPr>
        <w:pStyle w:val="Prrafodelista"/>
        <w:rPr>
          <w:rFonts w:ascii="Arial" w:hAnsi="Arial" w:cs="Arial"/>
          <w:i/>
          <w:sz w:val="22"/>
          <w:szCs w:val="22"/>
          <w:lang w:val="es-ES_tradnl"/>
        </w:rPr>
      </w:pPr>
    </w:p>
    <w:p w14:paraId="0A6BCB15" w14:textId="77777777" w:rsidR="005B42AB" w:rsidRPr="005B42AB" w:rsidRDefault="005B42AB" w:rsidP="005B42AB">
      <w:pPr>
        <w:pStyle w:val="Prrafodelista"/>
        <w:numPr>
          <w:ilvl w:val="0"/>
          <w:numId w:val="20"/>
        </w:numPr>
        <w:jc w:val="both"/>
        <w:rPr>
          <w:rFonts w:ascii="Arial" w:hAnsi="Arial" w:cs="Arial"/>
          <w:i/>
          <w:sz w:val="22"/>
          <w:szCs w:val="22"/>
          <w:lang w:val="es-ES_tradnl"/>
        </w:rPr>
      </w:pPr>
      <w:r w:rsidRPr="005B42AB">
        <w:rPr>
          <w:rFonts w:ascii="Arial" w:hAnsi="Arial" w:cs="Arial"/>
          <w:i/>
          <w:sz w:val="22"/>
          <w:szCs w:val="22"/>
          <w:lang w:val="es-ES_tradnl"/>
        </w:rPr>
        <w:t xml:space="preserve">La facultad de darse sus propias normas (“autonormación”), la potestad de autogobernarse y la facultad de administrar su patrimonio son facultades que de ninguna manera dotan a las universidades de un régimen de excepcionalidad, extraterritorialidad o privilegio que las sustraiga del respeto al Estado de derecho, esto es, a los principios y normas del sistema jurídico. </w:t>
      </w:r>
    </w:p>
    <w:p w14:paraId="645A9EC5" w14:textId="77777777" w:rsidR="005B42AB" w:rsidRPr="005B42AB" w:rsidRDefault="005B42AB" w:rsidP="005B42AB">
      <w:pPr>
        <w:rPr>
          <w:rFonts w:ascii="Arial" w:hAnsi="Arial" w:cs="Arial"/>
          <w:i/>
          <w:sz w:val="22"/>
          <w:szCs w:val="22"/>
          <w:lang w:val="es-ES_tradnl"/>
        </w:rPr>
      </w:pPr>
    </w:p>
    <w:p w14:paraId="0389E9F9" w14:textId="77777777" w:rsidR="005B42AB" w:rsidRPr="005B42AB" w:rsidRDefault="005B42AB" w:rsidP="005B42AB">
      <w:pPr>
        <w:jc w:val="both"/>
        <w:rPr>
          <w:rFonts w:ascii="Arial" w:hAnsi="Arial" w:cs="Arial"/>
          <w:i/>
          <w:sz w:val="22"/>
          <w:szCs w:val="22"/>
          <w:lang w:val="es-ES_tradnl"/>
        </w:rPr>
      </w:pPr>
      <w:r w:rsidRPr="005B42AB">
        <w:rPr>
          <w:rFonts w:ascii="Arial" w:hAnsi="Arial" w:cs="Arial"/>
          <w:i/>
          <w:sz w:val="22"/>
          <w:szCs w:val="22"/>
          <w:lang w:val="es-ES_tradnl"/>
        </w:rPr>
        <w:t xml:space="preserve">En razón a ello, la autonomía universitaria tiene características específicas que la diferencian de la autonomía de órganos constitucionales, ya que de la anterior delimitación, se concluye que la finalidad de la autonomía universitaria es salvaguardar el fin primordial, la enseñanza, y los principios de libertad de cátedra, de investigación y discusión de ideas. </w:t>
      </w:r>
    </w:p>
    <w:p w14:paraId="5CE1B957" w14:textId="77777777" w:rsidR="005B42AB" w:rsidRPr="005B42AB" w:rsidRDefault="005B42AB" w:rsidP="005B42AB">
      <w:pPr>
        <w:pStyle w:val="Textonotaalfinal"/>
        <w:jc w:val="both"/>
        <w:rPr>
          <w:rFonts w:ascii="Arial" w:hAnsi="Arial" w:cs="Arial"/>
          <w:i/>
          <w:sz w:val="22"/>
          <w:szCs w:val="22"/>
          <w:lang w:val="es-ES_tradnl"/>
        </w:rPr>
      </w:pPr>
    </w:p>
    <w:p w14:paraId="5A902E2C" w14:textId="77777777" w:rsidR="005B42AB" w:rsidRPr="005B42AB" w:rsidRDefault="005B42AB" w:rsidP="005B42AB">
      <w:pPr>
        <w:pStyle w:val="Textonotaalfinal"/>
        <w:jc w:val="both"/>
        <w:rPr>
          <w:rFonts w:ascii="Arial" w:hAnsi="Arial" w:cs="Arial"/>
          <w:i/>
          <w:sz w:val="22"/>
          <w:szCs w:val="22"/>
          <w:lang w:val="es-ES_tradnl"/>
        </w:rPr>
      </w:pPr>
      <w:r w:rsidRPr="005B42AB">
        <w:rPr>
          <w:rFonts w:ascii="Arial" w:hAnsi="Arial" w:cs="Arial"/>
          <w:i/>
          <w:color w:val="000000"/>
          <w:sz w:val="22"/>
          <w:szCs w:val="22"/>
          <w:shd w:val="clear" w:color="auto" w:fill="FFFFFF"/>
          <w:lang w:val="es-ES_tradnl"/>
        </w:rPr>
        <w:t>La autonomía es entonces, el medio para que la Universidad elabore sus programas de estudios, esto es, realice su función exclusivamente académica, sin injerencia de agente externo.”</w:t>
      </w:r>
    </w:p>
    <w:p w14:paraId="68483994" w14:textId="77777777" w:rsidR="005B42AB" w:rsidRPr="005B42AB" w:rsidRDefault="005B42AB" w:rsidP="005B42AB">
      <w:pPr>
        <w:pStyle w:val="Predeterminado"/>
        <w:tabs>
          <w:tab w:val="left" w:pos="0"/>
        </w:tabs>
        <w:spacing w:after="0" w:line="240" w:lineRule="auto"/>
        <w:rPr>
          <w:rFonts w:ascii="Arial" w:hAnsi="Arial" w:cs="Arial"/>
          <w:sz w:val="22"/>
          <w:szCs w:val="22"/>
        </w:rPr>
      </w:pPr>
    </w:p>
    <w:p w14:paraId="35D5DCAD" w14:textId="77777777" w:rsidR="005B42AB" w:rsidRPr="005B42AB" w:rsidRDefault="005B42AB" w:rsidP="005B42AB">
      <w:pPr>
        <w:jc w:val="both"/>
        <w:rPr>
          <w:rFonts w:ascii="Arial" w:hAnsi="Arial" w:cs="Arial"/>
          <w:bCs/>
          <w:sz w:val="22"/>
          <w:szCs w:val="22"/>
        </w:rPr>
      </w:pPr>
      <w:r w:rsidRPr="005B42AB">
        <w:rPr>
          <w:rFonts w:ascii="Arial" w:hAnsi="Arial" w:cs="Arial"/>
          <w:sz w:val="22"/>
          <w:szCs w:val="22"/>
        </w:rPr>
        <w:t xml:space="preserve">Asimismo, como se refiere en el dictamen de cuenta y la minuta de decreto que nos ocupa, con la reforma a la fracción IV del artículo 15 de la Constitución Política del Estado de Jalisco se pretende desarrollar a nivel constitucional la </w:t>
      </w:r>
      <w:r w:rsidRPr="005B42AB">
        <w:rPr>
          <w:rFonts w:ascii="Arial" w:hAnsi="Arial" w:cs="Arial"/>
          <w:bCs/>
          <w:sz w:val="22"/>
          <w:szCs w:val="22"/>
        </w:rPr>
        <w:t xml:space="preserve">autonomía plena de la Universidad de Guadalajara para la libertad de cátedra, de investigación, y de examen y discusión de las ideas, reconociendo su facultad expresa para gobernarse a sí misma y administrar su patrimonio, cuyo fin es impartir educación media superior y superior, así como coadyuvar al desarrollo de la cultura en el Estado. </w:t>
      </w:r>
    </w:p>
    <w:p w14:paraId="687FA0A0" w14:textId="77777777" w:rsidR="005B42AB" w:rsidRPr="005B42AB" w:rsidRDefault="005B42AB" w:rsidP="005B42AB">
      <w:pPr>
        <w:jc w:val="both"/>
        <w:rPr>
          <w:rFonts w:ascii="Arial" w:hAnsi="Arial" w:cs="Arial"/>
          <w:bCs/>
          <w:sz w:val="22"/>
          <w:szCs w:val="22"/>
        </w:rPr>
      </w:pPr>
    </w:p>
    <w:p w14:paraId="03421AC8" w14:textId="77777777" w:rsidR="005B42AB" w:rsidRPr="005B42AB" w:rsidRDefault="005B42AB" w:rsidP="005B42AB">
      <w:pPr>
        <w:jc w:val="both"/>
        <w:rPr>
          <w:rFonts w:ascii="Arial" w:hAnsi="Arial" w:cs="Arial"/>
          <w:bCs/>
          <w:sz w:val="22"/>
          <w:szCs w:val="22"/>
        </w:rPr>
      </w:pPr>
      <w:r w:rsidRPr="005B42AB">
        <w:rPr>
          <w:rFonts w:ascii="Arial" w:hAnsi="Arial" w:cs="Arial"/>
          <w:bCs/>
          <w:sz w:val="22"/>
          <w:szCs w:val="22"/>
        </w:rPr>
        <w:t xml:space="preserve">Para robustecer la autonomía universitaria, conforme a la reforma constitucional que nos ocupa, la Universidad de Guadalajara contará con su presupuesto constitucional, es decir, con una aportación estatal anual equivalente, al menos, al 5% (cinco por ciento) del Presupuesto de Egresos estatal en cada ejercicio fiscal, la cual representa la parte proporcional del subsidio que corresponde al Estado conforme al esquema de financiamiento establecido con la Federación para la propia Universidad. </w:t>
      </w:r>
    </w:p>
    <w:p w14:paraId="1A0A196A" w14:textId="77777777" w:rsidR="005B42AB" w:rsidRPr="005B42AB" w:rsidRDefault="005B42AB" w:rsidP="005B42AB">
      <w:pPr>
        <w:jc w:val="both"/>
        <w:rPr>
          <w:rFonts w:ascii="Arial" w:hAnsi="Arial" w:cs="Arial"/>
          <w:bCs/>
          <w:sz w:val="22"/>
          <w:szCs w:val="22"/>
        </w:rPr>
      </w:pPr>
    </w:p>
    <w:p w14:paraId="107DB82D" w14:textId="77777777" w:rsidR="005B42AB" w:rsidRPr="005B42AB" w:rsidRDefault="005B42AB" w:rsidP="005B42AB">
      <w:pPr>
        <w:jc w:val="both"/>
        <w:rPr>
          <w:rFonts w:ascii="Arial" w:hAnsi="Arial" w:cs="Arial"/>
          <w:bCs/>
          <w:sz w:val="22"/>
          <w:szCs w:val="22"/>
        </w:rPr>
      </w:pPr>
      <w:r w:rsidRPr="005B42AB">
        <w:rPr>
          <w:rFonts w:ascii="Arial" w:hAnsi="Arial" w:cs="Arial"/>
          <w:bCs/>
          <w:sz w:val="22"/>
          <w:szCs w:val="22"/>
        </w:rPr>
        <w:t>De manera adicional, la Universidad de Guadalajara podrá acceder al equivalente, al menos, al 0.3% (punto tres por ciento) de dicho presupuesto para proyectos específicos de mejoramiento de infraestructura educativa y su equipamiento, todo ello, alineado con el Plan Nacional de Desarrollo, el Programa Sectorial de Educación y los Programas Nacional y Estatales de Educación Superior.</w:t>
      </w:r>
    </w:p>
    <w:p w14:paraId="420F5776" w14:textId="77777777" w:rsidR="005B42AB" w:rsidRPr="005B42AB" w:rsidRDefault="005B42AB" w:rsidP="005B42AB">
      <w:pPr>
        <w:jc w:val="both"/>
        <w:rPr>
          <w:rFonts w:ascii="Arial" w:hAnsi="Arial" w:cs="Arial"/>
          <w:bCs/>
          <w:sz w:val="22"/>
          <w:szCs w:val="22"/>
        </w:rPr>
      </w:pPr>
    </w:p>
    <w:p w14:paraId="619B1DC9" w14:textId="77777777" w:rsidR="005B42AB" w:rsidRPr="005B42AB" w:rsidRDefault="005B42AB" w:rsidP="005B42AB">
      <w:pPr>
        <w:jc w:val="both"/>
        <w:rPr>
          <w:rFonts w:ascii="Arial" w:hAnsi="Arial" w:cs="Arial"/>
          <w:bCs/>
          <w:sz w:val="22"/>
          <w:szCs w:val="22"/>
        </w:rPr>
      </w:pPr>
      <w:r w:rsidRPr="005B42AB">
        <w:rPr>
          <w:rFonts w:ascii="Arial" w:hAnsi="Arial" w:cs="Arial"/>
          <w:bCs/>
          <w:sz w:val="22"/>
          <w:szCs w:val="22"/>
        </w:rPr>
        <w:t>En ese orden de ideas, para la planeación, programación, presupuestación, ejercicio, contabilidad, control, vigilancia, transparencia y evaluación del desempeño del gasto público por parte de la Universidad de Guadalajara, deberán observarse las disposiciones de la legislación aplicable en materia hacendaria y de gasto público.</w:t>
      </w:r>
    </w:p>
    <w:p w14:paraId="16D292A5" w14:textId="77777777" w:rsidR="005B42AB" w:rsidRPr="005B42AB" w:rsidRDefault="005B42AB" w:rsidP="005B42AB">
      <w:pPr>
        <w:jc w:val="both"/>
        <w:rPr>
          <w:rFonts w:ascii="Arial" w:hAnsi="Arial" w:cs="Arial"/>
          <w:sz w:val="22"/>
          <w:szCs w:val="22"/>
        </w:rPr>
      </w:pPr>
    </w:p>
    <w:p w14:paraId="275089A0" w14:textId="77777777" w:rsidR="005B42AB" w:rsidRPr="005B42AB" w:rsidRDefault="005B42AB" w:rsidP="005B42AB">
      <w:pPr>
        <w:autoSpaceDE w:val="0"/>
        <w:autoSpaceDN w:val="0"/>
        <w:adjustRightInd w:val="0"/>
        <w:jc w:val="both"/>
        <w:rPr>
          <w:rFonts w:ascii="Arial" w:hAnsi="Arial" w:cs="Arial"/>
          <w:sz w:val="22"/>
          <w:szCs w:val="22"/>
        </w:rPr>
      </w:pPr>
      <w:r w:rsidRPr="005B42AB">
        <w:rPr>
          <w:rFonts w:ascii="Arial" w:hAnsi="Arial" w:cs="Arial"/>
          <w:sz w:val="22"/>
          <w:szCs w:val="22"/>
          <w:lang w:eastAsia="es-MX"/>
        </w:rPr>
        <w:t xml:space="preserve">Concluyendo al efecto el dictamen de referencia, que </w:t>
      </w:r>
      <w:r w:rsidRPr="005B42AB">
        <w:rPr>
          <w:rFonts w:ascii="Arial" w:hAnsi="Arial" w:cs="Arial"/>
          <w:i/>
          <w:sz w:val="22"/>
          <w:szCs w:val="22"/>
          <w:lang w:eastAsia="es-MX"/>
        </w:rPr>
        <w:t>“… la medida de garantizar un porcentaje del Presupuesto de Egresos del Estado para la Universidad de Guadalajara se considera favorable ya que, es a través de la educación, la manera de tener un impacto directo en el desarrollo de la población, ofrecer mejores oportunidades laborales, reducir la pobreza y la desigualdad, así como mejorar la calidad de vida.”</w:t>
      </w:r>
    </w:p>
    <w:p w14:paraId="57BC961E" w14:textId="77777777" w:rsidR="005B42AB" w:rsidRPr="005B42AB" w:rsidRDefault="005B42AB" w:rsidP="005B42AB">
      <w:pPr>
        <w:jc w:val="both"/>
        <w:rPr>
          <w:rFonts w:ascii="Arial" w:hAnsi="Arial" w:cs="Arial"/>
          <w:sz w:val="22"/>
          <w:szCs w:val="22"/>
        </w:rPr>
      </w:pPr>
    </w:p>
    <w:p w14:paraId="78D7D250" w14:textId="77777777" w:rsidR="005B42AB" w:rsidRPr="005B42AB" w:rsidRDefault="005B42AB" w:rsidP="005B42AB">
      <w:pPr>
        <w:pStyle w:val="Normal1"/>
        <w:widowControl w:val="0"/>
        <w:tabs>
          <w:tab w:val="left" w:pos="709"/>
        </w:tabs>
        <w:jc w:val="both"/>
        <w:rPr>
          <w:rFonts w:ascii="Arial" w:hAnsi="Arial" w:cs="Arial"/>
          <w:iCs/>
          <w:color w:val="000000"/>
          <w:sz w:val="22"/>
          <w:szCs w:val="22"/>
        </w:rPr>
      </w:pPr>
      <w:r w:rsidRPr="005B42AB">
        <w:rPr>
          <w:rFonts w:ascii="Arial" w:hAnsi="Arial" w:cs="Arial"/>
          <w:iCs/>
          <w:color w:val="000000"/>
          <w:sz w:val="22"/>
          <w:szCs w:val="22"/>
        </w:rPr>
        <w:t>A manera de síntesis, señoras y señores Regidores, entre las bondades legislativas, jurídicas y sociales de esa reforma, se encuentra garantizar el presupuesto asignado año con año a la Universidad de Guadalajara, lo que se estima tiene que ser visto desde 2 ópticas:</w:t>
      </w:r>
    </w:p>
    <w:p w14:paraId="0AAC49F7" w14:textId="77777777" w:rsidR="005B42AB" w:rsidRPr="005B42AB" w:rsidRDefault="005B42AB" w:rsidP="005B42AB">
      <w:pPr>
        <w:pStyle w:val="Normal1"/>
        <w:widowControl w:val="0"/>
        <w:tabs>
          <w:tab w:val="left" w:pos="709"/>
        </w:tabs>
        <w:jc w:val="both"/>
        <w:rPr>
          <w:rFonts w:ascii="Arial" w:hAnsi="Arial" w:cs="Arial"/>
          <w:b/>
          <w:iCs/>
          <w:color w:val="000000"/>
          <w:sz w:val="22"/>
          <w:szCs w:val="22"/>
        </w:rPr>
      </w:pPr>
    </w:p>
    <w:p w14:paraId="0E9E48CC" w14:textId="77777777" w:rsidR="005B42AB" w:rsidRPr="005B42AB" w:rsidRDefault="005B42AB" w:rsidP="005B42AB">
      <w:pPr>
        <w:pStyle w:val="Normal1"/>
        <w:widowControl w:val="0"/>
        <w:tabs>
          <w:tab w:val="left" w:pos="709"/>
        </w:tabs>
        <w:jc w:val="both"/>
        <w:rPr>
          <w:rFonts w:ascii="Arial" w:hAnsi="Arial" w:cs="Arial"/>
          <w:iCs/>
          <w:color w:val="000000"/>
          <w:sz w:val="22"/>
          <w:szCs w:val="22"/>
        </w:rPr>
      </w:pPr>
      <w:r w:rsidRPr="005B42AB">
        <w:rPr>
          <w:rFonts w:ascii="Arial" w:hAnsi="Arial" w:cs="Arial"/>
          <w:b/>
          <w:iCs/>
          <w:color w:val="000000"/>
          <w:sz w:val="22"/>
          <w:szCs w:val="22"/>
        </w:rPr>
        <w:t>Primera</w:t>
      </w:r>
      <w:r w:rsidRPr="005B42AB">
        <w:rPr>
          <w:rFonts w:ascii="Arial" w:hAnsi="Arial" w:cs="Arial"/>
          <w:iCs/>
          <w:color w:val="000000"/>
          <w:sz w:val="22"/>
          <w:szCs w:val="22"/>
        </w:rPr>
        <w:t xml:space="preserve">, como una forma de gran calada que asegurará previsiones presupuestales para incrementar los recursos humanos y materiales con que contará </w:t>
      </w:r>
      <w:r w:rsidRPr="005B42AB">
        <w:rPr>
          <w:rFonts w:ascii="Arial" w:hAnsi="Arial" w:cs="Arial"/>
          <w:bCs/>
          <w:sz w:val="22"/>
          <w:szCs w:val="22"/>
        </w:rPr>
        <w:t>l</w:t>
      </w:r>
      <w:r w:rsidRPr="005B42AB">
        <w:rPr>
          <w:rFonts w:ascii="Arial" w:hAnsi="Arial" w:cs="Arial"/>
          <w:bCs/>
          <w:sz w:val="22"/>
          <w:szCs w:val="22"/>
          <w:lang w:val="es-MX"/>
        </w:rPr>
        <w:t xml:space="preserve">a Universidad de Guadalajara </w:t>
      </w:r>
      <w:r w:rsidRPr="005B42AB">
        <w:rPr>
          <w:rFonts w:ascii="Arial" w:hAnsi="Arial" w:cs="Arial"/>
          <w:iCs/>
          <w:color w:val="000000"/>
          <w:sz w:val="22"/>
          <w:szCs w:val="22"/>
        </w:rPr>
        <w:t xml:space="preserve">pero especial mención merece las asignaciones adicionales de recursos a proyectos en infraestructura, con lo que se le garantizará el ejercicio de la facultad y la responsabilidad de gobernarse a sí misma; cumplir con sus fines de educar, investigar y difundir la cultura, respetando la libertad de cátedra e investigación y de libre examen y discusión de las ideas; determinar sus planes y programas; fijar los términos de ingreso, promoción y permanencia de su personal académico; y administrarán su patrimonio, de conformidad con </w:t>
      </w:r>
      <w:r w:rsidRPr="005B42AB">
        <w:rPr>
          <w:rFonts w:ascii="Arial" w:hAnsi="Arial" w:cs="Arial"/>
          <w:sz w:val="22"/>
          <w:szCs w:val="22"/>
        </w:rPr>
        <w:t>el artículo 3 fracción VII de la Constitución Política de los Estados Unidos Mexicanos</w:t>
      </w:r>
      <w:r w:rsidRPr="005B42AB">
        <w:rPr>
          <w:rFonts w:ascii="Arial" w:hAnsi="Arial" w:cs="Arial"/>
          <w:iCs/>
          <w:color w:val="000000"/>
          <w:sz w:val="22"/>
          <w:szCs w:val="22"/>
        </w:rPr>
        <w:t xml:space="preserve">. </w:t>
      </w:r>
    </w:p>
    <w:p w14:paraId="695B7932" w14:textId="77777777" w:rsidR="005B42AB" w:rsidRPr="005B42AB" w:rsidRDefault="005B42AB" w:rsidP="005B42AB">
      <w:pPr>
        <w:pStyle w:val="Normal1"/>
        <w:widowControl w:val="0"/>
        <w:tabs>
          <w:tab w:val="left" w:pos="709"/>
        </w:tabs>
        <w:jc w:val="both"/>
        <w:rPr>
          <w:rFonts w:ascii="Arial" w:hAnsi="Arial" w:cs="Arial"/>
          <w:iCs/>
          <w:color w:val="000000"/>
          <w:sz w:val="22"/>
          <w:szCs w:val="22"/>
        </w:rPr>
      </w:pPr>
    </w:p>
    <w:p w14:paraId="7545711E" w14:textId="77777777" w:rsidR="005B42AB" w:rsidRPr="005B42AB" w:rsidRDefault="005B42AB" w:rsidP="005B42AB">
      <w:pPr>
        <w:pStyle w:val="Normal1"/>
        <w:widowControl w:val="0"/>
        <w:tabs>
          <w:tab w:val="left" w:pos="709"/>
        </w:tabs>
        <w:jc w:val="both"/>
        <w:rPr>
          <w:rFonts w:ascii="Arial" w:eastAsia="Arial" w:hAnsi="Arial" w:cs="Arial"/>
          <w:sz w:val="22"/>
          <w:szCs w:val="22"/>
        </w:rPr>
      </w:pPr>
      <w:r w:rsidRPr="005B42AB">
        <w:rPr>
          <w:rFonts w:ascii="Arial" w:hAnsi="Arial" w:cs="Arial"/>
          <w:b/>
          <w:iCs/>
          <w:color w:val="000000"/>
          <w:sz w:val="22"/>
          <w:szCs w:val="22"/>
        </w:rPr>
        <w:t>Segunda</w:t>
      </w:r>
      <w:r w:rsidRPr="005B42AB">
        <w:rPr>
          <w:rFonts w:ascii="Arial" w:hAnsi="Arial" w:cs="Arial"/>
          <w:iCs/>
          <w:color w:val="000000"/>
          <w:sz w:val="22"/>
          <w:szCs w:val="22"/>
        </w:rPr>
        <w:t>, como un instrumento para hacer efectivo el derecho humano de las personas para acceder a la educación media superior y superior, en términos del propio artículo 3 párrafo primero y fracción X constitucionales.</w:t>
      </w:r>
    </w:p>
    <w:p w14:paraId="041172B4" w14:textId="77777777" w:rsidR="005B42AB" w:rsidRPr="005B42AB" w:rsidRDefault="005B42AB" w:rsidP="005B42AB">
      <w:pPr>
        <w:pStyle w:val="Normal1"/>
        <w:widowControl w:val="0"/>
        <w:tabs>
          <w:tab w:val="left" w:pos="709"/>
        </w:tabs>
        <w:jc w:val="both"/>
        <w:rPr>
          <w:rFonts w:ascii="Arial" w:hAnsi="Arial" w:cs="Arial"/>
          <w:iCs/>
          <w:color w:val="000000"/>
          <w:sz w:val="22"/>
          <w:szCs w:val="22"/>
        </w:rPr>
      </w:pPr>
    </w:p>
    <w:p w14:paraId="2C6A1EF6" w14:textId="77777777" w:rsidR="005B42AB" w:rsidRPr="005B42AB" w:rsidRDefault="005B42AB" w:rsidP="005B42AB">
      <w:pPr>
        <w:tabs>
          <w:tab w:val="left" w:pos="567"/>
        </w:tabs>
        <w:jc w:val="both"/>
        <w:rPr>
          <w:rFonts w:ascii="Arial" w:hAnsi="Arial" w:cs="Arial"/>
          <w:color w:val="000000"/>
          <w:sz w:val="22"/>
          <w:szCs w:val="22"/>
        </w:rPr>
      </w:pPr>
      <w:r w:rsidRPr="005B42AB">
        <w:rPr>
          <w:rFonts w:ascii="Arial" w:hAnsi="Arial" w:cs="Arial"/>
          <w:sz w:val="22"/>
          <w:szCs w:val="22"/>
        </w:rPr>
        <w:t xml:space="preserve">De lo anterior, se debe mencionar a este H. Ayuntamiento que de aprobarse la reforma constitucional que nos ocupa, </w:t>
      </w:r>
      <w:r w:rsidRPr="005B42AB">
        <w:rPr>
          <w:rFonts w:ascii="Arial" w:hAnsi="Arial" w:cs="Arial"/>
          <w:color w:val="000000"/>
          <w:sz w:val="22"/>
          <w:szCs w:val="22"/>
        </w:rPr>
        <w:t>conforme a las disposiciones transitorias, la misma entrará en vigor al día siguiente de su publicación oficial, pero l</w:t>
      </w:r>
      <w:r w:rsidRPr="005B42AB">
        <w:rPr>
          <w:rFonts w:ascii="Arial" w:hAnsi="Arial" w:cs="Arial"/>
          <w:sz w:val="22"/>
          <w:szCs w:val="22"/>
          <w:lang w:eastAsia="es-MX"/>
        </w:rPr>
        <w:t>as disposiciones relativas a la proyección, programación y presupuestación de la Universidad de Guadalajara, serán aplicables a partir del ejercicio fiscal 2025.</w:t>
      </w:r>
    </w:p>
    <w:p w14:paraId="7E32865A" w14:textId="77777777" w:rsidR="005B42AB" w:rsidRPr="005B42AB" w:rsidRDefault="005B42AB" w:rsidP="005B42AB">
      <w:pPr>
        <w:pStyle w:val="Normal1"/>
        <w:widowControl w:val="0"/>
        <w:tabs>
          <w:tab w:val="left" w:pos="709"/>
        </w:tabs>
        <w:jc w:val="both"/>
        <w:rPr>
          <w:rFonts w:ascii="Arial" w:hAnsi="Arial" w:cs="Arial"/>
          <w:iCs/>
          <w:color w:val="000000"/>
          <w:sz w:val="22"/>
          <w:szCs w:val="22"/>
        </w:rPr>
      </w:pPr>
    </w:p>
    <w:p w14:paraId="7359135E" w14:textId="77777777" w:rsidR="005B42AB" w:rsidRPr="005B42AB" w:rsidRDefault="005B42AB" w:rsidP="005B42AB">
      <w:pPr>
        <w:pStyle w:val="Normal1"/>
        <w:widowControl w:val="0"/>
        <w:tabs>
          <w:tab w:val="left" w:pos="709"/>
        </w:tabs>
        <w:jc w:val="both"/>
        <w:rPr>
          <w:rFonts w:ascii="Arial" w:hAnsi="Arial" w:cs="Arial"/>
          <w:iCs/>
          <w:color w:val="000000"/>
          <w:sz w:val="22"/>
          <w:szCs w:val="22"/>
        </w:rPr>
      </w:pPr>
      <w:r w:rsidRPr="005B42AB">
        <w:rPr>
          <w:rFonts w:ascii="Arial" w:hAnsi="Arial" w:cs="Arial"/>
          <w:sz w:val="22"/>
          <w:szCs w:val="22"/>
        </w:rPr>
        <w:t>Por ello, a través de la Minuta de Decreto que nos ocupa, el Congreso del Estado puso a consideración de este H. Ayuntamiento como parte del Poder Reformador de la Constitución Política de Jalisco, la modificación al artículo 15 fracción IV de dicha norma constitucional local en los términos expuestos.</w:t>
      </w:r>
    </w:p>
    <w:p w14:paraId="3B48F3E9" w14:textId="77777777" w:rsidR="005B42AB" w:rsidRPr="005B42AB" w:rsidRDefault="005B42AB" w:rsidP="005B42AB">
      <w:pPr>
        <w:tabs>
          <w:tab w:val="left" w:pos="567"/>
        </w:tabs>
        <w:jc w:val="both"/>
        <w:rPr>
          <w:rFonts w:ascii="Arial" w:hAnsi="Arial" w:cs="Arial"/>
          <w:sz w:val="22"/>
          <w:szCs w:val="22"/>
        </w:rPr>
      </w:pPr>
      <w:r w:rsidRPr="005B42AB">
        <w:rPr>
          <w:rFonts w:ascii="Arial" w:hAnsi="Arial" w:cs="Arial"/>
          <w:sz w:val="22"/>
          <w:szCs w:val="22"/>
        </w:rPr>
        <w:t xml:space="preserve"> </w:t>
      </w:r>
    </w:p>
    <w:p w14:paraId="78C207BC" w14:textId="77777777" w:rsidR="005B42AB" w:rsidRPr="005B42AB" w:rsidRDefault="005B42AB" w:rsidP="005B42AB">
      <w:pPr>
        <w:tabs>
          <w:tab w:val="left" w:pos="567"/>
        </w:tabs>
        <w:jc w:val="both"/>
        <w:rPr>
          <w:rFonts w:ascii="Arial" w:hAnsi="Arial" w:cs="Arial"/>
          <w:sz w:val="22"/>
          <w:szCs w:val="22"/>
        </w:rPr>
      </w:pPr>
      <w:r w:rsidRPr="005B42AB">
        <w:rPr>
          <w:rFonts w:ascii="Arial" w:hAnsi="Arial" w:cs="Arial"/>
          <w:sz w:val="22"/>
          <w:szCs w:val="22"/>
        </w:rPr>
        <w:t xml:space="preserve">Así pues, integrantes de este H. Ayuntamiento, conforme a los planteamientos referidos con antelación la reforma a la Constitución Local que nos atañe se pone a consideración a fin de que se alcancen los objetivos ahí planteados derivado del dictamen que nos ocupa, </w:t>
      </w:r>
      <w:r w:rsidRPr="005B42AB">
        <w:rPr>
          <w:rFonts w:ascii="Arial" w:eastAsia="Arial" w:hAnsi="Arial" w:cs="Arial"/>
          <w:sz w:val="22"/>
          <w:szCs w:val="22"/>
        </w:rPr>
        <w:t>documento de acceso público en el que se plasma el fin teleológico de la misma y que con las aportaciones que se realizaron en el seno del Congreso del Estado, se trata de una decisión plural y democrática que afectará de manera positiva al Estado de Jalisco y a México, a la Universidad de Guadalajara, así como a las miles de personas en las presentes y futuras generaciones que están siendo y serán forjadas en sus aulas, por lo que pongo a consideración de este Pleno que nuestro municipio refrende el compromiso de Jalisco con nuestra Máxima Casa de Estudios.</w:t>
      </w:r>
    </w:p>
    <w:p w14:paraId="46AFAC2F" w14:textId="77777777" w:rsidR="005B42AB" w:rsidRPr="00606669" w:rsidRDefault="005B42AB" w:rsidP="005B42AB">
      <w:pPr>
        <w:tabs>
          <w:tab w:val="left" w:pos="567"/>
        </w:tabs>
        <w:jc w:val="both"/>
        <w:rPr>
          <w:rFonts w:ascii="Arial" w:hAnsi="Arial" w:cs="Arial"/>
          <w:color w:val="000000"/>
        </w:rPr>
      </w:pPr>
    </w:p>
    <w:p w14:paraId="1F7E119B" w14:textId="6AEAE6E3" w:rsidR="00ED6106" w:rsidRDefault="005B42AB" w:rsidP="00FD50C1">
      <w:pPr>
        <w:spacing w:line="360" w:lineRule="auto"/>
        <w:jc w:val="both"/>
        <w:rPr>
          <w:rFonts w:ascii="Arial" w:hAnsi="Arial" w:cs="Arial"/>
          <w:b/>
          <w:sz w:val="22"/>
          <w:szCs w:val="22"/>
        </w:rPr>
      </w:pPr>
      <w:r>
        <w:rPr>
          <w:rFonts w:ascii="Arial" w:hAnsi="Arial" w:cs="Arial"/>
          <w:b/>
          <w:sz w:val="22"/>
          <w:szCs w:val="22"/>
        </w:rPr>
        <w:t xml:space="preserve"> </w:t>
      </w:r>
    </w:p>
    <w:p w14:paraId="42763084" w14:textId="3C16C73C" w:rsidR="00351809" w:rsidRPr="00ED6106" w:rsidRDefault="00ED6106" w:rsidP="00ED610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9769C0">
        <w:rPr>
          <w:rFonts w:ascii="Arial" w:hAnsi="Arial" w:cs="Arial"/>
          <w:sz w:val="22"/>
          <w:szCs w:val="22"/>
        </w:rPr>
        <w:t>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14:paraId="61D427F4"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2FFD30" w14:textId="77777777"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B10EDFC"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386A455"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F5B04CD"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14:paraId="3903E60F"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0DA2AB"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D264A98" w14:textId="77777777"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21088635"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F1162B0" w14:textId="77777777"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14:paraId="43716C3D"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9DAB68"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CC5AC70" w14:textId="77227116" w:rsidR="00D86211" w:rsidRPr="00D86211" w:rsidRDefault="00A22D2F" w:rsidP="00D86211">
            <w:pPr>
              <w:rPr>
                <w:rFonts w:ascii="Arial" w:hAnsi="Arial" w:cs="Arial"/>
                <w:b/>
                <w:color w:val="000000"/>
                <w:lang w:eastAsia="es-MX"/>
              </w:rPr>
            </w:pPr>
            <w:r>
              <w:rPr>
                <w:rFonts w:ascii="Arial" w:hAnsi="Arial" w:cs="Arial"/>
                <w:b/>
                <w:color w:val="000000"/>
                <w:sz w:val="22"/>
                <w:szCs w:val="22"/>
                <w:lang w:eastAsia="es-MX"/>
              </w:rPr>
              <w:t>C. JONATHAN ENRIQUE RODRIGUEZ VILALLOBOS</w:t>
            </w:r>
          </w:p>
        </w:tc>
        <w:tc>
          <w:tcPr>
            <w:tcW w:w="1701" w:type="dxa"/>
            <w:tcBorders>
              <w:top w:val="nil"/>
              <w:left w:val="nil"/>
              <w:bottom w:val="single" w:sz="4" w:space="0" w:color="auto"/>
              <w:right w:val="single" w:sz="4" w:space="0" w:color="auto"/>
            </w:tcBorders>
            <w:shd w:val="clear" w:color="auto" w:fill="auto"/>
            <w:noWrap/>
            <w:vAlign w:val="bottom"/>
          </w:tcPr>
          <w:p w14:paraId="767547F5"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C568B33"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6F26ED7B"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3AF66812"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523101"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92EF330" w14:textId="77777777"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9347426"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588517" w14:textId="77777777"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7028945B" w14:textId="77777777"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035488"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CCE9EA8" w14:textId="77777777" w:rsidR="00D86211" w:rsidRPr="00D86211" w:rsidRDefault="00D86211" w:rsidP="00D86211">
            <w:pPr>
              <w:rPr>
                <w:rFonts w:ascii="Arial" w:hAnsi="Arial" w:cs="Arial"/>
                <w:b/>
                <w:color w:val="000000"/>
                <w:lang w:eastAsia="es-MX"/>
              </w:rPr>
            </w:pPr>
          </w:p>
          <w:p w14:paraId="6DA93DD0"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10B549E7"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5E0E7C8" w14:textId="77777777"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r w:rsidR="00D86211" w:rsidRPr="00D86211" w14:paraId="698D7C38"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D069CF"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97802B0"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C0C07A1"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48DA8B2"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138F2306"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E35C16"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450BFD6"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8DC5AB8"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89126ED"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1F4F9C1C"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3F573F"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A030353" w14:textId="77777777"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0A34F50"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4266078" w14:textId="284F8AF1" w:rsidR="00D86211" w:rsidRPr="00D86211" w:rsidRDefault="009769C0" w:rsidP="00507BC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5E42821E"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24AC36"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5EF6122" w14:textId="77777777" w:rsidR="00D86211" w:rsidRPr="00D86211" w:rsidRDefault="00375A62" w:rsidP="00D86211">
            <w:pPr>
              <w:rPr>
                <w:rFonts w:ascii="Arial" w:hAnsi="Arial" w:cs="Arial"/>
                <w:b/>
                <w:color w:val="000000"/>
                <w:lang w:eastAsia="es-MX"/>
              </w:rPr>
            </w:pPr>
            <w:r>
              <w:rPr>
                <w:rFonts w:ascii="Arial" w:hAnsi="Arial" w:cs="Arial"/>
                <w:b/>
                <w:color w:val="000000"/>
                <w:sz w:val="22"/>
                <w:szCs w:val="22"/>
                <w:lang w:eastAsia="es-MX"/>
              </w:rPr>
              <w:t xml:space="preserve">C. ISIDRO </w:t>
            </w:r>
            <w:r w:rsidR="00745D57">
              <w:rPr>
                <w:rFonts w:ascii="Arial" w:hAnsi="Arial" w:cs="Arial"/>
                <w:b/>
                <w:color w:val="000000"/>
                <w:sz w:val="22"/>
                <w:szCs w:val="22"/>
                <w:lang w:eastAsia="es-MX"/>
              </w:rPr>
              <w:t>CAMARENA S</w:t>
            </w:r>
            <w:r>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14:paraId="3B6E187D"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9AE43A9" w14:textId="77777777" w:rsidR="00D86211" w:rsidRPr="00D86211" w:rsidRDefault="00D86211" w:rsidP="00D86211">
            <w:pPr>
              <w:jc w:val="center"/>
              <w:rPr>
                <w:rFonts w:ascii="Arial" w:hAnsi="Arial" w:cs="Arial"/>
                <w:b/>
                <w:bCs/>
                <w:color w:val="000000"/>
                <w:lang w:eastAsia="es-MX"/>
              </w:rPr>
            </w:pPr>
          </w:p>
          <w:p w14:paraId="7D667279"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4DDDA4DE"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86A3F9"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04D5097" w14:textId="77777777"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1196F1F"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7C8CFED" w14:textId="77777777" w:rsidR="00D86211" w:rsidRPr="00D86211" w:rsidRDefault="007503A2"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5752A80C"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0AB675"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14:paraId="7506903A"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7D7E63A"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0A7FAF0" w14:textId="77777777" w:rsidR="00D86211" w:rsidRPr="00D86211" w:rsidRDefault="00507BC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6D1B8937"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05AC8D"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9B96F0C" w14:textId="113EC14E" w:rsidR="00D86211" w:rsidRPr="00A22D2F" w:rsidRDefault="00A22D2F" w:rsidP="00D86211">
            <w:pPr>
              <w:rPr>
                <w:rFonts w:ascii="Arial" w:hAnsi="Arial" w:cs="Arial"/>
                <w:b/>
                <w:color w:val="000000"/>
                <w:sz w:val="22"/>
                <w:szCs w:val="22"/>
                <w:lang w:eastAsia="es-MX"/>
              </w:rPr>
            </w:pPr>
            <w:r w:rsidRPr="00A22D2F">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29E5E053"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2DB9622" w14:textId="77777777" w:rsidR="00B17E32" w:rsidRPr="004E1A8B" w:rsidRDefault="004E1A8B" w:rsidP="00B17E32">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546BEE5A" w14:textId="77777777" w:rsidR="00507BC3" w:rsidRDefault="00507BC3" w:rsidP="001C71A3">
      <w:pPr>
        <w:pStyle w:val="Textoindependiente"/>
        <w:jc w:val="both"/>
        <w:rPr>
          <w:rFonts w:ascii="Arial" w:hAnsi="Arial" w:cs="Arial"/>
          <w:sz w:val="22"/>
          <w:szCs w:val="22"/>
        </w:rPr>
      </w:pPr>
    </w:p>
    <w:p w14:paraId="4BA3D7C6" w14:textId="77777777" w:rsidR="00507BC3" w:rsidRDefault="00507BC3" w:rsidP="001C71A3">
      <w:pPr>
        <w:pStyle w:val="Textoindependiente"/>
        <w:jc w:val="both"/>
        <w:rPr>
          <w:rFonts w:ascii="Arial" w:hAnsi="Arial" w:cs="Arial"/>
          <w:sz w:val="22"/>
          <w:szCs w:val="22"/>
        </w:rPr>
      </w:pPr>
    </w:p>
    <w:p w14:paraId="6799A20A" w14:textId="77777777" w:rsidR="00507BC3" w:rsidRDefault="00507BC3" w:rsidP="001C71A3">
      <w:pPr>
        <w:pStyle w:val="Textoindependiente"/>
        <w:jc w:val="both"/>
        <w:rPr>
          <w:rFonts w:ascii="Arial" w:hAnsi="Arial" w:cs="Arial"/>
          <w:sz w:val="22"/>
          <w:szCs w:val="22"/>
        </w:rPr>
      </w:pPr>
    </w:p>
    <w:p w14:paraId="7A3AB94F" w14:textId="6A8C0C91" w:rsidR="00A22D2F" w:rsidRPr="00A22D2F" w:rsidRDefault="00A22D2F" w:rsidP="00A22D2F">
      <w:pPr>
        <w:pStyle w:val="Normal1"/>
        <w:tabs>
          <w:tab w:val="left" w:pos="0"/>
        </w:tabs>
        <w:spacing w:line="360" w:lineRule="auto"/>
        <w:jc w:val="both"/>
        <w:rPr>
          <w:rFonts w:ascii="Arial" w:hAnsi="Arial" w:cs="Arial"/>
          <w:sz w:val="22"/>
          <w:szCs w:val="22"/>
        </w:rPr>
      </w:pPr>
      <w:r w:rsidRPr="00A22D2F">
        <w:rPr>
          <w:rFonts w:ascii="Arial" w:hAnsi="Arial" w:cs="Arial"/>
          <w:b/>
          <w:sz w:val="22"/>
          <w:szCs w:val="22"/>
        </w:rPr>
        <w:t xml:space="preserve">DECRETO </w:t>
      </w:r>
      <w:r w:rsidRPr="00A22D2F">
        <w:rPr>
          <w:rFonts w:ascii="Arial" w:eastAsia="Arial Unicode MS" w:hAnsi="Arial" w:cs="Arial"/>
          <w:b/>
          <w:sz w:val="22"/>
          <w:szCs w:val="22"/>
        </w:rPr>
        <w:t>29540/LXIII/24</w:t>
      </w:r>
      <w:r w:rsidRPr="00A22D2F">
        <w:rPr>
          <w:rFonts w:ascii="Arial" w:hAnsi="Arial" w:cs="Arial"/>
          <w:b/>
          <w:sz w:val="22"/>
          <w:szCs w:val="22"/>
        </w:rPr>
        <w:t xml:space="preserve">, MEDIANTE LA CUAL </w:t>
      </w:r>
      <w:r w:rsidRPr="00A22D2F">
        <w:rPr>
          <w:rFonts w:ascii="Arial" w:eastAsia="Arial Unicode MS" w:hAnsi="Arial" w:cs="Arial"/>
          <w:b/>
          <w:sz w:val="22"/>
          <w:szCs w:val="22"/>
        </w:rPr>
        <w:t xml:space="preserve">SE </w:t>
      </w:r>
      <w:r w:rsidRPr="00A22D2F">
        <w:rPr>
          <w:rFonts w:ascii="Arial" w:eastAsia="Arial Unicode MS" w:hAnsi="Arial" w:cs="Arial"/>
          <w:b/>
          <w:sz w:val="22"/>
          <w:szCs w:val="22"/>
          <w:lang w:eastAsia="en-US"/>
        </w:rPr>
        <w:t>REFORMA E</w:t>
      </w:r>
      <w:r w:rsidRPr="00A22D2F">
        <w:rPr>
          <w:rFonts w:ascii="Arial" w:eastAsia="MS Mincho" w:hAnsi="Arial" w:cs="Arial"/>
          <w:b/>
          <w:bCs/>
          <w:color w:val="000000"/>
          <w:sz w:val="22"/>
          <w:szCs w:val="22"/>
        </w:rPr>
        <w:t xml:space="preserve">L ARTÍCULO 15 FRACCIÓN IV </w:t>
      </w:r>
      <w:r w:rsidRPr="00A22D2F">
        <w:rPr>
          <w:rFonts w:ascii="Arial" w:hAnsi="Arial" w:cs="Arial"/>
          <w:b/>
          <w:bCs/>
          <w:color w:val="000000"/>
          <w:sz w:val="22"/>
          <w:szCs w:val="22"/>
        </w:rPr>
        <w:t>DE</w:t>
      </w:r>
      <w:r w:rsidRPr="00A22D2F">
        <w:rPr>
          <w:rFonts w:ascii="Arial" w:hAnsi="Arial" w:cs="Arial"/>
          <w:b/>
          <w:sz w:val="22"/>
          <w:szCs w:val="22"/>
        </w:rPr>
        <w:t xml:space="preserve"> LA CONSTITUCIÓN POLÍTICA DEL ESTADO DE JALISCO: </w:t>
      </w:r>
      <w:r w:rsidRPr="00A22D2F">
        <w:rPr>
          <w:rFonts w:ascii="Arial" w:hAnsi="Arial" w:cs="Arial"/>
          <w:sz w:val="22"/>
          <w:szCs w:val="22"/>
        </w:rPr>
        <w:t xml:space="preserve">se </w:t>
      </w:r>
      <w:r w:rsidRPr="00A22D2F">
        <w:rPr>
          <w:rFonts w:ascii="Arial" w:hAnsi="Arial" w:cs="Arial"/>
          <w:b/>
          <w:bCs/>
          <w:sz w:val="22"/>
          <w:szCs w:val="22"/>
        </w:rPr>
        <w:t>APRUEBA</w:t>
      </w:r>
      <w:r w:rsidRPr="00A22D2F">
        <w:rPr>
          <w:rFonts w:ascii="Arial" w:hAnsi="Arial" w:cs="Arial"/>
          <w:sz w:val="22"/>
          <w:szCs w:val="22"/>
        </w:rPr>
        <w:t xml:space="preserve"> por </w:t>
      </w:r>
      <w:r w:rsidR="009769C0" w:rsidRPr="009769C0">
        <w:rPr>
          <w:rFonts w:ascii="Arial" w:hAnsi="Arial" w:cs="Arial"/>
          <w:b/>
          <w:bCs/>
          <w:sz w:val="22"/>
          <w:szCs w:val="22"/>
        </w:rPr>
        <w:t>UNANIMIDAD</w:t>
      </w:r>
      <w:r w:rsidRPr="00A22D2F">
        <w:rPr>
          <w:rFonts w:ascii="Arial" w:hAnsi="Arial" w:cs="Arial"/>
          <w:sz w:val="22"/>
          <w:szCs w:val="22"/>
        </w:rPr>
        <w:t xml:space="preserve"> de las personas integrantes de este H</w:t>
      </w:r>
      <w:r>
        <w:rPr>
          <w:rFonts w:ascii="Arial" w:hAnsi="Arial" w:cs="Arial"/>
          <w:sz w:val="22"/>
          <w:szCs w:val="22"/>
        </w:rPr>
        <w:t xml:space="preserve">. </w:t>
      </w:r>
      <w:r w:rsidRPr="00A22D2F">
        <w:rPr>
          <w:rFonts w:ascii="Arial" w:hAnsi="Arial" w:cs="Arial"/>
          <w:sz w:val="22"/>
          <w:szCs w:val="22"/>
        </w:rPr>
        <w:t>Ayuntamiento en su calidad de Presiden</w:t>
      </w:r>
      <w:r>
        <w:rPr>
          <w:rFonts w:ascii="Arial" w:hAnsi="Arial" w:cs="Arial"/>
          <w:sz w:val="22"/>
          <w:szCs w:val="22"/>
        </w:rPr>
        <w:t>te</w:t>
      </w:r>
      <w:r w:rsidRPr="00A22D2F">
        <w:rPr>
          <w:rFonts w:ascii="Arial" w:hAnsi="Arial" w:cs="Arial"/>
          <w:sz w:val="22"/>
          <w:szCs w:val="22"/>
        </w:rPr>
        <w:t xml:space="preserve"> Municipal, Regidoras, Regidores y Síndic</w:t>
      </w:r>
      <w:r>
        <w:rPr>
          <w:rFonts w:ascii="Arial" w:hAnsi="Arial" w:cs="Arial"/>
          <w:sz w:val="22"/>
          <w:szCs w:val="22"/>
        </w:rPr>
        <w:t xml:space="preserve">o </w:t>
      </w:r>
      <w:r w:rsidRPr="00A22D2F">
        <w:rPr>
          <w:rFonts w:ascii="Arial" w:hAnsi="Arial" w:cs="Arial"/>
          <w:sz w:val="22"/>
          <w:szCs w:val="22"/>
        </w:rPr>
        <w:t xml:space="preserve">presentes, para efectos del artículo 117 de la Constitución Política del Estado de Jalisco, emitiéndose el </w:t>
      </w:r>
      <w:r w:rsidRPr="00A22D2F">
        <w:rPr>
          <w:rFonts w:ascii="Arial" w:hAnsi="Arial" w:cs="Arial"/>
          <w:b/>
          <w:sz w:val="22"/>
          <w:szCs w:val="22"/>
        </w:rPr>
        <w:t xml:space="preserve">VOTO A FAVOR </w:t>
      </w:r>
      <w:r w:rsidRPr="00A22D2F">
        <w:rPr>
          <w:rFonts w:ascii="Arial" w:hAnsi="Arial" w:cs="Arial"/>
          <w:sz w:val="22"/>
          <w:szCs w:val="22"/>
        </w:rPr>
        <w:t>de dicha reforma.</w:t>
      </w:r>
    </w:p>
    <w:p w14:paraId="39E401B6" w14:textId="77777777" w:rsidR="00A22D2F" w:rsidRPr="00606669" w:rsidRDefault="00A22D2F" w:rsidP="00A22D2F">
      <w:pPr>
        <w:tabs>
          <w:tab w:val="left" w:pos="567"/>
        </w:tabs>
        <w:jc w:val="both"/>
        <w:rPr>
          <w:rFonts w:ascii="Arial" w:hAnsi="Arial" w:cs="Arial"/>
          <w:color w:val="000000"/>
        </w:rPr>
      </w:pPr>
    </w:p>
    <w:p w14:paraId="684A4CC6" w14:textId="57C4753B" w:rsidR="00A22D2F" w:rsidRPr="00606669" w:rsidRDefault="00A22D2F" w:rsidP="00A22D2F">
      <w:pPr>
        <w:tabs>
          <w:tab w:val="left" w:pos="567"/>
        </w:tabs>
        <w:spacing w:line="360" w:lineRule="auto"/>
        <w:jc w:val="both"/>
        <w:rPr>
          <w:rFonts w:ascii="Arial" w:hAnsi="Arial" w:cs="Arial"/>
        </w:rPr>
      </w:pPr>
      <w:r w:rsidRPr="00606669">
        <w:rPr>
          <w:rFonts w:ascii="Arial" w:hAnsi="Arial" w:cs="Arial"/>
        </w:rPr>
        <w:t xml:space="preserve">Por lo anterior, para el desahogo de este punto del orden del día, aprobadas que fueron las reformas constitucionales que nos ocupan, con la consecuente emisión del voto a favor por parte de este H. Ayuntamiento en ejercicio de sus atribuciones constitucionales para efectos del artículo 117 de la Constitución Política del Estado de Jalisco, </w:t>
      </w:r>
      <w:r>
        <w:rPr>
          <w:rFonts w:ascii="Arial" w:hAnsi="Arial" w:cs="Arial"/>
        </w:rPr>
        <w:t>se ordena lo siguiente:</w:t>
      </w:r>
    </w:p>
    <w:p w14:paraId="0570285E" w14:textId="77777777" w:rsidR="00A22D2F" w:rsidRPr="00606669" w:rsidRDefault="00A22D2F" w:rsidP="00A22D2F">
      <w:pPr>
        <w:tabs>
          <w:tab w:val="left" w:pos="567"/>
        </w:tabs>
        <w:jc w:val="both"/>
        <w:rPr>
          <w:rFonts w:ascii="Arial" w:hAnsi="Arial" w:cs="Arial"/>
        </w:rPr>
      </w:pPr>
    </w:p>
    <w:p w14:paraId="3AC948DC" w14:textId="3A9B9BB4" w:rsidR="00A22D2F" w:rsidRPr="00A22D2F" w:rsidRDefault="00A22D2F" w:rsidP="00A22D2F">
      <w:pPr>
        <w:tabs>
          <w:tab w:val="left" w:pos="567"/>
        </w:tabs>
        <w:spacing w:line="360" w:lineRule="auto"/>
        <w:jc w:val="both"/>
        <w:rPr>
          <w:rFonts w:ascii="Arial" w:hAnsi="Arial" w:cs="Arial"/>
          <w:sz w:val="22"/>
          <w:szCs w:val="22"/>
        </w:rPr>
      </w:pPr>
      <w:r>
        <w:rPr>
          <w:rFonts w:ascii="Arial" w:hAnsi="Arial" w:cs="Arial"/>
          <w:b/>
          <w:sz w:val="22"/>
          <w:szCs w:val="22"/>
        </w:rPr>
        <w:t xml:space="preserve">PRIMERO.- </w:t>
      </w:r>
      <w:r w:rsidRPr="00A22D2F">
        <w:rPr>
          <w:rFonts w:ascii="Arial" w:hAnsi="Arial" w:cs="Arial"/>
          <w:sz w:val="22"/>
          <w:szCs w:val="22"/>
        </w:rPr>
        <w:t xml:space="preserve">Se ordena a la Secretaría General de este Ayuntamiento </w:t>
      </w:r>
      <w:r>
        <w:rPr>
          <w:rFonts w:ascii="Arial" w:hAnsi="Arial" w:cs="Arial"/>
          <w:sz w:val="22"/>
          <w:szCs w:val="22"/>
        </w:rPr>
        <w:t>de Jocotepec</w:t>
      </w:r>
      <w:r w:rsidRPr="00A22D2F">
        <w:rPr>
          <w:rFonts w:ascii="Arial" w:hAnsi="Arial" w:cs="Arial"/>
          <w:sz w:val="22"/>
          <w:szCs w:val="22"/>
        </w:rPr>
        <w:t xml:space="preserve"> se notifique  al Congreso del Estado que </w:t>
      </w:r>
      <w:r w:rsidRPr="00A22D2F">
        <w:rPr>
          <w:rFonts w:ascii="Arial" w:hAnsi="Arial" w:cs="Arial"/>
          <w:b/>
          <w:sz w:val="22"/>
          <w:szCs w:val="22"/>
        </w:rPr>
        <w:t>SE</w:t>
      </w:r>
      <w:r w:rsidRPr="00A22D2F">
        <w:rPr>
          <w:rFonts w:ascii="Arial" w:hAnsi="Arial" w:cs="Arial"/>
          <w:b/>
          <w:bCs/>
          <w:sz w:val="22"/>
          <w:szCs w:val="22"/>
        </w:rPr>
        <w:t xml:space="preserve"> APROBÓ </w:t>
      </w:r>
      <w:r w:rsidRPr="00A22D2F">
        <w:rPr>
          <w:rFonts w:ascii="Arial" w:hAnsi="Arial" w:cs="Arial"/>
          <w:sz w:val="22"/>
          <w:szCs w:val="22"/>
        </w:rPr>
        <w:t>por</w:t>
      </w:r>
      <w:r>
        <w:rPr>
          <w:rFonts w:ascii="Arial" w:hAnsi="Arial" w:cs="Arial"/>
          <w:sz w:val="22"/>
          <w:szCs w:val="22"/>
        </w:rPr>
        <w:t xml:space="preserve"> </w:t>
      </w:r>
      <w:r w:rsidR="009769C0">
        <w:rPr>
          <w:rFonts w:ascii="Arial" w:hAnsi="Arial" w:cs="Arial"/>
          <w:sz w:val="22"/>
          <w:szCs w:val="22"/>
        </w:rPr>
        <w:t>UNANIMIDAD</w:t>
      </w:r>
      <w:r w:rsidRPr="00A22D2F">
        <w:rPr>
          <w:rFonts w:ascii="Arial" w:hAnsi="Arial" w:cs="Arial"/>
          <w:sz w:val="22"/>
          <w:szCs w:val="22"/>
        </w:rPr>
        <w:t xml:space="preserve"> de este H. Ayuntamiento </w:t>
      </w:r>
      <w:r w:rsidRPr="00A22D2F">
        <w:rPr>
          <w:rFonts w:ascii="Arial" w:hAnsi="Arial" w:cs="Arial"/>
          <w:b/>
          <w:sz w:val="22"/>
          <w:szCs w:val="22"/>
        </w:rPr>
        <w:t xml:space="preserve">EMITIR EL VOTO A FAVOR </w:t>
      </w:r>
      <w:r w:rsidRPr="00A22D2F">
        <w:rPr>
          <w:rFonts w:ascii="Arial" w:hAnsi="Arial" w:cs="Arial"/>
          <w:sz w:val="22"/>
          <w:szCs w:val="22"/>
        </w:rPr>
        <w:t>respecto del</w:t>
      </w:r>
      <w:r w:rsidRPr="00A22D2F">
        <w:rPr>
          <w:rFonts w:ascii="Arial" w:hAnsi="Arial" w:cs="Arial"/>
          <w:b/>
          <w:sz w:val="22"/>
          <w:szCs w:val="22"/>
        </w:rPr>
        <w:t xml:space="preserve"> Decreto 29540/LXIII/24</w:t>
      </w:r>
      <w:r w:rsidRPr="00A22D2F">
        <w:rPr>
          <w:rFonts w:ascii="Arial" w:hAnsi="Arial" w:cs="Arial"/>
          <w:sz w:val="22"/>
          <w:szCs w:val="22"/>
        </w:rPr>
        <w:t xml:space="preserve">, </w:t>
      </w:r>
      <w:r w:rsidRPr="00A22D2F">
        <w:rPr>
          <w:rFonts w:ascii="Arial" w:hAnsi="Arial" w:cs="Arial"/>
          <w:b/>
          <w:sz w:val="22"/>
          <w:szCs w:val="22"/>
        </w:rPr>
        <w:t xml:space="preserve">mediante la cual se reforma el artículo 15 fracción IV de la Constitución Política del Estado de Jalisco, </w:t>
      </w:r>
      <w:r w:rsidRPr="00A22D2F">
        <w:rPr>
          <w:rFonts w:ascii="Arial" w:hAnsi="Arial" w:cs="Arial"/>
          <w:sz w:val="22"/>
          <w:szCs w:val="22"/>
        </w:rPr>
        <w:t>para efectos del artículo 117 de la propia Constitución Política del Estado.</w:t>
      </w:r>
    </w:p>
    <w:p w14:paraId="3F5A5E4B" w14:textId="3A4EF563" w:rsidR="00A22D2F" w:rsidRPr="00A22D2F" w:rsidRDefault="00A22D2F" w:rsidP="00A22D2F">
      <w:pPr>
        <w:tabs>
          <w:tab w:val="left" w:pos="567"/>
        </w:tabs>
        <w:spacing w:line="360" w:lineRule="auto"/>
        <w:jc w:val="both"/>
        <w:rPr>
          <w:rFonts w:ascii="Arial" w:hAnsi="Arial" w:cs="Arial"/>
          <w:sz w:val="22"/>
          <w:szCs w:val="22"/>
        </w:rPr>
      </w:pPr>
      <w:r>
        <w:rPr>
          <w:rFonts w:ascii="Arial" w:hAnsi="Arial" w:cs="Arial"/>
          <w:b/>
          <w:sz w:val="22"/>
          <w:szCs w:val="22"/>
        </w:rPr>
        <w:t xml:space="preserve">SEGUNDO.- </w:t>
      </w:r>
      <w:r w:rsidRPr="00A22D2F">
        <w:rPr>
          <w:rFonts w:ascii="Arial" w:hAnsi="Arial" w:cs="Arial"/>
          <w:sz w:val="22"/>
          <w:szCs w:val="22"/>
        </w:rPr>
        <w:t xml:space="preserve"> Para tal fin, se ordena a la Secretaría General de este Ayuntamiento de </w:t>
      </w:r>
      <w:r>
        <w:rPr>
          <w:rFonts w:ascii="Arial" w:hAnsi="Arial" w:cs="Arial"/>
          <w:sz w:val="22"/>
          <w:szCs w:val="22"/>
        </w:rPr>
        <w:t xml:space="preserve">Jocotepec </w:t>
      </w:r>
      <w:r w:rsidRPr="00A22D2F">
        <w:rPr>
          <w:rFonts w:ascii="Arial" w:hAnsi="Arial" w:cs="Arial"/>
          <w:sz w:val="22"/>
          <w:szCs w:val="22"/>
        </w:rPr>
        <w:t>se remita al Congreso del Estado copia certificada del acta de esta sesión para su cómputo en términos del artículo 117 de la Constitución Política del Estado de Jalisco.</w:t>
      </w:r>
    </w:p>
    <w:p w14:paraId="612AE720" w14:textId="77777777" w:rsidR="00FD50C1" w:rsidRDefault="00FD50C1" w:rsidP="00ED6106">
      <w:pPr>
        <w:pStyle w:val="Textoindependiente"/>
        <w:spacing w:after="0" w:line="360" w:lineRule="auto"/>
        <w:jc w:val="both"/>
        <w:rPr>
          <w:rFonts w:ascii="Arial" w:hAnsi="Arial" w:cs="Arial"/>
          <w:b/>
          <w:sz w:val="22"/>
          <w:szCs w:val="22"/>
        </w:rPr>
      </w:pPr>
    </w:p>
    <w:p w14:paraId="45F1A73E" w14:textId="77777777" w:rsidR="004B397E" w:rsidRDefault="00CA5BD5" w:rsidP="000D7B48">
      <w:pPr>
        <w:spacing w:line="360" w:lineRule="auto"/>
        <w:jc w:val="both"/>
        <w:rPr>
          <w:rFonts w:ascii="Arial" w:hAnsi="Arial" w:cs="Arial"/>
          <w:sz w:val="22"/>
          <w:szCs w:val="22"/>
        </w:rPr>
      </w:pPr>
      <w:r>
        <w:rPr>
          <w:rFonts w:ascii="Arial" w:hAnsi="Arial" w:cs="Arial"/>
          <w:b/>
          <w:sz w:val="22"/>
          <w:szCs w:val="22"/>
        </w:rPr>
        <w:t>CUARTO</w:t>
      </w:r>
      <w:r w:rsidR="006418CE">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CB2C17">
        <w:rPr>
          <w:rFonts w:ascii="Arial" w:hAnsi="Arial" w:cs="Arial"/>
          <w:sz w:val="22"/>
          <w:szCs w:val="22"/>
        </w:rPr>
        <w:t>--</w:t>
      </w:r>
      <w:r>
        <w:rPr>
          <w:rFonts w:ascii="Arial" w:hAnsi="Arial" w:cs="Arial"/>
          <w:sz w:val="22"/>
          <w:szCs w:val="22"/>
        </w:rPr>
        <w:t>--------------</w:t>
      </w:r>
      <w:r w:rsidR="00CB2C17">
        <w:rPr>
          <w:rFonts w:ascii="Arial" w:hAnsi="Arial" w:cs="Arial"/>
          <w:sz w:val="22"/>
          <w:szCs w:val="22"/>
        </w:rPr>
        <w:t>--</w:t>
      </w:r>
      <w:r w:rsidR="00E25498">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8257F2">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976EB4">
        <w:rPr>
          <w:rFonts w:ascii="Arial" w:hAnsi="Arial" w:cs="Arial"/>
          <w:sz w:val="22"/>
          <w:szCs w:val="22"/>
        </w:rPr>
        <w:t>--</w:t>
      </w:r>
    </w:p>
    <w:p w14:paraId="62A9CF96" w14:textId="17A4C940"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A22D2F">
        <w:rPr>
          <w:rFonts w:ascii="Arial" w:hAnsi="Arial" w:cs="Arial"/>
          <w:b/>
          <w:bCs/>
          <w:i/>
          <w:sz w:val="22"/>
        </w:rPr>
        <w:t>TERCERA</w:t>
      </w:r>
      <w:r w:rsidR="007346E4">
        <w:rPr>
          <w:rFonts w:ascii="Arial" w:hAnsi="Arial" w:cs="Arial"/>
          <w:b/>
          <w:bCs/>
          <w:i/>
          <w:sz w:val="22"/>
        </w:rPr>
        <w:t xml:space="preserve"> </w:t>
      </w:r>
      <w:r w:rsidR="00E6108F">
        <w:rPr>
          <w:rFonts w:ascii="Arial" w:hAnsi="Arial" w:cs="Arial"/>
          <w:b/>
          <w:bCs/>
          <w:i/>
          <w:sz w:val="22"/>
        </w:rPr>
        <w:t xml:space="preserve">SESIÓN </w:t>
      </w:r>
      <w:r w:rsidR="00CA5BD5">
        <w:rPr>
          <w:rFonts w:ascii="Arial" w:hAnsi="Arial" w:cs="Arial"/>
          <w:b/>
          <w:bCs/>
          <w:i/>
          <w:sz w:val="22"/>
        </w:rPr>
        <w:t>EXTRA</w:t>
      </w:r>
      <w:r w:rsidR="00E6108F">
        <w:rPr>
          <w:rFonts w:ascii="Arial" w:hAnsi="Arial" w:cs="Arial"/>
          <w:b/>
          <w:bCs/>
          <w:i/>
          <w:sz w:val="22"/>
        </w:rPr>
        <w:t>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A22D2F">
        <w:rPr>
          <w:rFonts w:ascii="Arial" w:hAnsi="Arial" w:cs="Arial"/>
          <w:b/>
          <w:bCs/>
          <w:sz w:val="22"/>
        </w:rPr>
        <w:t>17:00</w:t>
      </w:r>
      <w:r w:rsidR="00623EAD">
        <w:rPr>
          <w:rFonts w:ascii="Arial" w:hAnsi="Arial" w:cs="Arial"/>
          <w:b/>
          <w:bCs/>
          <w:sz w:val="22"/>
        </w:rPr>
        <w:t xml:space="preserve"> horas</w:t>
      </w:r>
      <w:r w:rsidR="00927715">
        <w:rPr>
          <w:rFonts w:ascii="Arial" w:hAnsi="Arial" w:cs="Arial"/>
          <w:b/>
          <w:bCs/>
          <w:sz w:val="22"/>
        </w:rPr>
        <w:t xml:space="preserve"> del día </w:t>
      </w:r>
      <w:r w:rsidR="00A22D2F">
        <w:rPr>
          <w:rFonts w:ascii="Arial" w:hAnsi="Arial" w:cs="Arial"/>
          <w:b/>
          <w:bCs/>
          <w:sz w:val="22"/>
        </w:rPr>
        <w:t>01</w:t>
      </w:r>
      <w:r w:rsidR="00CA5BD5">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w:t>
      </w:r>
      <w:r w:rsidR="00A22D2F">
        <w:rPr>
          <w:rFonts w:ascii="Arial" w:hAnsi="Arial" w:cs="Arial"/>
          <w:b/>
          <w:bCs/>
          <w:sz w:val="22"/>
        </w:rPr>
        <w:t>Marzo</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14:paraId="278D9412" w14:textId="77777777" w:rsidR="00E45358" w:rsidRDefault="00E45358" w:rsidP="000F53AD">
      <w:pPr>
        <w:spacing w:line="360" w:lineRule="auto"/>
        <w:jc w:val="both"/>
        <w:rPr>
          <w:rFonts w:ascii="Arial" w:hAnsi="Arial" w:cs="Arial"/>
          <w:b/>
          <w:bCs/>
          <w:sz w:val="22"/>
        </w:rPr>
      </w:pPr>
    </w:p>
    <w:p w14:paraId="7D764390" w14:textId="77777777" w:rsidR="00207E56" w:rsidRDefault="00207E56" w:rsidP="00207E56">
      <w:pPr>
        <w:spacing w:line="360" w:lineRule="auto"/>
        <w:jc w:val="both"/>
        <w:rPr>
          <w:rFonts w:ascii="Arial" w:hAnsi="Arial" w:cs="Arial"/>
          <w:b/>
          <w:bCs/>
          <w:sz w:val="22"/>
        </w:rPr>
      </w:pPr>
    </w:p>
    <w:p w14:paraId="3D0AE106" w14:textId="77777777" w:rsidR="00207E56" w:rsidRDefault="00207E56" w:rsidP="00207E56">
      <w:pPr>
        <w:jc w:val="center"/>
        <w:rPr>
          <w:rFonts w:ascii="Arial" w:hAnsi="Arial" w:cs="Arial"/>
          <w:b/>
          <w:bCs/>
          <w:sz w:val="22"/>
        </w:rPr>
      </w:pPr>
      <w:r>
        <w:rPr>
          <w:rFonts w:ascii="Arial" w:hAnsi="Arial" w:cs="Arial"/>
          <w:b/>
          <w:bCs/>
          <w:sz w:val="22"/>
        </w:rPr>
        <w:t>LIC. JOSÉ MIGUEL GÓMEZ LÓPEZ</w:t>
      </w:r>
    </w:p>
    <w:p w14:paraId="65678ACE" w14:textId="77777777" w:rsidR="00207E56" w:rsidRDefault="00207E56" w:rsidP="00207E56">
      <w:pPr>
        <w:jc w:val="center"/>
        <w:rPr>
          <w:rFonts w:ascii="Arial" w:hAnsi="Arial" w:cs="Arial"/>
          <w:b/>
          <w:bCs/>
          <w:sz w:val="22"/>
        </w:rPr>
      </w:pPr>
      <w:r>
        <w:rPr>
          <w:rFonts w:ascii="Arial" w:hAnsi="Arial" w:cs="Arial"/>
          <w:b/>
          <w:bCs/>
          <w:sz w:val="22"/>
        </w:rPr>
        <w:t>PRESIDENTE MUNICIPAL</w:t>
      </w:r>
    </w:p>
    <w:p w14:paraId="5044E2B1" w14:textId="77777777" w:rsidR="00207E56" w:rsidRDefault="00207E56" w:rsidP="00207E56">
      <w:pPr>
        <w:rPr>
          <w:rFonts w:ascii="Arial" w:hAnsi="Arial" w:cs="Arial"/>
          <w:b/>
          <w:color w:val="000000"/>
          <w:sz w:val="22"/>
          <w:szCs w:val="22"/>
          <w:lang w:eastAsia="es-MX"/>
        </w:rPr>
      </w:pPr>
    </w:p>
    <w:p w14:paraId="7DB982AE" w14:textId="77777777" w:rsidR="00207E56" w:rsidRDefault="00207E56" w:rsidP="00207E56">
      <w:pPr>
        <w:rPr>
          <w:rFonts w:ascii="Arial" w:hAnsi="Arial" w:cs="Arial"/>
          <w:b/>
          <w:color w:val="000000"/>
          <w:sz w:val="22"/>
          <w:szCs w:val="22"/>
          <w:lang w:eastAsia="es-MX"/>
        </w:rPr>
      </w:pPr>
    </w:p>
    <w:p w14:paraId="50D73A02" w14:textId="77777777" w:rsidR="00207E56" w:rsidRDefault="00207E56" w:rsidP="00207E56">
      <w:pPr>
        <w:rPr>
          <w:rFonts w:ascii="Arial" w:hAnsi="Arial" w:cs="Arial"/>
          <w:b/>
          <w:color w:val="000000"/>
          <w:sz w:val="22"/>
          <w:szCs w:val="22"/>
          <w:lang w:eastAsia="es-MX"/>
        </w:rPr>
      </w:pPr>
    </w:p>
    <w:p w14:paraId="6BD92EAC" w14:textId="77777777" w:rsidR="00207E56" w:rsidRPr="00B17E32" w:rsidRDefault="00207E56" w:rsidP="00207E56">
      <w:pPr>
        <w:rPr>
          <w:rFonts w:ascii="Arial" w:hAnsi="Arial" w:cs="Arial"/>
          <w:b/>
          <w:color w:val="000000"/>
          <w:sz w:val="22"/>
          <w:szCs w:val="22"/>
          <w:lang w:eastAsia="es-MX"/>
        </w:rPr>
      </w:pPr>
    </w:p>
    <w:p w14:paraId="05E0756C" w14:textId="4E5E1A39" w:rsidR="00207E56" w:rsidRDefault="00A22D2F" w:rsidP="00207E56">
      <w:pPr>
        <w:rPr>
          <w:rFonts w:ascii="Arial" w:hAnsi="Arial" w:cs="Arial"/>
          <w:b/>
          <w:color w:val="000000"/>
          <w:sz w:val="20"/>
          <w:szCs w:val="20"/>
          <w:lang w:eastAsia="es-MX"/>
        </w:rPr>
      </w:pPr>
      <w:r w:rsidRPr="00A22D2F">
        <w:rPr>
          <w:rFonts w:ascii="Arial" w:hAnsi="Arial" w:cs="Arial"/>
          <w:b/>
          <w:color w:val="000000"/>
          <w:sz w:val="18"/>
          <w:szCs w:val="18"/>
          <w:lang w:eastAsia="es-MX"/>
        </w:rPr>
        <w:t>C. JONATHAN ENRIQUE RODRIGUEZ VILLALOBOS</w:t>
      </w:r>
      <w:r w:rsidR="00207E56" w:rsidRPr="00A22D2F">
        <w:rPr>
          <w:rFonts w:ascii="Arial" w:hAnsi="Arial" w:cs="Arial"/>
          <w:b/>
          <w:color w:val="000000"/>
          <w:sz w:val="20"/>
          <w:szCs w:val="20"/>
          <w:lang w:eastAsia="es-MX"/>
        </w:rPr>
        <w:t xml:space="preserve"> </w:t>
      </w:r>
      <w:r w:rsidR="007346E4" w:rsidRPr="00A22D2F">
        <w:rPr>
          <w:rFonts w:ascii="Arial" w:hAnsi="Arial" w:cs="Arial"/>
          <w:b/>
          <w:color w:val="000000"/>
          <w:sz w:val="20"/>
          <w:szCs w:val="20"/>
          <w:lang w:eastAsia="es-MX"/>
        </w:rPr>
        <w:t xml:space="preserve"> </w:t>
      </w:r>
      <w:r w:rsidR="007346E4">
        <w:rPr>
          <w:rFonts w:ascii="Arial" w:hAnsi="Arial" w:cs="Arial"/>
          <w:b/>
          <w:color w:val="000000"/>
          <w:sz w:val="22"/>
          <w:szCs w:val="22"/>
          <w:lang w:eastAsia="es-MX"/>
        </w:rPr>
        <w:t xml:space="preserve">      </w:t>
      </w:r>
      <w:r w:rsidR="00207E56">
        <w:rPr>
          <w:rFonts w:ascii="Arial" w:hAnsi="Arial" w:cs="Arial"/>
          <w:b/>
          <w:color w:val="000000"/>
          <w:sz w:val="20"/>
          <w:szCs w:val="20"/>
          <w:lang w:eastAsia="es-MX"/>
        </w:rPr>
        <w:t>C. ROSA ELIZABETH GOMEZ AMEZCUA</w:t>
      </w:r>
    </w:p>
    <w:p w14:paraId="0F056A4F" w14:textId="77777777" w:rsidR="00207E56" w:rsidRPr="003B0096" w:rsidRDefault="00207E56" w:rsidP="00207E56">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7346E4">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REGIDORA</w:t>
      </w:r>
    </w:p>
    <w:p w14:paraId="5DCC0368" w14:textId="77777777" w:rsidR="00207E56" w:rsidRPr="003B0096" w:rsidRDefault="00207E56" w:rsidP="00207E56">
      <w:pPr>
        <w:jc w:val="both"/>
        <w:rPr>
          <w:rFonts w:ascii="Arial" w:hAnsi="Arial" w:cs="Arial"/>
          <w:b/>
          <w:color w:val="000000"/>
          <w:sz w:val="22"/>
          <w:szCs w:val="22"/>
          <w:lang w:eastAsia="es-MX"/>
        </w:rPr>
      </w:pPr>
    </w:p>
    <w:p w14:paraId="76AB9B26" w14:textId="77777777" w:rsidR="00207E56" w:rsidRDefault="00207E56" w:rsidP="00207E56">
      <w:pPr>
        <w:spacing w:line="276" w:lineRule="auto"/>
        <w:rPr>
          <w:rFonts w:ascii="Arial" w:hAnsi="Arial" w:cs="Arial"/>
          <w:b/>
          <w:color w:val="000000"/>
          <w:sz w:val="22"/>
          <w:szCs w:val="22"/>
          <w:lang w:eastAsia="es-MX"/>
        </w:rPr>
      </w:pPr>
    </w:p>
    <w:p w14:paraId="306BF000" w14:textId="77777777" w:rsidR="00207E56" w:rsidRDefault="00207E56" w:rsidP="00207E56">
      <w:pPr>
        <w:spacing w:line="276" w:lineRule="auto"/>
        <w:rPr>
          <w:rFonts w:ascii="Arial" w:hAnsi="Arial" w:cs="Arial"/>
          <w:b/>
          <w:color w:val="000000"/>
          <w:sz w:val="22"/>
          <w:szCs w:val="22"/>
          <w:lang w:eastAsia="es-MX"/>
        </w:rPr>
      </w:pPr>
    </w:p>
    <w:p w14:paraId="37E2F8C2" w14:textId="77777777" w:rsidR="00207E56" w:rsidRPr="003B009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7346E4">
        <w:rPr>
          <w:rFonts w:ascii="Arial" w:hAnsi="Arial" w:cs="Arial"/>
          <w:b/>
          <w:color w:val="000000"/>
          <w:sz w:val="22"/>
          <w:szCs w:val="22"/>
          <w:lang w:eastAsia="es-MX"/>
        </w:rPr>
        <w:t xml:space="preserve">  </w:t>
      </w:r>
      <w:r>
        <w:rPr>
          <w:rFonts w:ascii="Arial" w:hAnsi="Arial" w:cs="Arial"/>
          <w:b/>
          <w:color w:val="000000"/>
          <w:sz w:val="22"/>
          <w:szCs w:val="22"/>
          <w:lang w:eastAsia="es-MX"/>
        </w:rPr>
        <w:t>C. ANA KARINA LÓPEZ LÓPEZ</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14:paraId="196DEC44" w14:textId="77777777" w:rsidR="00207E56" w:rsidRDefault="00207E56" w:rsidP="00207E56">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7346E4">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sidR="007346E4">
        <w:rPr>
          <w:rFonts w:ascii="Arial" w:hAnsi="Arial" w:cs="Arial"/>
          <w:b/>
          <w:color w:val="000000"/>
          <w:sz w:val="22"/>
          <w:szCs w:val="22"/>
          <w:lang w:eastAsia="es-MX"/>
        </w:rPr>
        <w:t>R</w:t>
      </w:r>
    </w:p>
    <w:p w14:paraId="290DB29D" w14:textId="77777777" w:rsidR="00207E56" w:rsidRDefault="00207E56" w:rsidP="00207E56">
      <w:pPr>
        <w:spacing w:line="276" w:lineRule="auto"/>
        <w:rPr>
          <w:rFonts w:ascii="Arial" w:hAnsi="Arial" w:cs="Arial"/>
          <w:b/>
          <w:color w:val="000000"/>
          <w:sz w:val="22"/>
          <w:szCs w:val="22"/>
          <w:lang w:eastAsia="es-MX"/>
        </w:rPr>
      </w:pPr>
    </w:p>
    <w:p w14:paraId="0D89F692" w14:textId="77777777" w:rsidR="00207E56" w:rsidRDefault="00207E56" w:rsidP="00207E56">
      <w:pPr>
        <w:spacing w:line="276" w:lineRule="auto"/>
        <w:rPr>
          <w:rFonts w:ascii="Arial" w:hAnsi="Arial" w:cs="Arial"/>
          <w:b/>
          <w:color w:val="000000"/>
          <w:sz w:val="22"/>
          <w:szCs w:val="22"/>
          <w:lang w:eastAsia="es-MX"/>
        </w:rPr>
      </w:pPr>
    </w:p>
    <w:p w14:paraId="00C50819" w14:textId="77777777" w:rsidR="006654BC" w:rsidRDefault="006654BC" w:rsidP="00207E56">
      <w:pPr>
        <w:spacing w:line="276" w:lineRule="auto"/>
        <w:rPr>
          <w:rFonts w:ascii="Arial" w:hAnsi="Arial" w:cs="Arial"/>
          <w:b/>
          <w:color w:val="000000"/>
          <w:sz w:val="22"/>
          <w:szCs w:val="22"/>
          <w:lang w:eastAsia="es-MX"/>
        </w:rPr>
      </w:pPr>
    </w:p>
    <w:p w14:paraId="21D45E62" w14:textId="77777777" w:rsidR="00207E56" w:rsidRPr="00082001"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Pr="00082001">
        <w:rPr>
          <w:rFonts w:ascii="Arial" w:hAnsi="Arial" w:cs="Arial"/>
          <w:b/>
          <w:color w:val="000000"/>
          <w:sz w:val="22"/>
          <w:szCs w:val="22"/>
          <w:lang w:eastAsia="es-MX"/>
        </w:rPr>
        <w:t xml:space="preserve">C. </w:t>
      </w:r>
      <w:r w:rsidR="00082001" w:rsidRPr="00082001">
        <w:rPr>
          <w:rFonts w:ascii="Arial" w:hAnsi="Arial" w:cs="Arial"/>
          <w:b/>
          <w:color w:val="000000"/>
          <w:sz w:val="22"/>
          <w:szCs w:val="22"/>
          <w:lang w:eastAsia="es-MX"/>
        </w:rPr>
        <w:t>ANABEL RODRIGUEZ OROZCO</w:t>
      </w:r>
    </w:p>
    <w:p w14:paraId="6B358B06" w14:textId="77777777" w:rsidR="00207E56" w:rsidRPr="003B0096" w:rsidRDefault="007346E4"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207E56" w:rsidRPr="003B0096">
        <w:rPr>
          <w:rFonts w:ascii="Arial" w:hAnsi="Arial" w:cs="Arial"/>
          <w:b/>
          <w:color w:val="000000"/>
          <w:sz w:val="22"/>
          <w:szCs w:val="22"/>
          <w:lang w:eastAsia="es-MX"/>
        </w:rPr>
        <w:t>REGIDOR</w:t>
      </w:r>
      <w:r w:rsidR="00207E56">
        <w:rPr>
          <w:rFonts w:ascii="Arial" w:hAnsi="Arial" w:cs="Arial"/>
          <w:b/>
          <w:color w:val="000000"/>
          <w:sz w:val="22"/>
          <w:szCs w:val="22"/>
          <w:lang w:eastAsia="es-MX"/>
        </w:rPr>
        <w:t>A                                                         REGIDOR</w:t>
      </w:r>
      <w:r w:rsidR="00082001">
        <w:rPr>
          <w:rFonts w:ascii="Arial" w:hAnsi="Arial" w:cs="Arial"/>
          <w:b/>
          <w:color w:val="000000"/>
          <w:sz w:val="22"/>
          <w:szCs w:val="22"/>
          <w:lang w:eastAsia="es-MX"/>
        </w:rPr>
        <w:t>A</w:t>
      </w:r>
    </w:p>
    <w:p w14:paraId="00235E15" w14:textId="77777777" w:rsidR="00207E56" w:rsidRDefault="00207E56" w:rsidP="00207E56">
      <w:pPr>
        <w:spacing w:line="276" w:lineRule="auto"/>
        <w:rPr>
          <w:rFonts w:ascii="Arial" w:hAnsi="Arial" w:cs="Arial"/>
          <w:b/>
          <w:color w:val="000000"/>
          <w:sz w:val="22"/>
          <w:szCs w:val="22"/>
          <w:lang w:eastAsia="es-MX"/>
        </w:rPr>
      </w:pPr>
    </w:p>
    <w:p w14:paraId="67DCEEEB" w14:textId="77777777" w:rsidR="00207E56" w:rsidRDefault="00207E56" w:rsidP="00207E56">
      <w:pPr>
        <w:spacing w:line="276" w:lineRule="auto"/>
        <w:rPr>
          <w:rFonts w:ascii="Arial" w:hAnsi="Arial" w:cs="Arial"/>
          <w:b/>
          <w:color w:val="000000"/>
          <w:sz w:val="22"/>
          <w:szCs w:val="22"/>
          <w:lang w:eastAsia="es-MX"/>
        </w:rPr>
      </w:pPr>
    </w:p>
    <w:p w14:paraId="21C69C6B" w14:textId="77777777" w:rsidR="00207E56" w:rsidRDefault="00207E56" w:rsidP="00207E56">
      <w:pPr>
        <w:spacing w:line="276" w:lineRule="auto"/>
        <w:rPr>
          <w:rFonts w:ascii="Arial" w:hAnsi="Arial" w:cs="Arial"/>
          <w:b/>
          <w:color w:val="000000"/>
          <w:sz w:val="22"/>
          <w:szCs w:val="22"/>
          <w:lang w:eastAsia="es-MX"/>
        </w:rPr>
      </w:pPr>
    </w:p>
    <w:p w14:paraId="5B6B7E13" w14:textId="7F78137E" w:rsidR="00207E56" w:rsidRPr="00E6108F" w:rsidRDefault="00745D57"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ISIDRO CAMARENA S</w:t>
      </w:r>
      <w:r w:rsidR="00976EB4">
        <w:rPr>
          <w:rFonts w:ascii="Arial" w:hAnsi="Arial" w:cs="Arial"/>
          <w:b/>
          <w:color w:val="000000"/>
          <w:sz w:val="22"/>
          <w:szCs w:val="22"/>
          <w:lang w:eastAsia="es-MX"/>
        </w:rPr>
        <w:t>ILONZOCHILT</w:t>
      </w:r>
      <w:r w:rsidR="00207E56">
        <w:rPr>
          <w:rFonts w:ascii="Arial" w:hAnsi="Arial" w:cs="Arial"/>
          <w:b/>
          <w:color w:val="000000"/>
          <w:sz w:val="22"/>
          <w:szCs w:val="22"/>
          <w:lang w:eastAsia="es-MX"/>
        </w:rPr>
        <w:t xml:space="preserve">         </w:t>
      </w:r>
      <w:r w:rsidR="00E6108F">
        <w:rPr>
          <w:rFonts w:ascii="Arial" w:hAnsi="Arial" w:cs="Arial"/>
          <w:b/>
          <w:color w:val="000000"/>
          <w:sz w:val="22"/>
          <w:szCs w:val="22"/>
          <w:lang w:eastAsia="es-MX"/>
        </w:rPr>
        <w:t xml:space="preserve">  </w:t>
      </w:r>
      <w:r w:rsidR="00976EB4">
        <w:rPr>
          <w:rFonts w:ascii="Arial" w:hAnsi="Arial" w:cs="Arial"/>
          <w:b/>
          <w:color w:val="000000"/>
          <w:sz w:val="22"/>
          <w:szCs w:val="22"/>
          <w:lang w:eastAsia="es-MX"/>
        </w:rPr>
        <w:t xml:space="preserve"> </w:t>
      </w:r>
      <w:r w:rsidR="00E6108F">
        <w:rPr>
          <w:rFonts w:ascii="Arial" w:hAnsi="Arial" w:cs="Arial"/>
          <w:b/>
          <w:color w:val="000000"/>
          <w:sz w:val="22"/>
          <w:szCs w:val="22"/>
          <w:lang w:eastAsia="es-MX"/>
        </w:rPr>
        <w:t xml:space="preserve"> </w:t>
      </w:r>
      <w:r w:rsidR="00CF0193">
        <w:rPr>
          <w:rFonts w:ascii="Arial" w:hAnsi="Arial" w:cs="Arial"/>
          <w:b/>
          <w:color w:val="000000"/>
          <w:sz w:val="22"/>
          <w:szCs w:val="22"/>
          <w:lang w:eastAsia="es-MX"/>
        </w:rPr>
        <w:t xml:space="preserve">     </w:t>
      </w:r>
      <w:r w:rsidR="00E6108F" w:rsidRPr="00A22D2F">
        <w:rPr>
          <w:rFonts w:ascii="Arial" w:hAnsi="Arial" w:cs="Arial"/>
          <w:b/>
          <w:color w:val="000000"/>
          <w:sz w:val="18"/>
          <w:szCs w:val="18"/>
          <w:lang w:eastAsia="es-MX"/>
        </w:rPr>
        <w:t xml:space="preserve">C. </w:t>
      </w:r>
      <w:r w:rsidR="00A22D2F" w:rsidRPr="00A22D2F">
        <w:rPr>
          <w:rFonts w:ascii="Arial" w:hAnsi="Arial" w:cs="Arial"/>
          <w:b/>
          <w:color w:val="000000"/>
          <w:sz w:val="18"/>
          <w:szCs w:val="18"/>
          <w:lang w:eastAsia="es-MX"/>
        </w:rPr>
        <w:t>MIRIAM MAGDALENA MOYA CORNEJO</w:t>
      </w:r>
      <w:r w:rsidR="007346E4" w:rsidRPr="00A22D2F">
        <w:rPr>
          <w:rFonts w:ascii="Arial" w:hAnsi="Arial" w:cs="Arial"/>
          <w:b/>
          <w:color w:val="000000"/>
          <w:sz w:val="18"/>
          <w:szCs w:val="18"/>
          <w:lang w:eastAsia="es-MX"/>
        </w:rPr>
        <w:t xml:space="preserve">  </w:t>
      </w:r>
    </w:p>
    <w:p w14:paraId="45D08A80" w14:textId="77777777" w:rsidR="00207E56" w:rsidRPr="001C6D11"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CF0193">
        <w:rPr>
          <w:rFonts w:ascii="Arial" w:hAnsi="Arial" w:cs="Arial"/>
          <w:b/>
          <w:color w:val="000000"/>
          <w:sz w:val="22"/>
          <w:szCs w:val="22"/>
          <w:lang w:eastAsia="es-MX"/>
        </w:rPr>
        <w:t xml:space="preserve">                   </w:t>
      </w:r>
      <w:r w:rsidR="00E6108F">
        <w:rPr>
          <w:rFonts w:ascii="Arial" w:hAnsi="Arial" w:cs="Arial"/>
          <w:b/>
          <w:color w:val="000000"/>
          <w:sz w:val="22"/>
          <w:szCs w:val="22"/>
          <w:lang w:eastAsia="es-MX"/>
        </w:rPr>
        <w:t>REGIDOR</w:t>
      </w:r>
      <w:r w:rsidR="00CF0193">
        <w:rPr>
          <w:rFonts w:ascii="Arial" w:hAnsi="Arial" w:cs="Arial"/>
          <w:b/>
          <w:color w:val="000000"/>
          <w:sz w:val="22"/>
          <w:szCs w:val="22"/>
          <w:lang w:eastAsia="es-MX"/>
        </w:rPr>
        <w:t>A</w:t>
      </w:r>
      <w:r w:rsidR="007346E4">
        <w:rPr>
          <w:rFonts w:ascii="Arial" w:hAnsi="Arial" w:cs="Arial"/>
          <w:b/>
          <w:color w:val="000000"/>
          <w:sz w:val="22"/>
          <w:szCs w:val="22"/>
          <w:lang w:eastAsia="es-MX"/>
        </w:rPr>
        <w:t xml:space="preserve">  </w:t>
      </w:r>
    </w:p>
    <w:p w14:paraId="6C5E240B" w14:textId="77777777" w:rsidR="00207E56" w:rsidRDefault="00207E56" w:rsidP="00207E56"/>
    <w:p w14:paraId="7299A823" w14:textId="77777777" w:rsidR="008257F2" w:rsidRDefault="008257F2" w:rsidP="00207E56"/>
    <w:p w14:paraId="0BD44785" w14:textId="77777777" w:rsidR="008257F2" w:rsidRDefault="008257F2" w:rsidP="00207E56"/>
    <w:p w14:paraId="69C87615" w14:textId="268D03E8" w:rsidR="008257F2" w:rsidRPr="00E25498" w:rsidRDefault="004D61BA" w:rsidP="008257F2">
      <w:pPr>
        <w:tabs>
          <w:tab w:val="left" w:pos="7170"/>
        </w:tabs>
        <w:rPr>
          <w:rFonts w:ascii="Arial" w:hAnsi="Arial" w:cs="Arial"/>
          <w:b/>
          <w:sz w:val="22"/>
          <w:szCs w:val="22"/>
        </w:rPr>
      </w:pPr>
      <w:r>
        <w:rPr>
          <w:rFonts w:ascii="Arial" w:hAnsi="Arial" w:cs="Arial"/>
          <w:b/>
          <w:sz w:val="22"/>
          <w:szCs w:val="22"/>
        </w:rPr>
        <w:t xml:space="preserve">  </w:t>
      </w:r>
      <w:r w:rsidR="008257F2" w:rsidRPr="00E25498">
        <w:rPr>
          <w:rFonts w:ascii="Arial" w:hAnsi="Arial" w:cs="Arial"/>
          <w:b/>
          <w:sz w:val="22"/>
          <w:szCs w:val="22"/>
        </w:rPr>
        <w:t xml:space="preserve">C. </w:t>
      </w:r>
      <w:r>
        <w:rPr>
          <w:rFonts w:ascii="Arial" w:hAnsi="Arial" w:cs="Arial"/>
          <w:b/>
          <w:sz w:val="22"/>
          <w:szCs w:val="22"/>
        </w:rPr>
        <w:t>JOSE MANUEL HARO CHACON</w:t>
      </w:r>
      <w:r w:rsidR="009769C0">
        <w:rPr>
          <w:rFonts w:ascii="Arial" w:hAnsi="Arial" w:cs="Arial"/>
          <w:b/>
          <w:sz w:val="22"/>
          <w:szCs w:val="22"/>
        </w:rPr>
        <w:t xml:space="preserve">                </w:t>
      </w:r>
      <w:r w:rsidR="009769C0" w:rsidRPr="009769C0">
        <w:rPr>
          <w:rFonts w:ascii="Arial" w:hAnsi="Arial" w:cs="Arial"/>
          <w:b/>
          <w:sz w:val="18"/>
          <w:szCs w:val="18"/>
        </w:rPr>
        <w:t>C. GUADALUPE ISRAEL CAMARENA FLORES</w:t>
      </w:r>
    </w:p>
    <w:p w14:paraId="4A66E962" w14:textId="7921B5A6" w:rsidR="008257F2" w:rsidRPr="00F62535" w:rsidRDefault="004D61BA" w:rsidP="004D61BA">
      <w:pPr>
        <w:tabs>
          <w:tab w:val="left" w:pos="7170"/>
        </w:tabs>
        <w:rPr>
          <w:rFonts w:ascii="Arial" w:hAnsi="Arial" w:cs="Arial"/>
          <w:b/>
          <w:sz w:val="22"/>
          <w:szCs w:val="22"/>
        </w:rPr>
      </w:pPr>
      <w:r>
        <w:rPr>
          <w:rFonts w:ascii="Arial" w:hAnsi="Arial" w:cs="Arial"/>
          <w:b/>
          <w:sz w:val="22"/>
          <w:szCs w:val="22"/>
        </w:rPr>
        <w:t xml:space="preserve">                         REGIDOR</w:t>
      </w:r>
      <w:r w:rsidR="009769C0">
        <w:rPr>
          <w:rFonts w:ascii="Arial" w:hAnsi="Arial" w:cs="Arial"/>
          <w:b/>
          <w:sz w:val="22"/>
          <w:szCs w:val="22"/>
        </w:rPr>
        <w:t xml:space="preserve">                                                             REGIDOR</w:t>
      </w:r>
    </w:p>
    <w:p w14:paraId="691421B3" w14:textId="77777777" w:rsidR="008257F2" w:rsidRDefault="008257F2" w:rsidP="00207E56"/>
    <w:p w14:paraId="445DCCB5" w14:textId="77777777" w:rsidR="00207E56" w:rsidRDefault="00207E56" w:rsidP="00207E56"/>
    <w:p w14:paraId="5D831F2F" w14:textId="77777777" w:rsidR="00207E56" w:rsidRDefault="00207E56" w:rsidP="00207E56"/>
    <w:p w14:paraId="0A502957" w14:textId="77777777" w:rsidR="00207E56" w:rsidRPr="00B17E32" w:rsidRDefault="00207E56" w:rsidP="00207E56"/>
    <w:p w14:paraId="404EAB39" w14:textId="77777777" w:rsidR="00207E56" w:rsidRPr="00E25498" w:rsidRDefault="00207E56" w:rsidP="00207E56">
      <w:pPr>
        <w:tabs>
          <w:tab w:val="left" w:pos="7170"/>
        </w:tabs>
        <w:jc w:val="center"/>
        <w:rPr>
          <w:rFonts w:ascii="Arial" w:hAnsi="Arial" w:cs="Arial"/>
          <w:b/>
          <w:sz w:val="22"/>
          <w:szCs w:val="22"/>
        </w:rPr>
      </w:pPr>
      <w:r w:rsidRPr="00E25498">
        <w:rPr>
          <w:rFonts w:ascii="Arial" w:hAnsi="Arial" w:cs="Arial"/>
          <w:b/>
          <w:sz w:val="22"/>
          <w:szCs w:val="22"/>
        </w:rPr>
        <w:t>LIC. ROGELIO RAMOS PEREZ</w:t>
      </w:r>
    </w:p>
    <w:p w14:paraId="250B8186" w14:textId="77777777" w:rsidR="00207E56" w:rsidRPr="00F62535" w:rsidRDefault="00207E56" w:rsidP="00207E56">
      <w:pPr>
        <w:tabs>
          <w:tab w:val="left" w:pos="7170"/>
        </w:tabs>
        <w:jc w:val="center"/>
        <w:rPr>
          <w:rFonts w:ascii="Arial" w:hAnsi="Arial" w:cs="Arial"/>
          <w:b/>
          <w:sz w:val="22"/>
          <w:szCs w:val="22"/>
        </w:rPr>
      </w:pPr>
      <w:r>
        <w:rPr>
          <w:rFonts w:ascii="Arial" w:hAnsi="Arial" w:cs="Arial"/>
          <w:b/>
          <w:sz w:val="22"/>
          <w:szCs w:val="22"/>
        </w:rPr>
        <w:t>SECRETARIO GENERAL</w:t>
      </w:r>
    </w:p>
    <w:p w14:paraId="4574C706" w14:textId="77777777" w:rsidR="00207E56" w:rsidRPr="009F14E9" w:rsidRDefault="00207E56" w:rsidP="00207E56">
      <w:pPr>
        <w:rPr>
          <w:rFonts w:ascii="Arial" w:hAnsi="Arial" w:cs="Arial"/>
          <w:sz w:val="22"/>
          <w:szCs w:val="22"/>
        </w:rPr>
      </w:pPr>
    </w:p>
    <w:p w14:paraId="2C0406C0" w14:textId="77777777" w:rsidR="000F53AD" w:rsidRPr="009F14E9" w:rsidRDefault="000F53AD" w:rsidP="004D61BA">
      <w:pPr>
        <w:rPr>
          <w:rFonts w:ascii="Arial" w:hAnsi="Arial" w:cs="Arial"/>
          <w:sz w:val="22"/>
          <w:szCs w:val="22"/>
        </w:rPr>
        <w:sectPr w:rsidR="000F53AD" w:rsidRPr="009F14E9" w:rsidSect="000F53AD">
          <w:headerReference w:type="default" r:id="rId11"/>
          <w:footerReference w:type="default" r:id="rId12"/>
          <w:pgSz w:w="12240" w:h="20160" w:code="5"/>
          <w:pgMar w:top="2155" w:right="1701" w:bottom="1701" w:left="1701" w:header="709" w:footer="1077" w:gutter="0"/>
          <w:cols w:space="708"/>
          <w:docGrid w:linePitch="360"/>
        </w:sectPr>
      </w:pPr>
    </w:p>
    <w:p w14:paraId="3183B7DC" w14:textId="77777777" w:rsidR="00B17E32" w:rsidRPr="00B17E32" w:rsidRDefault="00B17E32" w:rsidP="00B17E32"/>
    <w:p w14:paraId="25315109" w14:textId="77777777" w:rsidR="00B17E32" w:rsidRPr="00B17E32" w:rsidRDefault="00B17E32" w:rsidP="00B17E32"/>
    <w:p w14:paraId="6FFE7F23" w14:textId="77777777" w:rsidR="00B17E32" w:rsidRPr="00B17E32" w:rsidRDefault="00B17E32" w:rsidP="00B17E32"/>
    <w:p w14:paraId="11605CC0" w14:textId="77777777" w:rsidR="00B17E32" w:rsidRPr="00B17E32" w:rsidRDefault="00B17E32" w:rsidP="00B17E32"/>
    <w:p w14:paraId="38D2EF1E" w14:textId="77777777" w:rsidR="00B17E32" w:rsidRPr="00B17E32" w:rsidRDefault="00B17E32" w:rsidP="00B17E32"/>
    <w:p w14:paraId="0F2C22AD" w14:textId="77777777" w:rsidR="00B17E32" w:rsidRPr="00B17E32" w:rsidRDefault="00B17E32" w:rsidP="00B17E32"/>
    <w:p w14:paraId="2B3AF2FB" w14:textId="77777777" w:rsidR="00B17E32" w:rsidRPr="00B17E32" w:rsidRDefault="00B17E32" w:rsidP="00B17E32"/>
    <w:p w14:paraId="0F886080" w14:textId="77777777" w:rsidR="00B17E32" w:rsidRPr="00B17E32" w:rsidRDefault="00B17E32" w:rsidP="00B17E32"/>
    <w:p w14:paraId="7DEAD5C1" w14:textId="77777777" w:rsidR="00B17E32" w:rsidRPr="00B17E32" w:rsidRDefault="00B17E32" w:rsidP="00B17E32"/>
    <w:p w14:paraId="3517435A" w14:textId="77777777" w:rsidR="00B17E32" w:rsidRPr="00B17E32" w:rsidRDefault="00B17E32" w:rsidP="00B17E32"/>
    <w:p w14:paraId="587F9F72" w14:textId="77777777" w:rsidR="00B17E32" w:rsidRPr="00B17E32" w:rsidRDefault="00B17E32" w:rsidP="00B17E32"/>
    <w:p w14:paraId="3314CAC1" w14:textId="77777777" w:rsidR="00B17E32" w:rsidRPr="00B17E32" w:rsidRDefault="00B17E32" w:rsidP="00B17E32"/>
    <w:p w14:paraId="3FB32EFF" w14:textId="77777777" w:rsidR="00B17E32" w:rsidRPr="00B17E32" w:rsidRDefault="00B17E32" w:rsidP="00B17E32"/>
    <w:p w14:paraId="581EC128" w14:textId="77777777" w:rsidR="00B17E32" w:rsidRPr="00B17E32" w:rsidRDefault="00B17E32" w:rsidP="00B17E32"/>
    <w:p w14:paraId="2EE4F12D" w14:textId="77777777" w:rsidR="00B17E32" w:rsidRPr="00B17E32" w:rsidRDefault="00B17E32" w:rsidP="00B17E32"/>
    <w:p w14:paraId="2005166E" w14:textId="77777777" w:rsidR="00B17E32" w:rsidRPr="00B17E32" w:rsidRDefault="00B17E32" w:rsidP="00B17E32"/>
    <w:p w14:paraId="7E3A2D95" w14:textId="77777777" w:rsidR="00B17E32" w:rsidRPr="00B17E32" w:rsidRDefault="00B17E32" w:rsidP="00B17E32"/>
    <w:p w14:paraId="18F3B31A" w14:textId="77777777" w:rsidR="00B17E32" w:rsidRPr="00B17E32" w:rsidRDefault="00B17E32" w:rsidP="00B17E32"/>
    <w:p w14:paraId="582ABD97" w14:textId="77777777" w:rsidR="00B17E32" w:rsidRPr="00B17E32" w:rsidRDefault="00B17E32" w:rsidP="00B17E32"/>
    <w:p w14:paraId="7AB83F31" w14:textId="77777777" w:rsidR="00B17E32" w:rsidRPr="00B17E32" w:rsidRDefault="00B17E32" w:rsidP="00B17E32"/>
    <w:p w14:paraId="095D25E1" w14:textId="77777777" w:rsidR="00B17E32" w:rsidRPr="00B17E32" w:rsidRDefault="00B17E32" w:rsidP="00B17E32"/>
    <w:p w14:paraId="5582CB94" w14:textId="77777777" w:rsidR="00B17E32" w:rsidRPr="00B17E32" w:rsidRDefault="00B17E32" w:rsidP="00B17E32"/>
    <w:p w14:paraId="15C8D85E" w14:textId="77777777" w:rsidR="00B17E32" w:rsidRPr="00B17E32" w:rsidRDefault="00B17E32" w:rsidP="00B17E32"/>
    <w:p w14:paraId="55213B54" w14:textId="77777777" w:rsidR="00B17E32" w:rsidRPr="00B17E32" w:rsidRDefault="00B17E32" w:rsidP="00B17E32"/>
    <w:p w14:paraId="76EDF3A8" w14:textId="77777777" w:rsidR="00B17E32" w:rsidRPr="00B17E32" w:rsidRDefault="00B17E32" w:rsidP="00B17E32"/>
    <w:p w14:paraId="21A974AF" w14:textId="77777777" w:rsidR="00B17E32" w:rsidRPr="00B17E32" w:rsidRDefault="00B17E32" w:rsidP="00B17E32"/>
    <w:p w14:paraId="7CEE32C4" w14:textId="77777777" w:rsidR="00B17E32" w:rsidRPr="00B17E32" w:rsidRDefault="00B17E32" w:rsidP="00B17E32"/>
    <w:p w14:paraId="591E7732" w14:textId="77777777" w:rsidR="00B17E32" w:rsidRPr="00B17E32" w:rsidRDefault="00B17E32" w:rsidP="00B17E32"/>
    <w:p w14:paraId="00CFABE2" w14:textId="77777777" w:rsidR="00B17E32" w:rsidRPr="00B17E32" w:rsidRDefault="00B17E32" w:rsidP="00B17E32"/>
    <w:p w14:paraId="3A01B41A" w14:textId="77777777" w:rsidR="00B17E32" w:rsidRPr="00B17E32" w:rsidRDefault="00B17E32" w:rsidP="00B17E32"/>
    <w:p w14:paraId="6E67095C" w14:textId="77777777" w:rsidR="00B17E32" w:rsidRPr="00B17E32" w:rsidRDefault="00B17E32" w:rsidP="00B17E32"/>
    <w:p w14:paraId="01DEF168" w14:textId="77777777" w:rsidR="00B17E32" w:rsidRPr="00B17E32" w:rsidRDefault="00B17E32" w:rsidP="00B17E32"/>
    <w:p w14:paraId="60DFD44F" w14:textId="77777777" w:rsidR="00B17E32" w:rsidRPr="00B17E32" w:rsidRDefault="00B17E32" w:rsidP="00B17E32"/>
    <w:p w14:paraId="05E0B704" w14:textId="77777777" w:rsidR="00B17E32" w:rsidRPr="00B17E32" w:rsidRDefault="00B17E32" w:rsidP="00B17E32"/>
    <w:p w14:paraId="18D9D68B" w14:textId="77777777" w:rsidR="00B17E32" w:rsidRPr="00B17E32" w:rsidRDefault="00B17E32" w:rsidP="00B17E32"/>
    <w:p w14:paraId="78084DE9" w14:textId="77777777" w:rsidR="0080364E" w:rsidRPr="00B17E32" w:rsidRDefault="0080364E" w:rsidP="00B17E32"/>
    <w:sectPr w:rsidR="0080364E" w:rsidRPr="00B17E32" w:rsidSect="00CC052F">
      <w:headerReference w:type="default" r:id="rId13"/>
      <w:footerReference w:type="default" r:id="rId14"/>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7807" w14:textId="77777777" w:rsidR="00745D57" w:rsidRDefault="00745D57" w:rsidP="00CD5BE9">
      <w:r>
        <w:separator/>
      </w:r>
    </w:p>
  </w:endnote>
  <w:endnote w:type="continuationSeparator" w:id="0">
    <w:p w14:paraId="46581EDE" w14:textId="77777777" w:rsidR="00745D57" w:rsidRDefault="00745D57"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C9DA" w14:textId="77777777" w:rsidR="00745D57" w:rsidRPr="00DC46A2" w:rsidRDefault="009769C0"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745D57" w:rsidRPr="00DC46A2">
          <w:rPr>
            <w:color w:val="943634" w:themeColor="accent2" w:themeShade="BF"/>
          </w:rPr>
          <w:fldChar w:fldCharType="begin"/>
        </w:r>
        <w:r w:rsidR="00745D57" w:rsidRPr="00DC46A2">
          <w:rPr>
            <w:color w:val="943634" w:themeColor="accent2" w:themeShade="BF"/>
          </w:rPr>
          <w:instrText xml:space="preserve"> PAGE   \* MERGEFORMAT </w:instrText>
        </w:r>
        <w:r w:rsidR="00745D57" w:rsidRPr="00DC46A2">
          <w:rPr>
            <w:color w:val="943634" w:themeColor="accent2" w:themeShade="BF"/>
          </w:rPr>
          <w:fldChar w:fldCharType="separate"/>
        </w:r>
        <w:r w:rsidR="00FD50C1">
          <w:rPr>
            <w:noProof/>
            <w:color w:val="943634" w:themeColor="accent2" w:themeShade="BF"/>
          </w:rPr>
          <w:t>7</w:t>
        </w:r>
        <w:r w:rsidR="00745D57" w:rsidRPr="00DC46A2">
          <w:rPr>
            <w:noProof/>
            <w:color w:val="943634" w:themeColor="accent2" w:themeShade="BF"/>
          </w:rPr>
          <w:fldChar w:fldCharType="end"/>
        </w:r>
      </w:sdtContent>
    </w:sdt>
  </w:p>
  <w:p w14:paraId="4195B172" w14:textId="77777777" w:rsidR="00745D57" w:rsidRPr="005A30F2" w:rsidRDefault="00745D57">
    <w:pPr>
      <w:pStyle w:val="Piedepgina"/>
      <w:rPr>
        <w:color w:val="E36C0A" w:themeColor="accent6"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8B5D" w14:textId="77777777" w:rsidR="00745D57" w:rsidRPr="00DC46A2" w:rsidRDefault="009769C0"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745D57" w:rsidRPr="00DC46A2">
          <w:rPr>
            <w:color w:val="943634" w:themeColor="accent2" w:themeShade="BF"/>
          </w:rPr>
          <w:fldChar w:fldCharType="begin"/>
        </w:r>
        <w:r w:rsidR="00745D57" w:rsidRPr="00DC46A2">
          <w:rPr>
            <w:color w:val="943634" w:themeColor="accent2" w:themeShade="BF"/>
          </w:rPr>
          <w:instrText xml:space="preserve"> PAGE   \* MERGEFORMAT </w:instrText>
        </w:r>
        <w:r w:rsidR="00745D57" w:rsidRPr="00DC46A2">
          <w:rPr>
            <w:color w:val="943634" w:themeColor="accent2" w:themeShade="BF"/>
          </w:rPr>
          <w:fldChar w:fldCharType="separate"/>
        </w:r>
        <w:r w:rsidR="00FD50C1">
          <w:rPr>
            <w:noProof/>
            <w:color w:val="943634" w:themeColor="accent2" w:themeShade="BF"/>
          </w:rPr>
          <w:t>8</w:t>
        </w:r>
        <w:r w:rsidR="00745D57" w:rsidRPr="00DC46A2">
          <w:rPr>
            <w:noProof/>
            <w:color w:val="943634" w:themeColor="accent2" w:themeShade="BF"/>
          </w:rPr>
          <w:fldChar w:fldCharType="end"/>
        </w:r>
      </w:sdtContent>
    </w:sdt>
  </w:p>
  <w:p w14:paraId="1191512B" w14:textId="77777777" w:rsidR="00745D57" w:rsidRPr="005A30F2" w:rsidRDefault="00745D57">
    <w:pPr>
      <w:pStyle w:val="Piedepgina"/>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2AC9" w14:textId="77777777" w:rsidR="00745D57" w:rsidRDefault="00745D57" w:rsidP="00CD5BE9">
      <w:r>
        <w:separator/>
      </w:r>
    </w:p>
  </w:footnote>
  <w:footnote w:type="continuationSeparator" w:id="0">
    <w:p w14:paraId="4578AB0B" w14:textId="77777777" w:rsidR="00745D57" w:rsidRDefault="00745D57" w:rsidP="00CD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A0B1" w14:textId="77777777" w:rsidR="00745D57" w:rsidRDefault="009769C0">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745D57">
          <w:rPr>
            <w:rFonts w:ascii="Lucida Calligraphy" w:hAnsi="Lucida Calligraphy"/>
            <w:caps/>
            <w:color w:val="C0504D" w:themeColor="accent2"/>
          </w:rPr>
          <w:t xml:space="preserve">     </w:t>
        </w:r>
      </w:sdtContent>
    </w:sdt>
  </w:p>
  <w:p w14:paraId="25CB99B1" w14:textId="77777777" w:rsidR="00745D57" w:rsidRDefault="00745D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054C" w14:textId="77777777" w:rsidR="00745D57" w:rsidRDefault="009769C0">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745D57">
          <w:rPr>
            <w:rFonts w:ascii="Lucida Calligraphy" w:hAnsi="Lucida Calligraphy"/>
            <w:caps/>
            <w:color w:val="C0504D" w:themeColor="accent2"/>
          </w:rPr>
          <w:t xml:space="preserve">     </w:t>
        </w:r>
      </w:sdtContent>
    </w:sdt>
  </w:p>
  <w:p w14:paraId="586E2A52" w14:textId="77777777" w:rsidR="00745D57" w:rsidRDefault="00745D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6"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94D6072"/>
    <w:multiLevelType w:val="hybridMultilevel"/>
    <w:tmpl w:val="932C9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20156777">
    <w:abstractNumId w:val="11"/>
  </w:num>
  <w:num w:numId="2" w16cid:durableId="1646161728">
    <w:abstractNumId w:val="1"/>
  </w:num>
  <w:num w:numId="3" w16cid:durableId="548879130">
    <w:abstractNumId w:val="7"/>
  </w:num>
  <w:num w:numId="4" w16cid:durableId="956712952">
    <w:abstractNumId w:val="15"/>
  </w:num>
  <w:num w:numId="5" w16cid:durableId="1544053737">
    <w:abstractNumId w:val="12"/>
  </w:num>
  <w:num w:numId="6" w16cid:durableId="300965201">
    <w:abstractNumId w:val="3"/>
  </w:num>
  <w:num w:numId="7" w16cid:durableId="1819608346">
    <w:abstractNumId w:val="2"/>
  </w:num>
  <w:num w:numId="8" w16cid:durableId="1854611074">
    <w:abstractNumId w:val="19"/>
  </w:num>
  <w:num w:numId="9" w16cid:durableId="1653172643">
    <w:abstractNumId w:val="10"/>
    <w:lvlOverride w:ilvl="0">
      <w:lvl w:ilvl="0">
        <w:numFmt w:val="lowerLetter"/>
        <w:lvlText w:val="%1."/>
        <w:lvlJc w:val="left"/>
      </w:lvl>
    </w:lvlOverride>
  </w:num>
  <w:num w:numId="10" w16cid:durableId="681859223">
    <w:abstractNumId w:val="17"/>
  </w:num>
  <w:num w:numId="11" w16cid:durableId="1905337127">
    <w:abstractNumId w:val="0"/>
  </w:num>
  <w:num w:numId="12" w16cid:durableId="258561306">
    <w:abstractNumId w:val="9"/>
  </w:num>
  <w:num w:numId="13" w16cid:durableId="946429412">
    <w:abstractNumId w:val="4"/>
  </w:num>
  <w:num w:numId="14" w16cid:durableId="526675593">
    <w:abstractNumId w:val="13"/>
  </w:num>
  <w:num w:numId="15" w16cid:durableId="464395468">
    <w:abstractNumId w:val="14"/>
  </w:num>
  <w:num w:numId="16" w16cid:durableId="412238519">
    <w:abstractNumId w:val="8"/>
  </w:num>
  <w:num w:numId="17" w16cid:durableId="1610744241">
    <w:abstractNumId w:val="16"/>
  </w:num>
  <w:num w:numId="18" w16cid:durableId="25105474">
    <w:abstractNumId w:val="6"/>
  </w:num>
  <w:num w:numId="19" w16cid:durableId="1300064610">
    <w:abstractNumId w:val="5"/>
  </w:num>
  <w:num w:numId="20" w16cid:durableId="15668405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2E8A"/>
    <w:rsid w:val="000661B7"/>
    <w:rsid w:val="000733FA"/>
    <w:rsid w:val="00075F79"/>
    <w:rsid w:val="00081151"/>
    <w:rsid w:val="0008117D"/>
    <w:rsid w:val="00081E1C"/>
    <w:rsid w:val="00082001"/>
    <w:rsid w:val="00083E71"/>
    <w:rsid w:val="000A3105"/>
    <w:rsid w:val="000A5336"/>
    <w:rsid w:val="000A6C01"/>
    <w:rsid w:val="000A7BD8"/>
    <w:rsid w:val="000B70BB"/>
    <w:rsid w:val="000C227E"/>
    <w:rsid w:val="000C2F88"/>
    <w:rsid w:val="000C3C3B"/>
    <w:rsid w:val="000D343D"/>
    <w:rsid w:val="000D7B48"/>
    <w:rsid w:val="000E1EC0"/>
    <w:rsid w:val="000F53AD"/>
    <w:rsid w:val="000F5D3D"/>
    <w:rsid w:val="000F6013"/>
    <w:rsid w:val="00100463"/>
    <w:rsid w:val="0010170F"/>
    <w:rsid w:val="00102D88"/>
    <w:rsid w:val="00103E90"/>
    <w:rsid w:val="001110C7"/>
    <w:rsid w:val="0011239E"/>
    <w:rsid w:val="0011387B"/>
    <w:rsid w:val="00113B66"/>
    <w:rsid w:val="00114CEC"/>
    <w:rsid w:val="00117050"/>
    <w:rsid w:val="00117E5D"/>
    <w:rsid w:val="00121783"/>
    <w:rsid w:val="00142F25"/>
    <w:rsid w:val="00144DB9"/>
    <w:rsid w:val="00150E74"/>
    <w:rsid w:val="00153A5C"/>
    <w:rsid w:val="0017606C"/>
    <w:rsid w:val="00180E82"/>
    <w:rsid w:val="00195F9A"/>
    <w:rsid w:val="00197B5A"/>
    <w:rsid w:val="001A08F2"/>
    <w:rsid w:val="001A3E82"/>
    <w:rsid w:val="001A731A"/>
    <w:rsid w:val="001B0113"/>
    <w:rsid w:val="001C6D11"/>
    <w:rsid w:val="001C71A3"/>
    <w:rsid w:val="001D11F9"/>
    <w:rsid w:val="001D3953"/>
    <w:rsid w:val="001D5385"/>
    <w:rsid w:val="001E34DF"/>
    <w:rsid w:val="001E3F6D"/>
    <w:rsid w:val="001E3FBF"/>
    <w:rsid w:val="001F0267"/>
    <w:rsid w:val="001F33CE"/>
    <w:rsid w:val="001F44DF"/>
    <w:rsid w:val="001F4AAC"/>
    <w:rsid w:val="001F7677"/>
    <w:rsid w:val="00206AC0"/>
    <w:rsid w:val="00207E56"/>
    <w:rsid w:val="002235B3"/>
    <w:rsid w:val="002248D6"/>
    <w:rsid w:val="00224B0F"/>
    <w:rsid w:val="00224D1C"/>
    <w:rsid w:val="002260E9"/>
    <w:rsid w:val="00227606"/>
    <w:rsid w:val="002276D3"/>
    <w:rsid w:val="0023259F"/>
    <w:rsid w:val="00237634"/>
    <w:rsid w:val="00243C0C"/>
    <w:rsid w:val="00247B54"/>
    <w:rsid w:val="002512DF"/>
    <w:rsid w:val="00253BA4"/>
    <w:rsid w:val="00257EC0"/>
    <w:rsid w:val="00260809"/>
    <w:rsid w:val="0026156E"/>
    <w:rsid w:val="00262817"/>
    <w:rsid w:val="00274502"/>
    <w:rsid w:val="002827C5"/>
    <w:rsid w:val="0029329F"/>
    <w:rsid w:val="002A5482"/>
    <w:rsid w:val="002A591A"/>
    <w:rsid w:val="002C4769"/>
    <w:rsid w:val="002D556A"/>
    <w:rsid w:val="002D67FE"/>
    <w:rsid w:val="002D70D5"/>
    <w:rsid w:val="002E4D5E"/>
    <w:rsid w:val="002E5591"/>
    <w:rsid w:val="002F10F2"/>
    <w:rsid w:val="002F2CC5"/>
    <w:rsid w:val="002F4B36"/>
    <w:rsid w:val="002F63DA"/>
    <w:rsid w:val="00300A6F"/>
    <w:rsid w:val="0030348E"/>
    <w:rsid w:val="0030381D"/>
    <w:rsid w:val="00331B76"/>
    <w:rsid w:val="00336736"/>
    <w:rsid w:val="00341A3F"/>
    <w:rsid w:val="003448B3"/>
    <w:rsid w:val="0034531B"/>
    <w:rsid w:val="00351809"/>
    <w:rsid w:val="00354C11"/>
    <w:rsid w:val="0036272A"/>
    <w:rsid w:val="00375A62"/>
    <w:rsid w:val="0037720E"/>
    <w:rsid w:val="00386812"/>
    <w:rsid w:val="00390C62"/>
    <w:rsid w:val="003A43DE"/>
    <w:rsid w:val="003B2282"/>
    <w:rsid w:val="003B65AE"/>
    <w:rsid w:val="003B6978"/>
    <w:rsid w:val="003B6F20"/>
    <w:rsid w:val="003C147D"/>
    <w:rsid w:val="003C3F2B"/>
    <w:rsid w:val="003E76A2"/>
    <w:rsid w:val="003F6D43"/>
    <w:rsid w:val="003F7489"/>
    <w:rsid w:val="00404C6D"/>
    <w:rsid w:val="00410792"/>
    <w:rsid w:val="00414513"/>
    <w:rsid w:val="00427D63"/>
    <w:rsid w:val="00442AAF"/>
    <w:rsid w:val="00445996"/>
    <w:rsid w:val="00447ED6"/>
    <w:rsid w:val="00450FBE"/>
    <w:rsid w:val="004557E3"/>
    <w:rsid w:val="00464A67"/>
    <w:rsid w:val="0047325E"/>
    <w:rsid w:val="00487018"/>
    <w:rsid w:val="00487702"/>
    <w:rsid w:val="00487799"/>
    <w:rsid w:val="00490C1C"/>
    <w:rsid w:val="004A156D"/>
    <w:rsid w:val="004A359F"/>
    <w:rsid w:val="004B0E67"/>
    <w:rsid w:val="004B2652"/>
    <w:rsid w:val="004B397E"/>
    <w:rsid w:val="004B3C47"/>
    <w:rsid w:val="004C2369"/>
    <w:rsid w:val="004C659E"/>
    <w:rsid w:val="004C689A"/>
    <w:rsid w:val="004D0BC2"/>
    <w:rsid w:val="004D48E4"/>
    <w:rsid w:val="004D61BA"/>
    <w:rsid w:val="004D6ADB"/>
    <w:rsid w:val="004E12FC"/>
    <w:rsid w:val="004E1A8B"/>
    <w:rsid w:val="004E6D24"/>
    <w:rsid w:val="004F63BE"/>
    <w:rsid w:val="00502724"/>
    <w:rsid w:val="00503C59"/>
    <w:rsid w:val="00504091"/>
    <w:rsid w:val="00507BC3"/>
    <w:rsid w:val="00526B17"/>
    <w:rsid w:val="00533702"/>
    <w:rsid w:val="00534437"/>
    <w:rsid w:val="00536DAD"/>
    <w:rsid w:val="00542B96"/>
    <w:rsid w:val="005453AB"/>
    <w:rsid w:val="0054583C"/>
    <w:rsid w:val="0055095C"/>
    <w:rsid w:val="00550F2D"/>
    <w:rsid w:val="00553F2F"/>
    <w:rsid w:val="00575DA4"/>
    <w:rsid w:val="00582282"/>
    <w:rsid w:val="00582AF7"/>
    <w:rsid w:val="005877E4"/>
    <w:rsid w:val="00593556"/>
    <w:rsid w:val="00594EE6"/>
    <w:rsid w:val="005A19F7"/>
    <w:rsid w:val="005A3A0F"/>
    <w:rsid w:val="005A4F58"/>
    <w:rsid w:val="005A580A"/>
    <w:rsid w:val="005A621F"/>
    <w:rsid w:val="005B1513"/>
    <w:rsid w:val="005B42AB"/>
    <w:rsid w:val="005B4C3C"/>
    <w:rsid w:val="005B5FE4"/>
    <w:rsid w:val="005B7649"/>
    <w:rsid w:val="005C516A"/>
    <w:rsid w:val="005C54DE"/>
    <w:rsid w:val="005C6D78"/>
    <w:rsid w:val="005D09C2"/>
    <w:rsid w:val="005D59C1"/>
    <w:rsid w:val="005D5E04"/>
    <w:rsid w:val="005E0794"/>
    <w:rsid w:val="005E485A"/>
    <w:rsid w:val="005E6FB5"/>
    <w:rsid w:val="005F16E1"/>
    <w:rsid w:val="005F4381"/>
    <w:rsid w:val="005F4CC0"/>
    <w:rsid w:val="005F70BA"/>
    <w:rsid w:val="00603964"/>
    <w:rsid w:val="006101A8"/>
    <w:rsid w:val="00612FD6"/>
    <w:rsid w:val="00622F12"/>
    <w:rsid w:val="00623EAD"/>
    <w:rsid w:val="00626085"/>
    <w:rsid w:val="00627EE1"/>
    <w:rsid w:val="00640614"/>
    <w:rsid w:val="006418CE"/>
    <w:rsid w:val="0064508D"/>
    <w:rsid w:val="00651E25"/>
    <w:rsid w:val="006538E2"/>
    <w:rsid w:val="0066019D"/>
    <w:rsid w:val="006654BC"/>
    <w:rsid w:val="006706FC"/>
    <w:rsid w:val="0067229D"/>
    <w:rsid w:val="0067272B"/>
    <w:rsid w:val="00676F50"/>
    <w:rsid w:val="0068348F"/>
    <w:rsid w:val="0069312C"/>
    <w:rsid w:val="00693BBA"/>
    <w:rsid w:val="00694D97"/>
    <w:rsid w:val="00697E64"/>
    <w:rsid w:val="006A2387"/>
    <w:rsid w:val="006A37FF"/>
    <w:rsid w:val="006A414D"/>
    <w:rsid w:val="006B5572"/>
    <w:rsid w:val="006B5D23"/>
    <w:rsid w:val="006B60F1"/>
    <w:rsid w:val="006B6D2D"/>
    <w:rsid w:val="006C563E"/>
    <w:rsid w:val="006E13E3"/>
    <w:rsid w:val="006E38BF"/>
    <w:rsid w:val="006E4015"/>
    <w:rsid w:val="006E4445"/>
    <w:rsid w:val="006F5371"/>
    <w:rsid w:val="006F6EC1"/>
    <w:rsid w:val="006F768D"/>
    <w:rsid w:val="00704177"/>
    <w:rsid w:val="00706B4A"/>
    <w:rsid w:val="00710980"/>
    <w:rsid w:val="00710F26"/>
    <w:rsid w:val="00712413"/>
    <w:rsid w:val="0071271A"/>
    <w:rsid w:val="00712A83"/>
    <w:rsid w:val="007214E3"/>
    <w:rsid w:val="00727311"/>
    <w:rsid w:val="00727FCB"/>
    <w:rsid w:val="007309DA"/>
    <w:rsid w:val="007346E4"/>
    <w:rsid w:val="007421BE"/>
    <w:rsid w:val="00742BC0"/>
    <w:rsid w:val="00745D57"/>
    <w:rsid w:val="007503A2"/>
    <w:rsid w:val="00755CFA"/>
    <w:rsid w:val="00756A08"/>
    <w:rsid w:val="00757DB7"/>
    <w:rsid w:val="00765193"/>
    <w:rsid w:val="00773745"/>
    <w:rsid w:val="0077389C"/>
    <w:rsid w:val="007A2FBD"/>
    <w:rsid w:val="007A48D6"/>
    <w:rsid w:val="007B7B8E"/>
    <w:rsid w:val="007C7D79"/>
    <w:rsid w:val="007E3951"/>
    <w:rsid w:val="007E4B8A"/>
    <w:rsid w:val="007F3EEB"/>
    <w:rsid w:val="007F60FC"/>
    <w:rsid w:val="00802DDB"/>
    <w:rsid w:val="0080364E"/>
    <w:rsid w:val="00810608"/>
    <w:rsid w:val="00811BDE"/>
    <w:rsid w:val="00817406"/>
    <w:rsid w:val="008257F2"/>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97C61"/>
    <w:rsid w:val="008A16E6"/>
    <w:rsid w:val="008B26C6"/>
    <w:rsid w:val="008B2C2F"/>
    <w:rsid w:val="008B38AC"/>
    <w:rsid w:val="008B6860"/>
    <w:rsid w:val="008E0CAE"/>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64888"/>
    <w:rsid w:val="009677E5"/>
    <w:rsid w:val="009728F1"/>
    <w:rsid w:val="00972938"/>
    <w:rsid w:val="009769C0"/>
    <w:rsid w:val="00976EB4"/>
    <w:rsid w:val="00983062"/>
    <w:rsid w:val="00985375"/>
    <w:rsid w:val="009866FF"/>
    <w:rsid w:val="009A6737"/>
    <w:rsid w:val="009B48B0"/>
    <w:rsid w:val="009B7F61"/>
    <w:rsid w:val="009C0DE5"/>
    <w:rsid w:val="009C1352"/>
    <w:rsid w:val="009D1497"/>
    <w:rsid w:val="009D32B3"/>
    <w:rsid w:val="009D7C38"/>
    <w:rsid w:val="009E57FF"/>
    <w:rsid w:val="009E5B7D"/>
    <w:rsid w:val="009F1202"/>
    <w:rsid w:val="009F14E9"/>
    <w:rsid w:val="009F377B"/>
    <w:rsid w:val="00A03583"/>
    <w:rsid w:val="00A101FE"/>
    <w:rsid w:val="00A22D2F"/>
    <w:rsid w:val="00A24AB8"/>
    <w:rsid w:val="00A3160D"/>
    <w:rsid w:val="00A35C70"/>
    <w:rsid w:val="00A50E17"/>
    <w:rsid w:val="00A54A62"/>
    <w:rsid w:val="00A61AE3"/>
    <w:rsid w:val="00A71560"/>
    <w:rsid w:val="00A800C2"/>
    <w:rsid w:val="00A847E0"/>
    <w:rsid w:val="00A93583"/>
    <w:rsid w:val="00AA6026"/>
    <w:rsid w:val="00AB0454"/>
    <w:rsid w:val="00AD0432"/>
    <w:rsid w:val="00AD2EC4"/>
    <w:rsid w:val="00AD52A9"/>
    <w:rsid w:val="00AD6988"/>
    <w:rsid w:val="00AE0018"/>
    <w:rsid w:val="00AE3292"/>
    <w:rsid w:val="00AE4AD5"/>
    <w:rsid w:val="00AF2C53"/>
    <w:rsid w:val="00AF4008"/>
    <w:rsid w:val="00AF5DD1"/>
    <w:rsid w:val="00B0202D"/>
    <w:rsid w:val="00B02979"/>
    <w:rsid w:val="00B02FA0"/>
    <w:rsid w:val="00B06A62"/>
    <w:rsid w:val="00B10AD8"/>
    <w:rsid w:val="00B17E32"/>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9497E"/>
    <w:rsid w:val="00B96B37"/>
    <w:rsid w:val="00BA0FF0"/>
    <w:rsid w:val="00BA5866"/>
    <w:rsid w:val="00BA7DC4"/>
    <w:rsid w:val="00BA7EDC"/>
    <w:rsid w:val="00BD0C59"/>
    <w:rsid w:val="00BD3D08"/>
    <w:rsid w:val="00BD498E"/>
    <w:rsid w:val="00BD4C7A"/>
    <w:rsid w:val="00BD6C99"/>
    <w:rsid w:val="00BE1C7B"/>
    <w:rsid w:val="00C0335B"/>
    <w:rsid w:val="00C05E98"/>
    <w:rsid w:val="00C171A8"/>
    <w:rsid w:val="00C239CC"/>
    <w:rsid w:val="00C34460"/>
    <w:rsid w:val="00C46673"/>
    <w:rsid w:val="00C62702"/>
    <w:rsid w:val="00C66353"/>
    <w:rsid w:val="00C732D8"/>
    <w:rsid w:val="00C766DE"/>
    <w:rsid w:val="00C77CB2"/>
    <w:rsid w:val="00C9602C"/>
    <w:rsid w:val="00CA0447"/>
    <w:rsid w:val="00CA11F2"/>
    <w:rsid w:val="00CA5BD5"/>
    <w:rsid w:val="00CB2C17"/>
    <w:rsid w:val="00CB5CDC"/>
    <w:rsid w:val="00CC0303"/>
    <w:rsid w:val="00CC052F"/>
    <w:rsid w:val="00CC6F31"/>
    <w:rsid w:val="00CD2CED"/>
    <w:rsid w:val="00CD5BE9"/>
    <w:rsid w:val="00CE6393"/>
    <w:rsid w:val="00CF0193"/>
    <w:rsid w:val="00D02BE1"/>
    <w:rsid w:val="00D06F54"/>
    <w:rsid w:val="00D123E7"/>
    <w:rsid w:val="00D168D8"/>
    <w:rsid w:val="00D329F8"/>
    <w:rsid w:val="00D406FD"/>
    <w:rsid w:val="00D42B62"/>
    <w:rsid w:val="00D52EC2"/>
    <w:rsid w:val="00D55811"/>
    <w:rsid w:val="00D5793A"/>
    <w:rsid w:val="00D602D2"/>
    <w:rsid w:val="00D6248D"/>
    <w:rsid w:val="00D805B7"/>
    <w:rsid w:val="00D81EF7"/>
    <w:rsid w:val="00D8234A"/>
    <w:rsid w:val="00D86211"/>
    <w:rsid w:val="00D927C2"/>
    <w:rsid w:val="00D9775C"/>
    <w:rsid w:val="00DA0C85"/>
    <w:rsid w:val="00DB392E"/>
    <w:rsid w:val="00DB6003"/>
    <w:rsid w:val="00DC67A8"/>
    <w:rsid w:val="00DF6713"/>
    <w:rsid w:val="00E004B4"/>
    <w:rsid w:val="00E0058A"/>
    <w:rsid w:val="00E10A7D"/>
    <w:rsid w:val="00E21A80"/>
    <w:rsid w:val="00E25498"/>
    <w:rsid w:val="00E258EE"/>
    <w:rsid w:val="00E2693D"/>
    <w:rsid w:val="00E32B85"/>
    <w:rsid w:val="00E37B97"/>
    <w:rsid w:val="00E4423E"/>
    <w:rsid w:val="00E45358"/>
    <w:rsid w:val="00E6108F"/>
    <w:rsid w:val="00E63FF5"/>
    <w:rsid w:val="00E72CD0"/>
    <w:rsid w:val="00E72FE4"/>
    <w:rsid w:val="00E74094"/>
    <w:rsid w:val="00E841A3"/>
    <w:rsid w:val="00E90E4A"/>
    <w:rsid w:val="00E92ED9"/>
    <w:rsid w:val="00E95393"/>
    <w:rsid w:val="00EA4E4A"/>
    <w:rsid w:val="00EB37AE"/>
    <w:rsid w:val="00EB7358"/>
    <w:rsid w:val="00EC4D5C"/>
    <w:rsid w:val="00EC61DD"/>
    <w:rsid w:val="00ED6106"/>
    <w:rsid w:val="00EE35F7"/>
    <w:rsid w:val="00EE4F3F"/>
    <w:rsid w:val="00EF0E81"/>
    <w:rsid w:val="00EF2616"/>
    <w:rsid w:val="00F00DA1"/>
    <w:rsid w:val="00F015B9"/>
    <w:rsid w:val="00F04D0D"/>
    <w:rsid w:val="00F058FB"/>
    <w:rsid w:val="00F115CE"/>
    <w:rsid w:val="00F32A43"/>
    <w:rsid w:val="00F4111D"/>
    <w:rsid w:val="00F47130"/>
    <w:rsid w:val="00F559DD"/>
    <w:rsid w:val="00F56848"/>
    <w:rsid w:val="00F61E4D"/>
    <w:rsid w:val="00F61F92"/>
    <w:rsid w:val="00F62535"/>
    <w:rsid w:val="00F768D2"/>
    <w:rsid w:val="00F76ED1"/>
    <w:rsid w:val="00F86BA2"/>
    <w:rsid w:val="00F911A8"/>
    <w:rsid w:val="00FA2B63"/>
    <w:rsid w:val="00FA4107"/>
    <w:rsid w:val="00FC27ED"/>
    <w:rsid w:val="00FC7D31"/>
    <w:rsid w:val="00FD50C1"/>
    <w:rsid w:val="00FD5DEF"/>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E163"/>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aliases w:val="CNBV Parrafo1,Parrafo 1,Lista multicolor - Énfasis 11,Lista vistosa - Énfasis 11,Cuadrícula media 1 - Énfasis 21,List Paragraph-Thesis"/>
    <w:basedOn w:val="Normal"/>
    <w:link w:val="PrrafodelistaCar"/>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 w:type="character" w:customStyle="1" w:styleId="PrrafodelistaCar">
    <w:name w:val="Párrafo de lista Car"/>
    <w:aliases w:val="CNBV Parrafo1 Car,Parrafo 1 Car,Lista multicolor - Énfasis 11 Car,Lista vistosa - Énfasis 11 Car,Cuadrícula media 1 - Énfasis 21 Car,List Paragraph-Thesis Car"/>
    <w:link w:val="Prrafodelista"/>
    <w:uiPriority w:val="34"/>
    <w:locked/>
    <w:rsid w:val="005B42AB"/>
    <w:rPr>
      <w:rFonts w:ascii="Times New Roman" w:eastAsia="Times New Roman" w:hAnsi="Times New Roman" w:cs="Times New Roman"/>
      <w:sz w:val="24"/>
      <w:szCs w:val="24"/>
      <w:lang w:eastAsia="es-ES"/>
    </w:rPr>
  </w:style>
  <w:style w:type="paragraph" w:customStyle="1" w:styleId="Normal1">
    <w:name w:val="Normal1"/>
    <w:rsid w:val="005B42AB"/>
    <w:pPr>
      <w:spacing w:after="0" w:line="240" w:lineRule="auto"/>
    </w:pPr>
    <w:rPr>
      <w:rFonts w:ascii="Times New Roman" w:eastAsia="Times New Roman" w:hAnsi="Times New Roman" w:cs="Times New Roman"/>
      <w:sz w:val="24"/>
      <w:szCs w:val="24"/>
      <w:lang w:val="es-ES" w:eastAsia="es-MX"/>
    </w:rPr>
  </w:style>
  <w:style w:type="paragraph" w:customStyle="1" w:styleId="Predeterminado">
    <w:name w:val="Predeterminado"/>
    <w:rsid w:val="005B42AB"/>
    <w:pPr>
      <w:suppressAutoHyphens/>
      <w:spacing w:after="160" w:line="288" w:lineRule="auto"/>
      <w:jc w:val="both"/>
    </w:pPr>
    <w:rPr>
      <w:rFonts w:ascii="Times New Roman" w:eastAsia="MS Mincho" w:hAnsi="Times New Roman" w:cs="Times New Roman"/>
      <w:sz w:val="24"/>
      <w:szCs w:val="24"/>
      <w:lang w:val="es-ES" w:eastAsia="ja-JP"/>
    </w:rPr>
  </w:style>
  <w:style w:type="paragraph" w:styleId="Textonotaalfinal">
    <w:name w:val="endnote text"/>
    <w:basedOn w:val="Normal"/>
    <w:link w:val="TextonotaalfinalCar"/>
    <w:uiPriority w:val="99"/>
    <w:unhideWhenUsed/>
    <w:rsid w:val="005B42AB"/>
    <w:rPr>
      <w:rFonts w:ascii="Calibri" w:eastAsia="Calibri" w:hAnsi="Calibri"/>
      <w:kern w:val="2"/>
      <w:sz w:val="20"/>
      <w:szCs w:val="20"/>
      <w:lang w:eastAsia="en-US"/>
    </w:rPr>
  </w:style>
  <w:style w:type="character" w:customStyle="1" w:styleId="TextonotaalfinalCar">
    <w:name w:val="Texto nota al final Car"/>
    <w:basedOn w:val="Fuentedeprrafopredeter"/>
    <w:link w:val="Textonotaalfinal"/>
    <w:uiPriority w:val="99"/>
    <w:rsid w:val="005B42AB"/>
    <w:rPr>
      <w:rFonts w:ascii="Calibri" w:eastAsia="Calibri" w:hAnsi="Calibri" w:cs="Times New Roman"/>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general@congresojal.gob.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gresojal.gob.mx/directorio/perfil?id_dip=480" TargetMode="External"/><Relationship Id="rId4" Type="http://schemas.openxmlformats.org/officeDocument/2006/relationships/settings" Target="settings.xml"/><Relationship Id="rId9" Type="http://schemas.openxmlformats.org/officeDocument/2006/relationships/hyperlink" Target="mailto:secretaria.general@congresojal.gob.mx.------------------------------------------------------------------"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BD76F-B617-47CE-A4B8-E83F07D6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3323</Words>
  <Characters>18278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Francisco Delgadillo Limon</cp:lastModifiedBy>
  <cp:revision>3</cp:revision>
  <cp:lastPrinted>2023-12-28T15:51:00Z</cp:lastPrinted>
  <dcterms:created xsi:type="dcterms:W3CDTF">2024-03-02T16:39:00Z</dcterms:created>
  <dcterms:modified xsi:type="dcterms:W3CDTF">2024-03-02T16:48:00Z</dcterms:modified>
</cp:coreProperties>
</file>