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26" w:rsidRPr="00CD2126" w:rsidRDefault="00CD2126" w:rsidP="00CD2126">
      <w:pPr>
        <w:rPr>
          <w:b/>
          <w:sz w:val="28"/>
          <w:szCs w:val="28"/>
        </w:rPr>
      </w:pPr>
      <w:r w:rsidRPr="00CD2126">
        <w:rPr>
          <w:b/>
          <w:sz w:val="28"/>
          <w:szCs w:val="28"/>
        </w:rPr>
        <w:t>DIRECCION DE AGRICULTURA, GANADERIA Y DESARROLLO RURAL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CD2126" w:rsidTr="006235B5">
        <w:tc>
          <w:tcPr>
            <w:tcW w:w="3306" w:type="dxa"/>
          </w:tcPr>
          <w:p w:rsidR="00CD2126" w:rsidRPr="006F704A" w:rsidRDefault="00CD212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CD2126" w:rsidRPr="006F704A" w:rsidRDefault="00CD212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CD2126" w:rsidRPr="006F704A" w:rsidRDefault="00CD2126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D2126" w:rsidTr="006235B5"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Gestión de Proyectos en las diferentes instituciones, Federal, Estatal y Municipal</w:t>
            </w:r>
          </w:p>
          <w:p w:rsidR="00CD2126" w:rsidRPr="001E3594" w:rsidRDefault="00CD2126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CD2126" w:rsidRPr="00D16B9D" w:rsidRDefault="00CD2126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2126" w:rsidRPr="006F704A" w:rsidRDefault="00CD212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2126" w:rsidTr="006235B5"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Reorganizar al sector Ganadero </w:t>
            </w:r>
          </w:p>
          <w:p w:rsidR="00CD2126" w:rsidRPr="00412B56" w:rsidRDefault="00CD2126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CD2126" w:rsidRDefault="00CD212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2126" w:rsidRPr="006F704A" w:rsidRDefault="00CD212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2126" w:rsidTr="006235B5"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Reorganizar al sector Apícola </w:t>
            </w:r>
          </w:p>
          <w:p w:rsidR="00CD2126" w:rsidRPr="00412B56" w:rsidRDefault="00CD2126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CD2126" w:rsidRDefault="00CD212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2126" w:rsidRPr="006F704A" w:rsidRDefault="00CD212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2126" w:rsidTr="006235B5">
        <w:trPr>
          <w:trHeight w:val="846"/>
        </w:trPr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Gestión de recursos materiales enfocados en la vivienda </w:t>
            </w:r>
          </w:p>
          <w:p w:rsidR="00CD2126" w:rsidRPr="001E3594" w:rsidRDefault="00CD2126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CD2126" w:rsidRDefault="00CD212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2126" w:rsidRPr="006F704A" w:rsidRDefault="00CD212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3594" w:rsidTr="006235B5">
        <w:trPr>
          <w:trHeight w:val="846"/>
        </w:trPr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Operación del modula de maquinaria </w:t>
            </w:r>
          </w:p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1E3594" w:rsidRDefault="001E35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E3594" w:rsidRDefault="001E35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3594" w:rsidTr="006235B5">
        <w:trPr>
          <w:trHeight w:val="846"/>
        </w:trPr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Promover la implementación de los pozos de absorción </w:t>
            </w:r>
          </w:p>
          <w:p w:rsidR="001E3594" w:rsidRP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1E3594" w:rsidRDefault="001E35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E3594" w:rsidRDefault="001E35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3594" w:rsidTr="006235B5">
        <w:trPr>
          <w:trHeight w:val="846"/>
        </w:trPr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Abastecer de combustible vehículos y maquinaria </w:t>
            </w:r>
          </w:p>
          <w:p w:rsidR="001E3594" w:rsidRP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1E3594" w:rsidRDefault="001E35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E3594" w:rsidRDefault="001E35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3594" w:rsidTr="006235B5">
        <w:trPr>
          <w:trHeight w:val="846"/>
        </w:trPr>
        <w:tc>
          <w:tcPr>
            <w:tcW w:w="3306" w:type="dxa"/>
          </w:tcPr>
          <w:p w:rsid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Mantenimiento a la maquinaria y vehículos del modulo</w:t>
            </w:r>
          </w:p>
          <w:p w:rsidR="001E3594" w:rsidRPr="001E3594" w:rsidRDefault="001E3594" w:rsidP="001E359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1E3594" w:rsidRDefault="001E35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E3594" w:rsidRDefault="001E35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D2126" w:rsidRDefault="00CD2126" w:rsidP="00CD2126">
      <w:pPr>
        <w:rPr>
          <w:b/>
        </w:rPr>
      </w:pPr>
    </w:p>
    <w:p w:rsidR="00CD2126" w:rsidRPr="001212A3" w:rsidRDefault="00CD2126" w:rsidP="00CD212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D2126" w:rsidRPr="001212A3" w:rsidRDefault="00CD2126" w:rsidP="00CD212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5B78EC" w:rsidRDefault="00CD2126" w:rsidP="005B78EC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CD2126" w:rsidRPr="005B78EC" w:rsidRDefault="00CD2126" w:rsidP="005B78EC">
      <w:pPr>
        <w:spacing w:line="240" w:lineRule="auto"/>
        <w:rPr>
          <w:rFonts w:cstheme="minorHAnsi"/>
          <w:sz w:val="24"/>
        </w:rPr>
      </w:pP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6"/>
    <w:rsid w:val="000843EC"/>
    <w:rsid w:val="001E3594"/>
    <w:rsid w:val="005B78EC"/>
    <w:rsid w:val="00C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1CCAEE-3449-4193-BD06-B77405E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2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21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1054</Characters>
  <Application>Microsoft Office Word</Application>
  <DocSecurity>0</DocSecurity>
  <Lines>8</Lines>
  <Paragraphs>2</Paragraphs>
  <ScaleCrop>false</ScaleCrop>
  <Company>Windows 7 PoInT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2023-11-17T16:26:00Z</dcterms:created>
  <dcterms:modified xsi:type="dcterms:W3CDTF">2024-05-07T17:43:00Z</dcterms:modified>
</cp:coreProperties>
</file>