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F536C3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685665" cy="990600"/>
                <wp:effectExtent l="0" t="635" r="127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56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IISMHJ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ANDREA CASANDRA REYES MORALES 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1A2154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JULIO-SEPTIMEBRE</w:t>
                            </w:r>
                            <w:r w:rsidR="00BC532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2023</w:t>
                            </w:r>
                            <w:r w:rsidR="003157A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68.9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IISMHJ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ANDREA CASANDRA REYES MORALES 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: </w:t>
                      </w:r>
                      <w:r w:rsidR="001A2154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JULIO-SEPTIMEBRE</w:t>
                      </w:r>
                      <w:r w:rsidR="00BC532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2023</w:t>
                      </w:r>
                      <w:r w:rsidR="003157A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1A2154" w:rsidRDefault="001A2154" w:rsidP="001A21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5332AF">
        <w:rPr>
          <w:rFonts w:ascii="Arial" w:hAnsi="Arial" w:cs="Arial"/>
        </w:rPr>
        <w:t xml:space="preserve">Juventud y Niñez por los DDHH y la Igualdad </w:t>
      </w:r>
    </w:p>
    <w:p w:rsidR="00832A3E" w:rsidRDefault="001A2154" w:rsidP="001A21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5332AF">
        <w:rPr>
          <w:rFonts w:ascii="Arial" w:hAnsi="Arial" w:cs="Arial"/>
        </w:rPr>
        <w:t>Calles y espacios</w:t>
      </w:r>
      <w:r>
        <w:rPr>
          <w:rFonts w:ascii="Arial" w:hAnsi="Arial" w:cs="Arial"/>
        </w:rPr>
        <w:t xml:space="preserve"> públicos sin acoso ni violencia</w:t>
      </w:r>
    </w:p>
    <w:p w:rsidR="00121723" w:rsidRDefault="00121723" w:rsidP="001A21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5332AF">
        <w:rPr>
          <w:rFonts w:ascii="Arial" w:hAnsi="Arial" w:cs="Arial"/>
        </w:rPr>
        <w:t>Gobierno y Sociedad sensibilizada y capacitada en DDHH e Igualdad</w:t>
      </w:r>
    </w:p>
    <w:p w:rsidR="00BC5321" w:rsidRPr="00BC5321" w:rsidRDefault="00BC5321" w:rsidP="001A215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</w:t>
      </w:r>
      <w:r w:rsidRPr="00BC5321">
        <w:rPr>
          <w:rFonts w:ascii="Arial" w:hAnsi="Arial" w:cs="Arial"/>
        </w:rPr>
        <w:t>Gobierno Municipal trabajando por la Igualdad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E55034" w:rsidRDefault="00BC5321" w:rsidP="00C46ED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trabajó en la atención de mujeres víctimas de violencia, en el acompañamiento, seguimiento de sus casos, se brindó orientación </w:t>
      </w:r>
      <w:r w:rsidR="00E55034">
        <w:rPr>
          <w:rFonts w:ascii="Arial" w:eastAsia="Times New Roman" w:hAnsi="Arial" w:cs="Arial"/>
          <w:color w:val="000000"/>
          <w:lang w:eastAsia="es-MX"/>
        </w:rPr>
        <w:t xml:space="preserve">jurídica y canalización cuando así se requería facilitando tramites y procesos de las mismas usuarias para ofrecer una atención integral. </w:t>
      </w:r>
    </w:p>
    <w:p w:rsidR="00E55034" w:rsidRDefault="00E55034" w:rsidP="00C46ED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trabajó en diferentes escuelas del municipio con padres y madres de familia en temas como la crianza positiva, DDHH de niñas, niños y adolescentes así como la prevención de las violencias y el abuso sexual infantil. </w:t>
      </w:r>
    </w:p>
    <w:p w:rsidR="00C46EDC" w:rsidRPr="00C46EDC" w:rsidRDefault="00E55034" w:rsidP="00C46ED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También se abordaron temas con diferentes grupos de la población de Acoso sexual callejero, su identificación, prevención y protocolos de denuncia. </w:t>
      </w:r>
      <w:r w:rsidR="00121723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B7349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C46EDC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B7349">
        <w:rPr>
          <w:rFonts w:ascii="Arial" w:eastAsia="Times New Roman" w:hAnsi="Arial" w:cs="Arial"/>
          <w:color w:val="000000"/>
          <w:lang w:eastAsia="es-MX"/>
        </w:rPr>
        <w:t>Si</w:t>
      </w:r>
      <w:r w:rsidR="00121723"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664EB8" w:rsidRPr="00664EB8" w:rsidRDefault="00832A3E" w:rsidP="00664EB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664EB8" w:rsidRPr="00664EB8" w:rsidRDefault="00664EB8" w:rsidP="00664EB8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E55034" w:rsidRPr="00E55034" w:rsidRDefault="00121723" w:rsidP="00E5503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beneficia a la población en general, </w:t>
      </w:r>
      <w:r w:rsidR="00E55034">
        <w:rPr>
          <w:rFonts w:ascii="Arial" w:eastAsia="Times New Roman" w:hAnsi="Arial" w:cs="Arial"/>
          <w:color w:val="000000"/>
          <w:lang w:eastAsia="es-MX"/>
        </w:rPr>
        <w:t>debido a que los temas que se abordaron durante este trimestre, abarca tanto a NNA y Jóvenes, personas adultas, personas de la diversidad, madres y padres de familia etc. Logrando así un trabajo completo en el municipio.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9129E7" w:rsidRDefault="00832A3E" w:rsidP="009129E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</w:t>
      </w:r>
      <w:r w:rsidR="00D722DD">
        <w:rPr>
          <w:rFonts w:ascii="Arial" w:eastAsia="Times New Roman" w:hAnsi="Arial" w:cs="Arial"/>
          <w:color w:val="000000"/>
          <w:lang w:eastAsia="es-MX"/>
        </w:rPr>
        <w:t xml:space="preserve">nicipal de Desarrollo </w:t>
      </w:r>
      <w:r w:rsidRPr="00832A3E">
        <w:rPr>
          <w:rFonts w:ascii="Arial" w:eastAsia="Times New Roman" w:hAnsi="Arial" w:cs="Arial"/>
          <w:color w:val="000000"/>
          <w:lang w:eastAsia="es-MX"/>
        </w:rPr>
        <w:t>se alinean?</w:t>
      </w:r>
    </w:p>
    <w:p w:rsidR="009129E7" w:rsidRPr="00815D2B" w:rsidRDefault="00815D2B" w:rsidP="004934BF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 xml:space="preserve">Programa 5: </w:t>
      </w:r>
      <w:r w:rsidR="004934BF" w:rsidRPr="004934BF">
        <w:rPr>
          <w:rFonts w:ascii="Arial" w:hAnsi="Arial" w:cs="Arial"/>
        </w:rPr>
        <w:t>Empoderamiento de las mujeres y atención a las violencias por razones de género</w:t>
      </w:r>
      <w:r>
        <w:rPr>
          <w:rFonts w:ascii="Arial" w:hAnsi="Arial" w:cs="Arial"/>
        </w:rPr>
        <w:t>.</w:t>
      </w:r>
    </w:p>
    <w:p w:rsidR="00815D2B" w:rsidRPr="004934BF" w:rsidRDefault="001D64D8" w:rsidP="004934BF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>Eje 7 Derechos Humanos</w:t>
      </w:r>
      <w:r w:rsidR="00815D2B">
        <w:rPr>
          <w:rFonts w:ascii="Arial" w:hAnsi="Arial" w:cs="Arial"/>
        </w:rPr>
        <w:t xml:space="preserve">, Inclusión e Igualdad.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E51F5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</w:t>
            </w:r>
            <w:r w:rsidR="00E0337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2022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815D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2" w:type="dxa"/>
          </w:tcPr>
          <w:p w:rsidR="00807BB5" w:rsidRDefault="004934B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2258C">
              <w:rPr>
                <w:rFonts w:ascii="Arial" w:hAnsi="Arial" w:cs="Arial"/>
              </w:rPr>
              <w:t>Empoderamiento de las mujeres y atención a las violencias por razones de género</w:t>
            </w:r>
            <w:r w:rsidR="00E0337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6B528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Default="00E5503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245BB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57%</w:t>
            </w:r>
          </w:p>
        </w:tc>
      </w:tr>
      <w:tr w:rsidR="00245BB3" w:rsidTr="00245BB3">
        <w:tc>
          <w:tcPr>
            <w:tcW w:w="567" w:type="dxa"/>
            <w:shd w:val="clear" w:color="auto" w:fill="FABF8F" w:themeFill="accent6" w:themeFillTint="99"/>
          </w:tcPr>
          <w:p w:rsidR="00245BB3" w:rsidRDefault="00245BB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 w:colFirst="0" w:colLast="5"/>
          </w:p>
        </w:tc>
        <w:tc>
          <w:tcPr>
            <w:tcW w:w="1702" w:type="dxa"/>
            <w:shd w:val="clear" w:color="auto" w:fill="FABF8F" w:themeFill="accent6" w:themeFillTint="99"/>
          </w:tcPr>
          <w:p w:rsidR="00245BB3" w:rsidRPr="0032258C" w:rsidRDefault="00245BB3" w:rsidP="003715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245BB3" w:rsidRDefault="00245BB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245BB3" w:rsidRDefault="00245BB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245BB3" w:rsidRDefault="00245BB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245BB3" w:rsidRDefault="00245BB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57%</w:t>
            </w:r>
          </w:p>
        </w:tc>
      </w:tr>
      <w:bookmarkEnd w:id="0"/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245BB3" w:rsidRDefault="00245BB3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3C" w:rsidRDefault="00A2453C" w:rsidP="005F2963">
      <w:pPr>
        <w:spacing w:after="0" w:line="240" w:lineRule="auto"/>
      </w:pPr>
      <w:r>
        <w:separator/>
      </w:r>
    </w:p>
  </w:endnote>
  <w:endnote w:type="continuationSeparator" w:id="0">
    <w:p w:rsidR="00A2453C" w:rsidRDefault="00A2453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3C" w:rsidRDefault="00A2453C" w:rsidP="005F2963">
      <w:pPr>
        <w:spacing w:after="0" w:line="240" w:lineRule="auto"/>
      </w:pPr>
      <w:r>
        <w:separator/>
      </w:r>
    </w:p>
  </w:footnote>
  <w:footnote w:type="continuationSeparator" w:id="0">
    <w:p w:rsidR="00A2453C" w:rsidRDefault="00A2453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46E"/>
    <w:multiLevelType w:val="hybridMultilevel"/>
    <w:tmpl w:val="E99A3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0F46"/>
    <w:multiLevelType w:val="hybridMultilevel"/>
    <w:tmpl w:val="44664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65B24"/>
    <w:multiLevelType w:val="hybridMultilevel"/>
    <w:tmpl w:val="576EADE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E8028EC"/>
    <w:multiLevelType w:val="hybridMultilevel"/>
    <w:tmpl w:val="4CB0945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16B586C"/>
    <w:multiLevelType w:val="hybridMultilevel"/>
    <w:tmpl w:val="E30E4E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7F35EEC"/>
    <w:multiLevelType w:val="hybridMultilevel"/>
    <w:tmpl w:val="83E4490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62E94D4E"/>
    <w:multiLevelType w:val="hybridMultilevel"/>
    <w:tmpl w:val="F9A82CB0"/>
    <w:lvl w:ilvl="0" w:tplc="08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63FB5E8F"/>
    <w:multiLevelType w:val="hybridMultilevel"/>
    <w:tmpl w:val="9F109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C02E2"/>
    <w:multiLevelType w:val="hybridMultilevel"/>
    <w:tmpl w:val="EF2A9C5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B427231"/>
    <w:multiLevelType w:val="hybridMultilevel"/>
    <w:tmpl w:val="2B861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6AA1"/>
    <w:rsid w:val="00015BC8"/>
    <w:rsid w:val="00024617"/>
    <w:rsid w:val="00026D67"/>
    <w:rsid w:val="00062A99"/>
    <w:rsid w:val="000D7FA1"/>
    <w:rsid w:val="00121723"/>
    <w:rsid w:val="00127105"/>
    <w:rsid w:val="001404AC"/>
    <w:rsid w:val="00172DFA"/>
    <w:rsid w:val="00176E9A"/>
    <w:rsid w:val="001A2154"/>
    <w:rsid w:val="001B2CA6"/>
    <w:rsid w:val="001D4FB3"/>
    <w:rsid w:val="001D64D8"/>
    <w:rsid w:val="001D6F97"/>
    <w:rsid w:val="00211F4B"/>
    <w:rsid w:val="0022271F"/>
    <w:rsid w:val="00223898"/>
    <w:rsid w:val="002252BB"/>
    <w:rsid w:val="00245BB3"/>
    <w:rsid w:val="00263B61"/>
    <w:rsid w:val="002822BE"/>
    <w:rsid w:val="002858D4"/>
    <w:rsid w:val="002976AE"/>
    <w:rsid w:val="002C2BCE"/>
    <w:rsid w:val="003157AE"/>
    <w:rsid w:val="00320F45"/>
    <w:rsid w:val="00321D32"/>
    <w:rsid w:val="00360594"/>
    <w:rsid w:val="0036615C"/>
    <w:rsid w:val="0037031A"/>
    <w:rsid w:val="00390E63"/>
    <w:rsid w:val="003A1B9E"/>
    <w:rsid w:val="003B7349"/>
    <w:rsid w:val="003D5DD8"/>
    <w:rsid w:val="003F0129"/>
    <w:rsid w:val="00400226"/>
    <w:rsid w:val="004757A5"/>
    <w:rsid w:val="004934BF"/>
    <w:rsid w:val="004C362F"/>
    <w:rsid w:val="0053024C"/>
    <w:rsid w:val="0053133D"/>
    <w:rsid w:val="005363A2"/>
    <w:rsid w:val="00571C1A"/>
    <w:rsid w:val="00574387"/>
    <w:rsid w:val="005A0969"/>
    <w:rsid w:val="005B2335"/>
    <w:rsid w:val="005B55C8"/>
    <w:rsid w:val="005C508A"/>
    <w:rsid w:val="005C78B8"/>
    <w:rsid w:val="005E1DE3"/>
    <w:rsid w:val="005F2963"/>
    <w:rsid w:val="00630632"/>
    <w:rsid w:val="00635E1F"/>
    <w:rsid w:val="00651C3E"/>
    <w:rsid w:val="00657B6D"/>
    <w:rsid w:val="00664EB8"/>
    <w:rsid w:val="00683EFC"/>
    <w:rsid w:val="00690D06"/>
    <w:rsid w:val="006A4848"/>
    <w:rsid w:val="006B5284"/>
    <w:rsid w:val="006C3F7C"/>
    <w:rsid w:val="006E3AEA"/>
    <w:rsid w:val="007107BC"/>
    <w:rsid w:val="0074300F"/>
    <w:rsid w:val="00747949"/>
    <w:rsid w:val="007614F4"/>
    <w:rsid w:val="007A2492"/>
    <w:rsid w:val="007B0251"/>
    <w:rsid w:val="00807BB5"/>
    <w:rsid w:val="00815D2B"/>
    <w:rsid w:val="008239D5"/>
    <w:rsid w:val="00832A3E"/>
    <w:rsid w:val="00833C21"/>
    <w:rsid w:val="00851548"/>
    <w:rsid w:val="008615CA"/>
    <w:rsid w:val="00866B4F"/>
    <w:rsid w:val="00881308"/>
    <w:rsid w:val="008977F1"/>
    <w:rsid w:val="008C1802"/>
    <w:rsid w:val="009129E7"/>
    <w:rsid w:val="00920F68"/>
    <w:rsid w:val="009621F4"/>
    <w:rsid w:val="00983D8B"/>
    <w:rsid w:val="009B1596"/>
    <w:rsid w:val="009D3D60"/>
    <w:rsid w:val="00A061AA"/>
    <w:rsid w:val="00A16BC1"/>
    <w:rsid w:val="00A2453C"/>
    <w:rsid w:val="00A27A95"/>
    <w:rsid w:val="00A34ECB"/>
    <w:rsid w:val="00A6538A"/>
    <w:rsid w:val="00A70C94"/>
    <w:rsid w:val="00A82C8D"/>
    <w:rsid w:val="00A842E3"/>
    <w:rsid w:val="00A92D58"/>
    <w:rsid w:val="00AB6DC5"/>
    <w:rsid w:val="00AC1596"/>
    <w:rsid w:val="00B12CDE"/>
    <w:rsid w:val="00B63521"/>
    <w:rsid w:val="00BB1F7B"/>
    <w:rsid w:val="00BC3A46"/>
    <w:rsid w:val="00BC5321"/>
    <w:rsid w:val="00BD3387"/>
    <w:rsid w:val="00BE6585"/>
    <w:rsid w:val="00C030C0"/>
    <w:rsid w:val="00C110B1"/>
    <w:rsid w:val="00C46EDC"/>
    <w:rsid w:val="00CA05FC"/>
    <w:rsid w:val="00CC3114"/>
    <w:rsid w:val="00CE4062"/>
    <w:rsid w:val="00CE7F32"/>
    <w:rsid w:val="00D319A7"/>
    <w:rsid w:val="00D33A66"/>
    <w:rsid w:val="00D365FD"/>
    <w:rsid w:val="00D722DD"/>
    <w:rsid w:val="00D8507D"/>
    <w:rsid w:val="00D85843"/>
    <w:rsid w:val="00DB1FCE"/>
    <w:rsid w:val="00DB514D"/>
    <w:rsid w:val="00DC66D6"/>
    <w:rsid w:val="00DD0C7B"/>
    <w:rsid w:val="00DD3C21"/>
    <w:rsid w:val="00E03250"/>
    <w:rsid w:val="00E03376"/>
    <w:rsid w:val="00E44B51"/>
    <w:rsid w:val="00E51F5F"/>
    <w:rsid w:val="00E55034"/>
    <w:rsid w:val="00EA1A3E"/>
    <w:rsid w:val="00EA69F8"/>
    <w:rsid w:val="00EB6BF1"/>
    <w:rsid w:val="00EE224E"/>
    <w:rsid w:val="00EE5EDF"/>
    <w:rsid w:val="00EF0820"/>
    <w:rsid w:val="00F1581E"/>
    <w:rsid w:val="00F24B79"/>
    <w:rsid w:val="00F536C3"/>
    <w:rsid w:val="00F61465"/>
    <w:rsid w:val="00F8440A"/>
    <w:rsid w:val="00F931C3"/>
    <w:rsid w:val="00FD4782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9FC1-8347-4525-B0AC-42C367E4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2019-09-30T20:02:00Z</cp:lastPrinted>
  <dcterms:created xsi:type="dcterms:W3CDTF">2023-10-19T19:03:00Z</dcterms:created>
  <dcterms:modified xsi:type="dcterms:W3CDTF">2023-10-19T19:07:00Z</dcterms:modified>
</cp:coreProperties>
</file>