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68" w:rsidRPr="00077A17" w:rsidRDefault="00C51668" w:rsidP="00C51668">
      <w:pPr>
        <w:jc w:val="center"/>
        <w:rPr>
          <w:b/>
          <w:sz w:val="32"/>
        </w:rPr>
      </w:pPr>
      <w:r>
        <w:rPr>
          <w:b/>
          <w:sz w:val="32"/>
        </w:rPr>
        <w:t>DIRECCION DE PROMOCION ECONOMICA 2023</w:t>
      </w:r>
    </w:p>
    <w:tbl>
      <w:tblPr>
        <w:tblStyle w:val="Tablaconcuadrcula"/>
        <w:tblpPr w:leftFromText="141" w:rightFromText="141" w:vertAnchor="text" w:horzAnchor="margin" w:tblpX="-1281" w:tblpY="148"/>
        <w:tblOverlap w:val="never"/>
        <w:tblW w:w="11199" w:type="dxa"/>
        <w:tblLook w:val="04A0" w:firstRow="1" w:lastRow="0" w:firstColumn="1" w:lastColumn="0" w:noHBand="0" w:noVBand="1"/>
      </w:tblPr>
      <w:tblGrid>
        <w:gridCol w:w="4589"/>
        <w:gridCol w:w="4904"/>
        <w:gridCol w:w="1706"/>
      </w:tblGrid>
      <w:tr w:rsidR="00C51668" w:rsidTr="007D1E4F">
        <w:tc>
          <w:tcPr>
            <w:tcW w:w="4589" w:type="dxa"/>
          </w:tcPr>
          <w:p w:rsidR="00C51668" w:rsidRPr="006F704A" w:rsidRDefault="00C51668" w:rsidP="007D1E4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904" w:type="dxa"/>
          </w:tcPr>
          <w:p w:rsidR="00C51668" w:rsidRPr="006F704A" w:rsidRDefault="00C51668" w:rsidP="007D1E4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06" w:type="dxa"/>
          </w:tcPr>
          <w:p w:rsidR="00C51668" w:rsidRPr="006F704A" w:rsidRDefault="00C51668" w:rsidP="007D1E4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51668" w:rsidTr="007D1E4F">
        <w:tc>
          <w:tcPr>
            <w:tcW w:w="4589" w:type="dxa"/>
          </w:tcPr>
          <w:p w:rsidR="00C51668" w:rsidRPr="00412B56" w:rsidRDefault="00C51668" w:rsidP="007D1E4F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Impulso y fortalecimiento del sector comercial y de servicios</w:t>
            </w:r>
          </w:p>
        </w:tc>
        <w:tc>
          <w:tcPr>
            <w:tcW w:w="4904" w:type="dxa"/>
          </w:tcPr>
          <w:p w:rsidR="00C51668" w:rsidRPr="00D16B9D" w:rsidRDefault="00C51668" w:rsidP="007D1E4F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6" w:type="dxa"/>
          </w:tcPr>
          <w:p w:rsidR="00C51668" w:rsidRPr="006F704A" w:rsidRDefault="00C51668" w:rsidP="007D1E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1668" w:rsidTr="007D1E4F">
        <w:trPr>
          <w:trHeight w:val="542"/>
        </w:trPr>
        <w:tc>
          <w:tcPr>
            <w:tcW w:w="4589" w:type="dxa"/>
          </w:tcPr>
          <w:p w:rsidR="00C51668" w:rsidRDefault="00C51668" w:rsidP="007D1E4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Capital Humano local</w:t>
            </w:r>
          </w:p>
          <w:p w:rsidR="00C51668" w:rsidRPr="00412B56" w:rsidRDefault="00C51668" w:rsidP="007D1E4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904" w:type="dxa"/>
          </w:tcPr>
          <w:p w:rsidR="00C51668" w:rsidRDefault="00C51668" w:rsidP="007D1E4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6" w:type="dxa"/>
          </w:tcPr>
          <w:p w:rsidR="00C51668" w:rsidRPr="006F704A" w:rsidRDefault="00C51668" w:rsidP="007D1E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1668" w:rsidTr="007D1E4F">
        <w:trPr>
          <w:trHeight w:val="846"/>
        </w:trPr>
        <w:tc>
          <w:tcPr>
            <w:tcW w:w="4589" w:type="dxa"/>
          </w:tcPr>
          <w:p w:rsidR="00C51668" w:rsidRPr="00412B56" w:rsidRDefault="00C51668" w:rsidP="007D1E4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Buscar programas ante la secretaria de Desarrollo Económico (SEDECO) para apoyo de los distintos sectores productivos </w:t>
            </w:r>
          </w:p>
        </w:tc>
        <w:tc>
          <w:tcPr>
            <w:tcW w:w="4904" w:type="dxa"/>
          </w:tcPr>
          <w:p w:rsidR="00C51668" w:rsidRDefault="00C51668" w:rsidP="007D1E4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6" w:type="dxa"/>
          </w:tcPr>
          <w:p w:rsidR="00C51668" w:rsidRPr="006F704A" w:rsidRDefault="00C51668" w:rsidP="007D1E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51668" w:rsidTr="007D1E4F">
        <w:trPr>
          <w:trHeight w:val="987"/>
        </w:trPr>
        <w:tc>
          <w:tcPr>
            <w:tcW w:w="4589" w:type="dxa"/>
          </w:tcPr>
          <w:p w:rsidR="006B7C24" w:rsidRDefault="006B7C24" w:rsidP="007D1E4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Establecer programas con el propósito de atraer inversiones para generar empleos en el Municipio</w:t>
            </w:r>
          </w:p>
          <w:p w:rsidR="00C51668" w:rsidRPr="006B7C24" w:rsidRDefault="00C51668" w:rsidP="007D1E4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4904" w:type="dxa"/>
          </w:tcPr>
          <w:p w:rsidR="00C51668" w:rsidRDefault="00C51668" w:rsidP="007D1E4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6" w:type="dxa"/>
          </w:tcPr>
          <w:p w:rsidR="00C51668" w:rsidRDefault="00C51668" w:rsidP="007D1E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B7C24" w:rsidTr="007D1E4F">
        <w:trPr>
          <w:trHeight w:val="987"/>
        </w:trPr>
        <w:tc>
          <w:tcPr>
            <w:tcW w:w="4589" w:type="dxa"/>
          </w:tcPr>
          <w:p w:rsidR="006B7C24" w:rsidRDefault="006B7C24" w:rsidP="007D1E4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Ofertar las distintas fuentes de financiamiento para el apalancamiento de las Mi Pymes.</w:t>
            </w:r>
          </w:p>
        </w:tc>
        <w:tc>
          <w:tcPr>
            <w:tcW w:w="4904" w:type="dxa"/>
          </w:tcPr>
          <w:p w:rsidR="006B7C24" w:rsidRDefault="006B7C24" w:rsidP="007D1E4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6" w:type="dxa"/>
          </w:tcPr>
          <w:p w:rsidR="006B7C24" w:rsidRDefault="006B7C24" w:rsidP="007D1E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B7C24" w:rsidTr="007D1E4F">
        <w:trPr>
          <w:trHeight w:val="987"/>
        </w:trPr>
        <w:tc>
          <w:tcPr>
            <w:tcW w:w="4589" w:type="dxa"/>
          </w:tcPr>
          <w:p w:rsidR="006B7C24" w:rsidRDefault="006B7C24" w:rsidP="007D1E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•Conferencia Interinstitucional para la prevención de fraudes organizada por la USNE unidad del servicio  nacional de empleo </w:t>
            </w:r>
          </w:p>
          <w:p w:rsidR="006B7C24" w:rsidRPr="006B7C24" w:rsidRDefault="006B7C24" w:rsidP="007D1E4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4904" w:type="dxa"/>
          </w:tcPr>
          <w:p w:rsidR="006B7C24" w:rsidRDefault="006B7C24" w:rsidP="007D1E4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6" w:type="dxa"/>
          </w:tcPr>
          <w:p w:rsidR="006B7C24" w:rsidRDefault="006B7C24" w:rsidP="007D1E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B7C24" w:rsidTr="007D1E4F">
        <w:trPr>
          <w:trHeight w:val="987"/>
        </w:trPr>
        <w:tc>
          <w:tcPr>
            <w:tcW w:w="4589" w:type="dxa"/>
          </w:tcPr>
          <w:p w:rsidR="006B7C24" w:rsidRDefault="006B7C24" w:rsidP="007D1E4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Apoyo a jóvenes para inscribirlos en el programa de </w:t>
            </w:r>
            <w:r w:rsidR="007C5E33">
              <w:rPr>
                <w:rFonts w:ascii="Calibri" w:hAnsi="Calibri" w:cs="Calibri"/>
                <w:color w:val="000000"/>
              </w:rPr>
              <w:t>Jóvenes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C5E33">
              <w:rPr>
                <w:rFonts w:ascii="Calibri" w:hAnsi="Calibri" w:cs="Calibri"/>
                <w:color w:val="000000"/>
              </w:rPr>
              <w:t>construyendo</w:t>
            </w:r>
            <w:r>
              <w:rPr>
                <w:rFonts w:ascii="Calibri" w:hAnsi="Calibri" w:cs="Calibri"/>
                <w:color w:val="000000"/>
              </w:rPr>
              <w:t xml:space="preserve"> el futuro para que reciban el apoyo de 6,310.00</w:t>
            </w:r>
            <w:r w:rsidR="007C5E33">
              <w:rPr>
                <w:rFonts w:ascii="Calibri" w:hAnsi="Calibri" w:cs="Calibri"/>
                <w:color w:val="000000"/>
              </w:rPr>
              <w:t xml:space="preserve"> mensuales durante 12 meses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6B7C24" w:rsidRPr="006B7C24" w:rsidRDefault="006B7C24" w:rsidP="007D1E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904" w:type="dxa"/>
          </w:tcPr>
          <w:p w:rsidR="006B7C24" w:rsidRDefault="006B7C24" w:rsidP="007D1E4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6" w:type="dxa"/>
          </w:tcPr>
          <w:p w:rsidR="006B7C24" w:rsidRDefault="006B7C24" w:rsidP="007D1E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51668" w:rsidRPr="001212A3" w:rsidRDefault="00C51668" w:rsidP="00C5166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C51668" w:rsidRPr="001212A3" w:rsidRDefault="00C51668" w:rsidP="00C5166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C51668" w:rsidRPr="0041446C" w:rsidRDefault="00C51668" w:rsidP="0041446C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CE1F66">
        <w:rPr>
          <w:rFonts w:cstheme="minorHAnsi"/>
          <w:b/>
          <w:sz w:val="24"/>
        </w:rPr>
        <w:t>(Artículo 8 Fracción IV)</w:t>
      </w:r>
    </w:p>
    <w:p w:rsidR="0041446C" w:rsidRPr="007D1E4F" w:rsidRDefault="00C51668" w:rsidP="0041446C">
      <w:pPr>
        <w:pStyle w:val="Prrafodelista"/>
        <w:ind w:left="17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D1E4F">
        <w:rPr>
          <w:rFonts w:ascii="Times New Roman" w:hAnsi="Times New Roman" w:cs="Times New Roman"/>
          <w:b/>
          <w:sz w:val="18"/>
          <w:szCs w:val="18"/>
          <w:u w:val="single"/>
        </w:rPr>
        <w:t>Limitaciones que impiden el cumplimiento de las propuestas:</w:t>
      </w:r>
      <w:r w:rsidRPr="007D1E4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1446C" w:rsidRPr="007D1E4F" w:rsidRDefault="00C51668" w:rsidP="0041446C">
      <w:pPr>
        <w:pStyle w:val="Prrafodelista"/>
        <w:ind w:left="1785"/>
        <w:jc w:val="both"/>
        <w:rPr>
          <w:rFonts w:ascii="Arial" w:hAnsi="Arial" w:cs="Narkisim"/>
          <w:sz w:val="18"/>
          <w:szCs w:val="18"/>
        </w:rPr>
      </w:pPr>
      <w:r w:rsidRPr="007D1E4F">
        <w:rPr>
          <w:rFonts w:ascii="Arial" w:hAnsi="Arial" w:cs="Narkisim"/>
          <w:sz w:val="18"/>
          <w:szCs w:val="18"/>
        </w:rPr>
        <w:t>•</w:t>
      </w:r>
      <w:r w:rsidR="0041446C" w:rsidRPr="007D1E4F">
        <w:rPr>
          <w:rFonts w:ascii="Arial" w:hAnsi="Arial" w:cs="Narkisim"/>
          <w:sz w:val="18"/>
          <w:szCs w:val="18"/>
        </w:rPr>
        <w:tab/>
        <w:t>Presupuesto reducido estatales para los 125 Mpio de Jalisco.</w:t>
      </w:r>
    </w:p>
    <w:p w:rsidR="0041446C" w:rsidRPr="007D1E4F" w:rsidRDefault="009F6784" w:rsidP="0041446C">
      <w:pPr>
        <w:pStyle w:val="Prrafodelista"/>
        <w:ind w:left="1785"/>
        <w:jc w:val="both"/>
        <w:rPr>
          <w:rFonts w:ascii="Arial" w:hAnsi="Arial" w:cs="Narkisim"/>
          <w:sz w:val="18"/>
          <w:szCs w:val="18"/>
        </w:rPr>
      </w:pPr>
      <w:r w:rsidRPr="007D1E4F">
        <w:rPr>
          <w:rFonts w:ascii="Arial" w:hAnsi="Arial" w:cs="Narkisim"/>
          <w:sz w:val="18"/>
          <w:szCs w:val="18"/>
        </w:rPr>
        <w:t>•</w:t>
      </w:r>
      <w:r w:rsidRPr="007D1E4F">
        <w:rPr>
          <w:rFonts w:ascii="Arial" w:hAnsi="Arial" w:cs="Narkisim"/>
          <w:sz w:val="18"/>
          <w:szCs w:val="18"/>
        </w:rPr>
        <w:tab/>
        <w:t>Tardanza en</w:t>
      </w:r>
      <w:r w:rsidR="0041446C" w:rsidRPr="007D1E4F">
        <w:rPr>
          <w:rFonts w:ascii="Arial" w:hAnsi="Arial" w:cs="Narkisim"/>
          <w:sz w:val="18"/>
          <w:szCs w:val="18"/>
        </w:rPr>
        <w:t xml:space="preserve"> apertura de los programas en las dependencias del Gobierno Federal y Estatal, así como para publicaciones de los solicitantes beneficios lo que eso crea duda en el ciudadano para seguir participando en posteriores convocatorias.</w:t>
      </w:r>
    </w:p>
    <w:p w:rsidR="0041446C" w:rsidRPr="007D1E4F" w:rsidRDefault="0041446C" w:rsidP="0041446C">
      <w:pPr>
        <w:pStyle w:val="Prrafodelista"/>
        <w:ind w:left="1785"/>
        <w:jc w:val="both"/>
        <w:rPr>
          <w:rFonts w:ascii="Arial" w:hAnsi="Arial" w:cs="Narkisim"/>
          <w:sz w:val="18"/>
          <w:szCs w:val="18"/>
        </w:rPr>
      </w:pPr>
      <w:r w:rsidRPr="007D1E4F">
        <w:rPr>
          <w:rFonts w:ascii="Arial" w:hAnsi="Arial" w:cs="Narkisim"/>
          <w:sz w:val="18"/>
          <w:szCs w:val="18"/>
        </w:rPr>
        <w:t>•</w:t>
      </w:r>
      <w:r w:rsidRPr="007D1E4F">
        <w:rPr>
          <w:rFonts w:ascii="Arial" w:hAnsi="Arial" w:cs="Narkisim"/>
          <w:sz w:val="18"/>
          <w:szCs w:val="18"/>
        </w:rPr>
        <w:tab/>
        <w:t>Falta de interés de las personas emprendedoras y empresarios con el cumplimiento de los requisitos de cada uno de los programas.</w:t>
      </w:r>
    </w:p>
    <w:p w:rsidR="00C51668" w:rsidRPr="001212A3" w:rsidRDefault="00C51668" w:rsidP="00C51668">
      <w:pPr>
        <w:rPr>
          <w:rFonts w:ascii="Times New Roman" w:hAnsi="Times New Roman" w:cs="Times New Roman"/>
          <w:b/>
          <w:sz w:val="24"/>
        </w:rPr>
      </w:pPr>
    </w:p>
    <w:p w:rsidR="005C33B0" w:rsidRPr="007D1E4F" w:rsidRDefault="00C5166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  <w:bookmarkStart w:id="0" w:name="_GoBack"/>
      <w:bookmarkEnd w:id="0"/>
    </w:p>
    <w:sectPr w:rsidR="005C33B0" w:rsidRPr="007D1E4F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68"/>
    <w:rsid w:val="0041446C"/>
    <w:rsid w:val="005C33B0"/>
    <w:rsid w:val="006B7C24"/>
    <w:rsid w:val="007C5E33"/>
    <w:rsid w:val="007D1E4F"/>
    <w:rsid w:val="009F6784"/>
    <w:rsid w:val="00C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D7B5F9-E5D5-424A-9CAF-1C518574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6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16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9</cp:revision>
  <dcterms:created xsi:type="dcterms:W3CDTF">2023-05-11T16:11:00Z</dcterms:created>
  <dcterms:modified xsi:type="dcterms:W3CDTF">2023-10-09T15:06:00Z</dcterms:modified>
</cp:coreProperties>
</file>