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0316E2" w:rsidRDefault="00F536C3" w:rsidP="000316E2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56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C17E6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SMHJ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ANDREA CASANDRA REYES MORALES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FF25A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522B5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  <w:r w:rsidR="00EE224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157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9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5gw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C17E6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SMHJ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ANDREA CASANDRA REYES MORALES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FF25A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r w:rsidR="00522B5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  <w:r w:rsidR="00EE224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157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310D7" w:rsidRDefault="005310D7" w:rsidP="00440E5D">
      <w:pPr>
        <w:pStyle w:val="Prrafodelista"/>
        <w:ind w:left="786"/>
        <w:rPr>
          <w:rFonts w:ascii="Arial" w:hAnsi="Arial" w:cs="Arial"/>
        </w:rPr>
      </w:pPr>
      <w:r w:rsidRPr="005310D7">
        <w:rPr>
          <w:rFonts w:ascii="Arial" w:hAnsi="Arial" w:cs="Arial"/>
        </w:rPr>
        <w:t>Juventud y Niñez por los DDHH y la Igualdad</w:t>
      </w:r>
    </w:p>
    <w:p w:rsidR="00AC0A5A" w:rsidRPr="000316E2" w:rsidRDefault="00440E5D" w:rsidP="000316E2">
      <w:pPr>
        <w:pStyle w:val="Prrafodelista"/>
        <w:ind w:left="786"/>
        <w:rPr>
          <w:rFonts w:ascii="Arial" w:hAnsi="Arial" w:cs="Arial"/>
          <w:lang w:val="es-ES"/>
        </w:rPr>
      </w:pPr>
      <w:r w:rsidRPr="00440E5D">
        <w:rPr>
          <w:rFonts w:ascii="Arial" w:hAnsi="Arial" w:cs="Arial"/>
          <w:lang w:val="es-ES"/>
        </w:rPr>
        <w:t>Municipio por la Igualdad y contra la Violencia por razones de género.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7031A" w:rsidRPr="0053133D" w:rsidRDefault="00FF25A5" w:rsidP="0053133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ABRIL</w:t>
      </w:r>
      <w:r w:rsidR="0053133D">
        <w:rPr>
          <w:rFonts w:ascii="Arial" w:eastAsia="Times New Roman" w:hAnsi="Arial" w:cs="Arial"/>
          <w:b/>
          <w:color w:val="000000"/>
          <w:lang w:eastAsia="es-MX"/>
        </w:rPr>
        <w:t xml:space="preserve">: </w:t>
      </w:r>
      <w:r w:rsidR="004757A5" w:rsidRPr="0053133D">
        <w:rPr>
          <w:rFonts w:ascii="Arial" w:eastAsia="Times New Roman" w:hAnsi="Arial" w:cs="Arial"/>
          <w:color w:val="000000"/>
          <w:lang w:eastAsia="es-MX"/>
        </w:rPr>
        <w:t xml:space="preserve">Se trabajó en las delegaciones </w:t>
      </w:r>
      <w:r w:rsidR="00223898" w:rsidRPr="0053133D">
        <w:rPr>
          <w:rFonts w:ascii="Arial" w:eastAsia="Times New Roman" w:hAnsi="Arial" w:cs="Arial"/>
          <w:color w:val="000000"/>
          <w:lang w:eastAsia="es-MX"/>
        </w:rPr>
        <w:t xml:space="preserve">con grupos de </w:t>
      </w:r>
      <w:r>
        <w:rPr>
          <w:rFonts w:ascii="Arial" w:eastAsia="Times New Roman" w:hAnsi="Arial" w:cs="Arial"/>
          <w:color w:val="000000"/>
          <w:lang w:eastAsia="es-MX"/>
        </w:rPr>
        <w:t xml:space="preserve">niños, niñas y adolescentes con el tema </w:t>
      </w:r>
      <w:r w:rsidR="00AC0A5A">
        <w:rPr>
          <w:rFonts w:ascii="Arial" w:eastAsia="Times New Roman" w:hAnsi="Arial" w:cs="Arial"/>
          <w:color w:val="000000"/>
          <w:lang w:eastAsia="es-MX"/>
        </w:rPr>
        <w:t xml:space="preserve">del espacio de tus emociones, en el cual buscábamos validar </w:t>
      </w:r>
      <w:r w:rsidR="00C17E63">
        <w:rPr>
          <w:rFonts w:ascii="Arial" w:eastAsia="Times New Roman" w:hAnsi="Arial" w:cs="Arial"/>
          <w:color w:val="000000"/>
          <w:lang w:eastAsia="es-MX"/>
        </w:rPr>
        <w:t xml:space="preserve">sus emociones y que puedan expresar sus DDHH libremente. 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7031A" w:rsidRPr="0037031A" w:rsidRDefault="00FF25A5" w:rsidP="0037031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MAYO</w:t>
      </w:r>
      <w:r w:rsidR="0053133D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37031A" w:rsidRPr="0037031A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Se implementó en algunas de las delegaciones del municipio con grupos de mujeres </w:t>
      </w:r>
      <w:r w:rsidR="00C17E63">
        <w:rPr>
          <w:rFonts w:ascii="Arial" w:eastAsia="Times New Roman" w:hAnsi="Arial" w:cs="Arial"/>
          <w:color w:val="000000"/>
          <w:lang w:eastAsia="es-MX"/>
        </w:rPr>
        <w:t>prevención de las violencias</w:t>
      </w:r>
      <w:r w:rsidR="003B7349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C46EDC" w:rsidRPr="00C46EDC" w:rsidRDefault="00FF25A5" w:rsidP="00C46E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JUNIO</w:t>
      </w:r>
      <w:r w:rsidR="00C46EDC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E03250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Se trabajó </w:t>
      </w:r>
      <w:r w:rsidR="00C17E63">
        <w:rPr>
          <w:rFonts w:ascii="Arial" w:eastAsia="Times New Roman" w:hAnsi="Arial" w:cs="Arial"/>
          <w:color w:val="000000"/>
          <w:lang w:eastAsia="es-MX"/>
        </w:rPr>
        <w:t xml:space="preserve">con grupos de adultos mayores sobre temas de prevención de las violencias y reconocimiento de sus DDHH </w:t>
      </w:r>
      <w:r w:rsidR="003B734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0316E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B7349">
        <w:rPr>
          <w:rFonts w:ascii="Arial" w:eastAsia="Times New Roman" w:hAnsi="Arial" w:cs="Arial"/>
          <w:color w:val="000000"/>
          <w:lang w:eastAsia="es-MX"/>
        </w:rPr>
        <w:t xml:space="preserve">Si, 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03250">
        <w:rPr>
          <w:rFonts w:ascii="Arial" w:eastAsia="Times New Roman" w:hAnsi="Arial" w:cs="Arial"/>
          <w:color w:val="000000"/>
          <w:lang w:eastAsia="es-MX"/>
        </w:rPr>
        <w:t>$</w:t>
      </w:r>
      <w:r w:rsidR="000316E2">
        <w:rPr>
          <w:rFonts w:ascii="Arial" w:eastAsia="Times New Roman" w:hAnsi="Arial" w:cs="Arial"/>
          <w:color w:val="000000"/>
          <w:lang w:eastAsia="es-MX"/>
        </w:rPr>
        <w:t>5,000.00</w:t>
      </w:r>
    </w:p>
    <w:p w:rsidR="00664EB8" w:rsidRPr="000316E2" w:rsidRDefault="00832A3E" w:rsidP="000316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07BB5" w:rsidRDefault="006C3F7C" w:rsidP="00031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beneficia a </w:t>
      </w:r>
      <w:r w:rsidR="00E03250">
        <w:rPr>
          <w:rFonts w:ascii="Arial" w:eastAsia="Times New Roman" w:hAnsi="Arial" w:cs="Arial"/>
          <w:color w:val="000000"/>
          <w:lang w:eastAsia="es-MX"/>
        </w:rPr>
        <w:t>la población</w:t>
      </w:r>
      <w:r>
        <w:rPr>
          <w:rFonts w:ascii="Arial" w:eastAsia="Times New Roman" w:hAnsi="Arial" w:cs="Arial"/>
          <w:color w:val="000000"/>
          <w:lang w:eastAsia="es-MX"/>
        </w:rPr>
        <w:t xml:space="preserve"> en general</w:t>
      </w:r>
      <w:r w:rsidR="00E03250">
        <w:rPr>
          <w:rFonts w:ascii="Arial" w:eastAsia="Times New Roman" w:hAnsi="Arial" w:cs="Arial"/>
          <w:color w:val="000000"/>
          <w:lang w:eastAsia="es-MX"/>
        </w:rPr>
        <w:t xml:space="preserve">, ya que los trabajos que se realizaron durante este trimestre </w:t>
      </w:r>
      <w:r>
        <w:rPr>
          <w:rFonts w:ascii="Arial" w:eastAsia="Times New Roman" w:hAnsi="Arial" w:cs="Arial"/>
          <w:color w:val="000000"/>
          <w:lang w:eastAsia="es-MX"/>
        </w:rPr>
        <w:t>van</w:t>
      </w:r>
      <w:r w:rsidR="00E03250">
        <w:rPr>
          <w:rFonts w:ascii="Arial" w:eastAsia="Times New Roman" w:hAnsi="Arial" w:cs="Arial"/>
          <w:color w:val="000000"/>
          <w:lang w:eastAsia="es-MX"/>
        </w:rPr>
        <w:t xml:space="preserve"> encaminados a mejor las cond</w:t>
      </w:r>
      <w:r w:rsidR="00C46EDC">
        <w:rPr>
          <w:rFonts w:ascii="Arial" w:eastAsia="Times New Roman" w:hAnsi="Arial" w:cs="Arial"/>
          <w:color w:val="000000"/>
          <w:lang w:eastAsia="es-MX"/>
        </w:rPr>
        <w:t>iciones de vida de las mujeres, hombres, niñas, niños y adolescentes, tratando</w:t>
      </w:r>
      <w:r w:rsidR="00E03250">
        <w:rPr>
          <w:rFonts w:ascii="Arial" w:eastAsia="Times New Roman" w:hAnsi="Arial" w:cs="Arial"/>
          <w:color w:val="000000"/>
          <w:lang w:eastAsia="es-MX"/>
        </w:rPr>
        <w:t xml:space="preserve"> de erradicar la viole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ncia de género, así como disminuir la desigualdad que se presenta desafortunadamente en muchos ámbitos de la sociedad. </w:t>
      </w:r>
    </w:p>
    <w:p w:rsidR="009129E7" w:rsidRDefault="00832A3E" w:rsidP="009129E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</w:t>
      </w:r>
      <w:r w:rsidR="00B8148F">
        <w:rPr>
          <w:rFonts w:ascii="Arial" w:eastAsia="Times New Roman" w:hAnsi="Arial" w:cs="Arial"/>
          <w:color w:val="000000"/>
          <w:lang w:eastAsia="es-MX"/>
        </w:rPr>
        <w:t>lan Municipal de Desarrollo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9129E7" w:rsidRPr="00815D2B" w:rsidRDefault="00815D2B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Programa 5: </w:t>
      </w:r>
      <w:r w:rsidR="004934BF" w:rsidRPr="004934BF">
        <w:rPr>
          <w:rFonts w:ascii="Arial" w:hAnsi="Arial" w:cs="Arial"/>
        </w:rPr>
        <w:t>Empoderamiento de las mujeres y atención a las violencias por razones de género</w:t>
      </w:r>
      <w:r>
        <w:rPr>
          <w:rFonts w:ascii="Arial" w:hAnsi="Arial" w:cs="Arial"/>
        </w:rPr>
        <w:t>.</w:t>
      </w:r>
    </w:p>
    <w:p w:rsidR="00832A3E" w:rsidRPr="000316E2" w:rsidRDefault="00815D2B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Eje 7 DDHH, Inclusión e Igualdad. </w:t>
      </w:r>
    </w:p>
    <w:p w:rsidR="00A842E3" w:rsidRPr="000316E2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3B734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2021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815D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4934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258C">
              <w:rPr>
                <w:rFonts w:ascii="Arial" w:hAnsi="Arial" w:cs="Arial"/>
              </w:rPr>
              <w:t xml:space="preserve">Empoderamiento de las mujeres y atención a las violencias por </w:t>
            </w:r>
            <w:r w:rsidRPr="0032258C">
              <w:rPr>
                <w:rFonts w:ascii="Arial" w:hAnsi="Arial" w:cs="Arial"/>
              </w:rPr>
              <w:lastRenderedPageBreak/>
              <w:t>razones de género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6B528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C17E6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6035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</w:tc>
      </w:tr>
      <w:tr w:rsidR="003D5DD8" w:rsidTr="000316E2">
        <w:tc>
          <w:tcPr>
            <w:tcW w:w="567" w:type="dxa"/>
            <w:shd w:val="clear" w:color="auto" w:fill="FABF8F" w:themeFill="accent6" w:themeFillTint="99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 w:colFirst="0" w:colLast="5"/>
          </w:p>
        </w:tc>
        <w:tc>
          <w:tcPr>
            <w:tcW w:w="1702" w:type="dxa"/>
            <w:shd w:val="clear" w:color="auto" w:fill="FABF8F" w:themeFill="accent6" w:themeFillTint="99"/>
          </w:tcPr>
          <w:p w:rsidR="003D5DD8" w:rsidRPr="003D5DD8" w:rsidRDefault="00603519" w:rsidP="003D5DD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D5DD8" w:rsidRDefault="003D5D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3D5DD8" w:rsidRDefault="0060351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</w:tc>
      </w:tr>
      <w:bookmarkEnd w:id="0"/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BE" w:rsidRDefault="00805CBE" w:rsidP="005F2963">
      <w:pPr>
        <w:spacing w:after="0" w:line="240" w:lineRule="auto"/>
      </w:pPr>
      <w:r>
        <w:separator/>
      </w:r>
    </w:p>
  </w:endnote>
  <w:endnote w:type="continuationSeparator" w:id="0">
    <w:p w:rsidR="00805CBE" w:rsidRDefault="00805CB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BE" w:rsidRDefault="00805CBE" w:rsidP="005F2963">
      <w:pPr>
        <w:spacing w:after="0" w:line="240" w:lineRule="auto"/>
      </w:pPr>
      <w:r>
        <w:separator/>
      </w:r>
    </w:p>
  </w:footnote>
  <w:footnote w:type="continuationSeparator" w:id="0">
    <w:p w:rsidR="00805CBE" w:rsidRDefault="00805CB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6E"/>
    <w:multiLevelType w:val="hybridMultilevel"/>
    <w:tmpl w:val="E99A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5B24"/>
    <w:multiLevelType w:val="hybridMultilevel"/>
    <w:tmpl w:val="576EAD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E8028EC"/>
    <w:multiLevelType w:val="hybridMultilevel"/>
    <w:tmpl w:val="4CB094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16B586C"/>
    <w:multiLevelType w:val="hybridMultilevel"/>
    <w:tmpl w:val="E30E4E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F35EEC"/>
    <w:multiLevelType w:val="hybridMultilevel"/>
    <w:tmpl w:val="83E4490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3FB5E8F"/>
    <w:multiLevelType w:val="hybridMultilevel"/>
    <w:tmpl w:val="9F109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B427231"/>
    <w:multiLevelType w:val="hybridMultilevel"/>
    <w:tmpl w:val="2B861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6AA1"/>
    <w:rsid w:val="00015BC8"/>
    <w:rsid w:val="00024617"/>
    <w:rsid w:val="00026D67"/>
    <w:rsid w:val="000316E2"/>
    <w:rsid w:val="00062A99"/>
    <w:rsid w:val="000D7FA1"/>
    <w:rsid w:val="00127105"/>
    <w:rsid w:val="001404AC"/>
    <w:rsid w:val="0017485D"/>
    <w:rsid w:val="00176E9A"/>
    <w:rsid w:val="001B2CA6"/>
    <w:rsid w:val="001D4FB3"/>
    <w:rsid w:val="001D6F97"/>
    <w:rsid w:val="00211F4B"/>
    <w:rsid w:val="0022271F"/>
    <w:rsid w:val="00223898"/>
    <w:rsid w:val="002252BB"/>
    <w:rsid w:val="00263B61"/>
    <w:rsid w:val="002822BE"/>
    <w:rsid w:val="002858D4"/>
    <w:rsid w:val="002976AE"/>
    <w:rsid w:val="002C2BCE"/>
    <w:rsid w:val="003157AE"/>
    <w:rsid w:val="00320F45"/>
    <w:rsid w:val="00321D32"/>
    <w:rsid w:val="00360594"/>
    <w:rsid w:val="0036615C"/>
    <w:rsid w:val="0037031A"/>
    <w:rsid w:val="00390E63"/>
    <w:rsid w:val="003A1B9E"/>
    <w:rsid w:val="003B7349"/>
    <w:rsid w:val="003D5DD8"/>
    <w:rsid w:val="003E7C0C"/>
    <w:rsid w:val="003F0129"/>
    <w:rsid w:val="00400226"/>
    <w:rsid w:val="00440E5D"/>
    <w:rsid w:val="004757A5"/>
    <w:rsid w:val="004934BF"/>
    <w:rsid w:val="004C362F"/>
    <w:rsid w:val="00522B59"/>
    <w:rsid w:val="0053024C"/>
    <w:rsid w:val="005310D7"/>
    <w:rsid w:val="0053133D"/>
    <w:rsid w:val="00534920"/>
    <w:rsid w:val="005363A2"/>
    <w:rsid w:val="00574387"/>
    <w:rsid w:val="005A0969"/>
    <w:rsid w:val="005B55C8"/>
    <w:rsid w:val="005C78B8"/>
    <w:rsid w:val="005E1DE3"/>
    <w:rsid w:val="005F2963"/>
    <w:rsid w:val="00603519"/>
    <w:rsid w:val="00630632"/>
    <w:rsid w:val="00651C3E"/>
    <w:rsid w:val="00657B6D"/>
    <w:rsid w:val="00664EB8"/>
    <w:rsid w:val="00683EFC"/>
    <w:rsid w:val="00690D06"/>
    <w:rsid w:val="006A4848"/>
    <w:rsid w:val="006B5284"/>
    <w:rsid w:val="006C3F7C"/>
    <w:rsid w:val="006E3AEA"/>
    <w:rsid w:val="007107BC"/>
    <w:rsid w:val="0074300F"/>
    <w:rsid w:val="00747949"/>
    <w:rsid w:val="007614F4"/>
    <w:rsid w:val="007A2492"/>
    <w:rsid w:val="007B0251"/>
    <w:rsid w:val="00805CBE"/>
    <w:rsid w:val="00807BB5"/>
    <w:rsid w:val="00815D2B"/>
    <w:rsid w:val="008239D5"/>
    <w:rsid w:val="00832A3E"/>
    <w:rsid w:val="00833C21"/>
    <w:rsid w:val="00851548"/>
    <w:rsid w:val="008615CA"/>
    <w:rsid w:val="00866B4F"/>
    <w:rsid w:val="00881308"/>
    <w:rsid w:val="008977F1"/>
    <w:rsid w:val="008C1802"/>
    <w:rsid w:val="009129E7"/>
    <w:rsid w:val="00920F68"/>
    <w:rsid w:val="009621F4"/>
    <w:rsid w:val="00983D8B"/>
    <w:rsid w:val="009B1596"/>
    <w:rsid w:val="009D3D60"/>
    <w:rsid w:val="00A061AA"/>
    <w:rsid w:val="00A16BC1"/>
    <w:rsid w:val="00A27A95"/>
    <w:rsid w:val="00A34ECB"/>
    <w:rsid w:val="00A6538A"/>
    <w:rsid w:val="00A70C94"/>
    <w:rsid w:val="00A82C8D"/>
    <w:rsid w:val="00A842E3"/>
    <w:rsid w:val="00A92D58"/>
    <w:rsid w:val="00AA3ECA"/>
    <w:rsid w:val="00AB6DC5"/>
    <w:rsid w:val="00AC0A5A"/>
    <w:rsid w:val="00AC1596"/>
    <w:rsid w:val="00B12CDE"/>
    <w:rsid w:val="00B63521"/>
    <w:rsid w:val="00B8148F"/>
    <w:rsid w:val="00BB1F7B"/>
    <w:rsid w:val="00BC3A46"/>
    <w:rsid w:val="00BD3387"/>
    <w:rsid w:val="00BE6585"/>
    <w:rsid w:val="00C030C0"/>
    <w:rsid w:val="00C110B1"/>
    <w:rsid w:val="00C17E63"/>
    <w:rsid w:val="00C46EDC"/>
    <w:rsid w:val="00CA05FC"/>
    <w:rsid w:val="00CC3114"/>
    <w:rsid w:val="00CE4062"/>
    <w:rsid w:val="00CE7F32"/>
    <w:rsid w:val="00D319A7"/>
    <w:rsid w:val="00D33A66"/>
    <w:rsid w:val="00D365FD"/>
    <w:rsid w:val="00D8507D"/>
    <w:rsid w:val="00D85843"/>
    <w:rsid w:val="00D931CC"/>
    <w:rsid w:val="00DB1FCE"/>
    <w:rsid w:val="00DB514D"/>
    <w:rsid w:val="00DC66D6"/>
    <w:rsid w:val="00DD0C7B"/>
    <w:rsid w:val="00DD3C21"/>
    <w:rsid w:val="00E03250"/>
    <w:rsid w:val="00E44B51"/>
    <w:rsid w:val="00E51F5F"/>
    <w:rsid w:val="00EA1A3E"/>
    <w:rsid w:val="00EA69F8"/>
    <w:rsid w:val="00EE224E"/>
    <w:rsid w:val="00EF0820"/>
    <w:rsid w:val="00F1581E"/>
    <w:rsid w:val="00F24B79"/>
    <w:rsid w:val="00F536C3"/>
    <w:rsid w:val="00F61465"/>
    <w:rsid w:val="00F8440A"/>
    <w:rsid w:val="00F931C3"/>
    <w:rsid w:val="00FD4782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C62B-3FFC-404C-B0AD-5ED7698F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2023-07-26T19:07:00Z</dcterms:created>
  <dcterms:modified xsi:type="dcterms:W3CDTF">2023-07-27T13:45:00Z</dcterms:modified>
</cp:coreProperties>
</file>