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462B5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EB5FC" wp14:editId="65B8676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97F11" w14:textId="2100EB38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97D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SINDICATURA</w:t>
                            </w:r>
                          </w:p>
                          <w:p w14:paraId="04E67556" w14:textId="18302522" w:rsidR="00D97DD3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97D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CARLOS ALBERTO ZUÑIGA CHACON.</w:t>
                            </w:r>
                          </w:p>
                          <w:p w14:paraId="2EAE3B73" w14:textId="1879B126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9E030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</w:p>
                          <w:p w14:paraId="6D2B83A4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396614C1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A9EB5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jC9AEAAMs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" stroked="f">
                <v:textbox>
                  <w:txbxContent>
                    <w:p w14:paraId="32F97F11" w14:textId="2100EB38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97DD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SINDICATURA</w:t>
                      </w:r>
                    </w:p>
                    <w:p w14:paraId="04E67556" w14:textId="18302522" w:rsidR="00D97DD3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97DD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CARLOS ALBERTO ZUÑIGA CHACON.</w:t>
                      </w:r>
                    </w:p>
                    <w:p w14:paraId="2EAE3B73" w14:textId="1879B126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9E030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</w:p>
                    <w:p w14:paraId="6D2B83A4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396614C1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2D51E" wp14:editId="6096DAC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F0FED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0E129FC9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B88ADB2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57C880A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62D51E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02FF0FED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0E129FC9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B88ADB2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57C880A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1654004D" wp14:editId="2F9C550D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B7612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44D72D9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11552118" w14:textId="0284D22E" w:rsidR="00D97DD3" w:rsidRPr="00BF0D39" w:rsidRDefault="00D97DD3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la negociación mediante convenio para pago de laudos dictados por el Tribunal de Arbitraje y Escalafón del Estado de Jalisco.</w:t>
      </w:r>
    </w:p>
    <w:p w14:paraId="3B05A0E6" w14:textId="3F1495BA" w:rsidR="00D97DD3" w:rsidRPr="00BF0D39" w:rsidRDefault="00D97DD3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Realizar los procedimientos judiciales en los términos, asistiendo a las diligencias en tiempo y forma.</w:t>
      </w:r>
    </w:p>
    <w:p w14:paraId="4E23DB21" w14:textId="39C024A6" w:rsidR="00D97DD3" w:rsidRPr="00BF0D39" w:rsidRDefault="00D97DD3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Llevar a cabo la regularización de predios del Municipio, realizando el tramite ante el Registro Agrario Nacional.</w:t>
      </w:r>
    </w:p>
    <w:p w14:paraId="00C0C128" w14:textId="3D88F8D3" w:rsidR="00353E59" w:rsidRPr="00BF0D39" w:rsidRDefault="00D97DD3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Llevar a cabo la negociación de deuda </w:t>
      </w:r>
      <w:r w:rsidR="00353E59">
        <w:rPr>
          <w:rFonts w:ascii="Arial" w:eastAsia="Times New Roman" w:hAnsi="Arial" w:cs="Arial"/>
          <w:b/>
          <w:color w:val="000000"/>
          <w:lang w:eastAsia="es-MX"/>
        </w:rPr>
        <w:t>con la comisión Nacional del Agua.</w:t>
      </w:r>
    </w:p>
    <w:p w14:paraId="4E9A6DAE" w14:textId="0CD3B6C6" w:rsidR="00944417" w:rsidRPr="00BF0D39" w:rsidRDefault="00353E59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Realizar la gestión de títulos de concesión por parte de </w:t>
      </w:r>
      <w:r w:rsidR="0036784A">
        <w:rPr>
          <w:rFonts w:ascii="Arial" w:eastAsia="Times New Roman" w:hAnsi="Arial" w:cs="Arial"/>
          <w:b/>
          <w:color w:val="000000"/>
          <w:lang w:eastAsia="es-MX"/>
        </w:rPr>
        <w:t>Comisión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Nacional del Agua.</w:t>
      </w:r>
    </w:p>
    <w:p w14:paraId="156E7E69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3396923E" w14:textId="6172660A" w:rsidR="00353E59" w:rsidRPr="00BF0D39" w:rsidRDefault="00353E59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uno de los puntos importantes la negociación para el pago de laudos mediante un convenio dictados por el Tribunal de Arbitraje y Escalafón.</w:t>
      </w:r>
    </w:p>
    <w:p w14:paraId="3ECA53AF" w14:textId="6A6ED62B" w:rsidR="00353E59" w:rsidRPr="00BF0D39" w:rsidRDefault="00353E59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Se </w:t>
      </w:r>
      <w:r w:rsidR="00BF0D39">
        <w:rPr>
          <w:rFonts w:ascii="Arial" w:eastAsia="Times New Roman" w:hAnsi="Arial" w:cs="Arial"/>
          <w:b/>
          <w:color w:val="000000"/>
          <w:lang w:eastAsia="es-MX"/>
        </w:rPr>
        <w:t>realizó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los procedimientos judiciales en los términos, asistiendo a las diligencias en tiempo y forma.</w:t>
      </w:r>
    </w:p>
    <w:p w14:paraId="41B7CFD6" w14:textId="0D09EF24" w:rsidR="00353E59" w:rsidRPr="00BF0D39" w:rsidRDefault="00353E59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Se </w:t>
      </w:r>
      <w:r w:rsidR="00BF0D39">
        <w:rPr>
          <w:rFonts w:ascii="Arial" w:eastAsia="Times New Roman" w:hAnsi="Arial" w:cs="Arial"/>
          <w:b/>
          <w:color w:val="000000"/>
          <w:lang w:eastAsia="es-MX"/>
        </w:rPr>
        <w:t>realizó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el trámite de la regularización de predios en el Municipio y mediante el Registro Agrario se obtuve la facilidad y agilidad del trámite.</w:t>
      </w:r>
    </w:p>
    <w:p w14:paraId="0AEF117E" w14:textId="4C37E187" w:rsidR="00353E59" w:rsidRDefault="00353E59" w:rsidP="00353E5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Se ha venido trabajando con la Negociación de la deuda con la Comisión Nacional del Agua.</w:t>
      </w:r>
    </w:p>
    <w:p w14:paraId="1738353C" w14:textId="51280208" w:rsidR="00944417" w:rsidRPr="00BF0D39" w:rsidRDefault="00353E59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Se ha trabajado con la concesión de 2 pozos</w:t>
      </w:r>
      <w:r w:rsidR="0036784A">
        <w:rPr>
          <w:rFonts w:ascii="Arial" w:eastAsia="Times New Roman" w:hAnsi="Arial" w:cs="Arial"/>
          <w:b/>
          <w:color w:val="000000"/>
          <w:lang w:eastAsia="es-MX"/>
        </w:rPr>
        <w:t xml:space="preserve"> de la delegación del Molino y el otro en la delegación de Trojes.</w:t>
      </w:r>
    </w:p>
    <w:p w14:paraId="625F0D2C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609093DA" w14:textId="06E2D177" w:rsidR="0036784A" w:rsidRPr="00832A3E" w:rsidRDefault="0036784A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SI</w:t>
      </w:r>
    </w:p>
    <w:p w14:paraId="07051FC4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222C5B18" w14:textId="5916FFEC" w:rsidR="00944417" w:rsidRPr="00807BB5" w:rsidRDefault="0036784A" w:rsidP="00BF0D3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En que las decisiones tomadas por parte del área y del Ayuntamiento en general han sido favorables para ciudadanía ya que genera un buen desarrollo social para el Municipio.</w:t>
      </w:r>
    </w:p>
    <w:p w14:paraId="1AAF726D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14:paraId="545AC705" w14:textId="5DDBC888" w:rsid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negociación de pago de laudos.</w:t>
      </w:r>
    </w:p>
    <w:p w14:paraId="142AD6A5" w14:textId="419E8E4F" w:rsid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Disminución y seguimiento de juicios civiles, mercantiles, administrativos.</w:t>
      </w:r>
    </w:p>
    <w:p w14:paraId="69C731F2" w14:textId="0AB0F473" w:rsid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Regularización de predios propiedad del Municipio.</w:t>
      </w:r>
    </w:p>
    <w:p w14:paraId="522F9D62" w14:textId="0E4BBD7C" w:rsid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Negociación de la deuda ante la comisión nacional del agua.</w:t>
      </w:r>
    </w:p>
    <w:p w14:paraId="2264DB21" w14:textId="7E598650" w:rsidR="0036784A" w:rsidRP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Realizar gestión de títulos de concesión por parte de comisión nacional del agua.</w:t>
      </w:r>
    </w:p>
    <w:p w14:paraId="57C576BE" w14:textId="77777777" w:rsidR="00944417" w:rsidRPr="00944417" w:rsidRDefault="00AA4294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</w:p>
    <w:p w14:paraId="4D694B3D" w14:textId="77777777"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14:paraId="5B78326F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14:paraId="2D33ACE9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14:paraId="0DFD6BFB" w14:textId="77777777" w:rsidTr="00A551BF">
        <w:tc>
          <w:tcPr>
            <w:tcW w:w="568" w:type="dxa"/>
            <w:shd w:val="clear" w:color="auto" w:fill="FABF8F" w:themeFill="accent6" w:themeFillTint="99"/>
          </w:tcPr>
          <w:p w14:paraId="327D1F4B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05264004" w14:textId="77777777"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27727CAC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6E259432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32B32778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1DFDF040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31F68FEE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5AFC7EA4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239349F9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64899A9D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14:paraId="38000377" w14:textId="77777777" w:rsidTr="00A551BF">
        <w:tc>
          <w:tcPr>
            <w:tcW w:w="568" w:type="dxa"/>
          </w:tcPr>
          <w:p w14:paraId="4E2421B9" w14:textId="77777777"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B2E901F" w14:textId="4B82A1C0" w:rsidR="00944417" w:rsidRPr="00E6170C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14:paraId="245BCDE7" w14:textId="75399D3D" w:rsidR="00807BB5" w:rsidRPr="00E6170C" w:rsidRDefault="0036784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negociación de pago de laudos</w:t>
            </w:r>
          </w:p>
        </w:tc>
        <w:tc>
          <w:tcPr>
            <w:tcW w:w="2127" w:type="dxa"/>
          </w:tcPr>
          <w:p w14:paraId="70F6EC2F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4BCFBC09" w14:textId="277D6ECA" w:rsidR="00807BB5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7B6D93EF" w14:textId="067F5A22" w:rsidR="00807BB5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35D142E4" w14:textId="512AD632" w:rsidR="00807BB5" w:rsidRDefault="00BF0D39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  <w:r w:rsidR="00B953E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14:paraId="7492E8E1" w14:textId="77777777" w:rsidTr="00A551BF">
        <w:tc>
          <w:tcPr>
            <w:tcW w:w="568" w:type="dxa"/>
          </w:tcPr>
          <w:p w14:paraId="7391AF83" w14:textId="3EFC6BA2" w:rsidR="008D7641" w:rsidRPr="00E6170C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14:paraId="37073924" w14:textId="009A6AB6" w:rsidR="008D7641" w:rsidRPr="0036784A" w:rsidRDefault="0036784A" w:rsidP="0036784A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Disminución y seguimiento de juicios civiles, mercantiles, administrativos.</w:t>
            </w:r>
          </w:p>
        </w:tc>
        <w:tc>
          <w:tcPr>
            <w:tcW w:w="2127" w:type="dxa"/>
          </w:tcPr>
          <w:p w14:paraId="2B27D9FE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32E2BCCA" w14:textId="12100D22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3F717137" w14:textId="588F8D8D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7E113108" w14:textId="7C6E6708" w:rsidR="008D7641" w:rsidRDefault="00BF0D39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B953E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540AD7" w14:paraId="2F87709A" w14:textId="77777777" w:rsidTr="00A551BF">
        <w:tc>
          <w:tcPr>
            <w:tcW w:w="568" w:type="dxa"/>
          </w:tcPr>
          <w:p w14:paraId="42FCEC03" w14:textId="74BA036F" w:rsidR="00540AD7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14:paraId="132B76AC" w14:textId="77777777" w:rsidR="0036784A" w:rsidRDefault="0036784A" w:rsidP="0036784A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Regularización de predios propiedad del Municipio.</w:t>
            </w:r>
          </w:p>
          <w:p w14:paraId="7BF6F4B2" w14:textId="77777777" w:rsidR="00540AD7" w:rsidRPr="00AA4294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4C16470D" w14:textId="77777777"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0DB09744" w14:textId="0CD48B59" w:rsidR="00540AD7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4AA7C180" w14:textId="05C06D2B" w:rsidR="00540AD7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20B73560" w14:textId="15D388F6" w:rsidR="00540AD7" w:rsidRDefault="00BF0D39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  <w:r w:rsidR="00B953E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14:paraId="77E36F9C" w14:textId="77777777" w:rsidTr="00A551BF">
        <w:tc>
          <w:tcPr>
            <w:tcW w:w="568" w:type="dxa"/>
          </w:tcPr>
          <w:p w14:paraId="79F79DC8" w14:textId="05745557" w:rsidR="008D7641" w:rsidRPr="00E6170C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14:paraId="5E07C0D9" w14:textId="77777777" w:rsidR="0036784A" w:rsidRDefault="0036784A" w:rsidP="0036784A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Negociación de la deuda ante la comisión nacional del agua.</w:t>
            </w:r>
          </w:p>
          <w:p w14:paraId="2B6CF9B1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0EB3D4D8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23F91845" w14:textId="50F29F6F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2624D294" w14:textId="11CCAB6C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14:paraId="6DAF447D" w14:textId="1DC46B60" w:rsidR="008D7641" w:rsidRDefault="00BF0D39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</w:t>
            </w:r>
            <w:r w:rsidR="00B953E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14:paraId="1CA88296" w14:textId="77777777" w:rsidTr="00B953E0">
        <w:trPr>
          <w:trHeight w:val="2551"/>
        </w:trPr>
        <w:tc>
          <w:tcPr>
            <w:tcW w:w="568" w:type="dxa"/>
          </w:tcPr>
          <w:p w14:paraId="6B3DABC8" w14:textId="6A7E2C4E" w:rsidR="008D7641" w:rsidRPr="00E6170C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14:paraId="33E2E606" w14:textId="77777777" w:rsidR="0036784A" w:rsidRPr="0036784A" w:rsidRDefault="0036784A" w:rsidP="0036784A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 gestión de títulos de concesión por parte de comisión nacional del agua.</w:t>
            </w:r>
          </w:p>
          <w:p w14:paraId="37F3F817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25815B81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6EA032D6" w14:textId="06DB57D2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14:paraId="12CB26D1" w14:textId="7DEF926B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169CE922" w14:textId="344EE29F" w:rsidR="008D7641" w:rsidRDefault="00BF0D39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28.5</w:t>
            </w:r>
            <w:r w:rsidR="002804C5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RPr="001C62B7" w14:paraId="0A15F193" w14:textId="77777777" w:rsidTr="001C62B7">
        <w:tc>
          <w:tcPr>
            <w:tcW w:w="568" w:type="dxa"/>
            <w:shd w:val="clear" w:color="auto" w:fill="FABF8F" w:themeFill="accent6" w:themeFillTint="99"/>
          </w:tcPr>
          <w:p w14:paraId="07A6880A" w14:textId="77777777"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14:paraId="1ABDAF6B" w14:textId="77777777"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79FF4FCB" w14:textId="77777777"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52A51A3A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22EC0A19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544C318E" w14:textId="3DC358D7" w:rsidR="008D7641" w:rsidRPr="001C62B7" w:rsidRDefault="00BF0D39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58.7%</w:t>
            </w:r>
            <w:bookmarkStart w:id="0" w:name="_GoBack"/>
            <w:bookmarkEnd w:id="0"/>
          </w:p>
        </w:tc>
      </w:tr>
    </w:tbl>
    <w:p w14:paraId="06E157D7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DF398DE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553C343F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1AD2630" w14:textId="77777777"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A1DAF" w14:textId="77777777" w:rsidR="008E2F72" w:rsidRDefault="008E2F72" w:rsidP="005F2963">
      <w:pPr>
        <w:spacing w:after="0" w:line="240" w:lineRule="auto"/>
      </w:pPr>
      <w:r>
        <w:separator/>
      </w:r>
    </w:p>
  </w:endnote>
  <w:endnote w:type="continuationSeparator" w:id="0">
    <w:p w14:paraId="5F359F58" w14:textId="77777777" w:rsidR="008E2F72" w:rsidRDefault="008E2F7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BE652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304FB2D4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FD5A" w14:textId="77777777" w:rsidR="008E2F72" w:rsidRDefault="008E2F72" w:rsidP="005F2963">
      <w:pPr>
        <w:spacing w:after="0" w:line="240" w:lineRule="auto"/>
      </w:pPr>
      <w:r>
        <w:separator/>
      </w:r>
    </w:p>
  </w:footnote>
  <w:footnote w:type="continuationSeparator" w:id="0">
    <w:p w14:paraId="20D4C01F" w14:textId="77777777" w:rsidR="008E2F72" w:rsidRDefault="008E2F7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04C5"/>
    <w:rsid w:val="002858D4"/>
    <w:rsid w:val="002A51F6"/>
    <w:rsid w:val="002D0693"/>
    <w:rsid w:val="002D60CA"/>
    <w:rsid w:val="00320F45"/>
    <w:rsid w:val="00353E59"/>
    <w:rsid w:val="0036615C"/>
    <w:rsid w:val="0036784A"/>
    <w:rsid w:val="00390E63"/>
    <w:rsid w:val="003A19BD"/>
    <w:rsid w:val="003B3077"/>
    <w:rsid w:val="003D1FF7"/>
    <w:rsid w:val="003F0129"/>
    <w:rsid w:val="0043418C"/>
    <w:rsid w:val="00437753"/>
    <w:rsid w:val="0044034D"/>
    <w:rsid w:val="0046693A"/>
    <w:rsid w:val="00482113"/>
    <w:rsid w:val="004C362F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328B7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E2F72"/>
    <w:rsid w:val="008F4EF9"/>
    <w:rsid w:val="00944417"/>
    <w:rsid w:val="009B1596"/>
    <w:rsid w:val="009C3625"/>
    <w:rsid w:val="009D3D60"/>
    <w:rsid w:val="009E030C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953E0"/>
    <w:rsid w:val="00BB1F7B"/>
    <w:rsid w:val="00BD7E67"/>
    <w:rsid w:val="00BF0D39"/>
    <w:rsid w:val="00C0373E"/>
    <w:rsid w:val="00C110B1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97DD3"/>
    <w:rsid w:val="00DD3C21"/>
    <w:rsid w:val="00E119BE"/>
    <w:rsid w:val="00E44B51"/>
    <w:rsid w:val="00E6170C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250A4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5CF0-6C3C-4621-9B81-FBF72E6D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2022-05-24T18:40:00Z</cp:lastPrinted>
  <dcterms:created xsi:type="dcterms:W3CDTF">2023-07-28T18:44:00Z</dcterms:created>
  <dcterms:modified xsi:type="dcterms:W3CDTF">2023-07-28T18:52:00Z</dcterms:modified>
</cp:coreProperties>
</file>