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FD5AE6" w14:textId="0823647D" w:rsidR="00D217CE" w:rsidRDefault="00D217CE">
      <w:r>
        <w:rPr>
          <w:noProof/>
          <w:sz w:val="40"/>
          <w:szCs w:val="40"/>
        </w:rPr>
        <w:drawing>
          <wp:inline distT="0" distB="0" distL="0" distR="0" wp14:anchorId="33C34566" wp14:editId="4B409866">
            <wp:extent cx="5612130" cy="164401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644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D2C44F" w14:textId="7C9EBB1B" w:rsidR="00D217CE" w:rsidRDefault="00D217CE"/>
    <w:p w14:paraId="06C74B5E" w14:textId="77777777" w:rsidR="00D217CE" w:rsidRDefault="00D217CE" w:rsidP="00D217CE">
      <w:pPr>
        <w:jc w:val="both"/>
        <w:rPr>
          <w:rFonts w:ascii="Arial" w:hAnsi="Arial" w:cs="Arial"/>
          <w:sz w:val="24"/>
          <w:szCs w:val="24"/>
        </w:rPr>
      </w:pPr>
      <w:r w:rsidRPr="0022167C">
        <w:rPr>
          <w:rFonts w:ascii="Arial" w:hAnsi="Arial" w:cs="Arial"/>
          <w:sz w:val="24"/>
          <w:szCs w:val="24"/>
        </w:rPr>
        <w:t xml:space="preserve">La Dirección de Participación Ciudadana del H. Ayuntamiento de Jocotepec, Jalisco informa atendiendo las </w:t>
      </w:r>
      <w:proofErr w:type="gramStart"/>
      <w:r w:rsidRPr="0022167C">
        <w:rPr>
          <w:rFonts w:ascii="Arial" w:hAnsi="Arial" w:cs="Arial"/>
          <w:sz w:val="24"/>
          <w:szCs w:val="24"/>
        </w:rPr>
        <w:t>instrucciones  de</w:t>
      </w:r>
      <w:proofErr w:type="gramEnd"/>
      <w:r w:rsidRPr="0022167C">
        <w:rPr>
          <w:rFonts w:ascii="Arial" w:hAnsi="Arial" w:cs="Arial"/>
          <w:sz w:val="24"/>
          <w:szCs w:val="24"/>
        </w:rPr>
        <w:t xml:space="preserve"> herramienta CIMTRA Municipal en el BLOQUE DE SOBRE CONSEJOS 3</w:t>
      </w:r>
      <w:r>
        <w:rPr>
          <w:rFonts w:ascii="Arial" w:hAnsi="Arial" w:cs="Arial"/>
          <w:sz w:val="24"/>
          <w:szCs w:val="24"/>
        </w:rPr>
        <w:t>6.5</w:t>
      </w:r>
      <w:r w:rsidRPr="0022167C">
        <w:rPr>
          <w:rFonts w:ascii="Arial" w:hAnsi="Arial" w:cs="Arial"/>
          <w:sz w:val="24"/>
          <w:szCs w:val="24"/>
        </w:rPr>
        <w:t xml:space="preserve"> EL </w:t>
      </w:r>
      <w:r>
        <w:rPr>
          <w:rFonts w:ascii="Arial" w:hAnsi="Arial" w:cs="Arial"/>
          <w:sz w:val="24"/>
          <w:szCs w:val="24"/>
        </w:rPr>
        <w:t xml:space="preserve">REGLAMENTO DE PARTICIPACION CIUDADANA PARA GOBERNANZA DEL MUNICIPIO DE JOCOTEPEC </w:t>
      </w:r>
      <w:r>
        <w:rPr>
          <w:rFonts w:ascii="Arial" w:hAnsi="Arial" w:cs="Arial"/>
          <w:sz w:val="24"/>
          <w:szCs w:val="24"/>
          <w:u w:val="single"/>
        </w:rPr>
        <w:t>NO INDICA.,</w:t>
      </w:r>
      <w:r>
        <w:rPr>
          <w:rFonts w:ascii="Arial" w:hAnsi="Arial" w:cs="Arial"/>
          <w:sz w:val="24"/>
          <w:szCs w:val="24"/>
        </w:rPr>
        <w:t xml:space="preserve"> que se deberá realizar una o varias consultas ciudadanas para elaborar/integrar el Plan de Municipal de Desarrollo.</w:t>
      </w:r>
    </w:p>
    <w:p w14:paraId="55D6E795" w14:textId="77777777" w:rsidR="00D217CE" w:rsidRDefault="00D217CE" w:rsidP="00D217CE">
      <w:pPr>
        <w:jc w:val="both"/>
        <w:rPr>
          <w:rFonts w:ascii="Arial" w:hAnsi="Arial" w:cs="Arial"/>
          <w:sz w:val="24"/>
          <w:szCs w:val="24"/>
        </w:rPr>
      </w:pPr>
    </w:p>
    <w:p w14:paraId="16E1A24D" w14:textId="26A2FD29" w:rsidR="00D217CE" w:rsidRDefault="00D217CE" w:rsidP="00D217C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707CEC3F" w14:textId="77777777" w:rsidR="00D217CE" w:rsidRDefault="00D217CE"/>
    <w:sectPr w:rsidR="00D217C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7CE"/>
    <w:rsid w:val="00D21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A1AC03"/>
  <w15:chartTrackingRefBased/>
  <w15:docId w15:val="{76FC8422-377D-4AC6-A120-B96F2482E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62</Words>
  <Characters>345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2022-03-18T18:06:00Z</dcterms:created>
  <dcterms:modified xsi:type="dcterms:W3CDTF">2022-03-18T18:15:00Z</dcterms:modified>
</cp:coreProperties>
</file>