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F7" w:rsidRPr="00D85843" w:rsidRDefault="000424F7" w:rsidP="000424F7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C34C" wp14:editId="2B1D3365">
                <wp:simplePos x="0" y="0"/>
                <wp:positionH relativeFrom="column">
                  <wp:posOffset>1253490</wp:posOffset>
                </wp:positionH>
                <wp:positionV relativeFrom="paragraph">
                  <wp:posOffset>328295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4F7" w:rsidRPr="00320F45" w:rsidRDefault="000424F7" w:rsidP="000424F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Reglamentos, 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424F7" w:rsidRPr="00320F45" w:rsidRDefault="000424F7" w:rsidP="000424F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JOSE LUIS CARREÑO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CARREÑO</w:t>
                            </w:r>
                            <w:proofErr w:type="spellEnd"/>
                          </w:p>
                          <w:p w:rsidR="000424F7" w:rsidRPr="00320F45" w:rsidRDefault="00F5214F" w:rsidP="000424F7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Enero- Marzo</w:t>
                            </w:r>
                          </w:p>
                          <w:p w:rsidR="000424F7" w:rsidRDefault="000424F7" w:rsidP="000424F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CC3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7pt;margin-top:25.85pt;width:35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M+/&#10;7aveAAAACgEAAA8AAAAAAAAAAAAAAAAA2wQAAGRycy9kb3ducmV2LnhtbFBLBQYAAAAABAAEAPMA&#10;AADmBQAAAAA=&#10;" stroked="f">
                <v:textbox>
                  <w:txbxContent>
                    <w:p w:rsidR="000424F7" w:rsidRPr="00320F45" w:rsidRDefault="000424F7" w:rsidP="000424F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Reglamentos, 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</w:t>
                      </w:r>
                    </w:p>
                    <w:p w:rsidR="000424F7" w:rsidRPr="00320F45" w:rsidRDefault="000424F7" w:rsidP="000424F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JOSE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CARREÑO</w:t>
                      </w:r>
                      <w:proofErr w:type="spellEnd"/>
                    </w:p>
                    <w:p w:rsidR="000424F7" w:rsidRPr="00320F45" w:rsidRDefault="00F5214F" w:rsidP="000424F7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Enero- Marzo</w:t>
                      </w:r>
                    </w:p>
                    <w:p w:rsidR="000424F7" w:rsidRDefault="000424F7" w:rsidP="000424F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7C0A" wp14:editId="10285704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24F7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424F7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424F7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0424F7" w:rsidRPr="00B63521" w:rsidRDefault="000424F7" w:rsidP="000424F7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7C0A" id="Text Box 8" o:spid="_x0000_s1027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" strokeweight="2.5pt">
                <v:shadow color="#868686"/>
                <v:textbox>
                  <w:txbxContent>
                    <w:p w:rsidR="000424F7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424F7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424F7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0424F7" w:rsidRPr="00B63521" w:rsidRDefault="000424F7" w:rsidP="000424F7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769EDD96" wp14:editId="47A7B8FB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F7" w:rsidRDefault="000424F7" w:rsidP="000424F7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0424F7" w:rsidRPr="00463DDC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Levantar censo general de morosos y comerciantes de feria</w:t>
      </w:r>
    </w:p>
    <w:p w:rsidR="000424F7" w:rsidRPr="00463DDC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Reordenamiento del comercio informal.</w:t>
      </w:r>
    </w:p>
    <w:p w:rsidR="000424F7" w:rsidRPr="00463DDC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463DDC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463DDC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0424F7" w:rsidRDefault="000424F7" w:rsidP="000424F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permanente a comercios de giros restringidos.</w:t>
      </w:r>
    </w:p>
    <w:p w:rsidR="0064120C" w:rsidRDefault="004928EE" w:rsidP="004928E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s-MX"/>
        </w:rPr>
      </w:pPr>
      <w:r w:rsidRPr="004928EE">
        <w:rPr>
          <w:rFonts w:ascii="Arial" w:eastAsia="Times New Roman" w:hAnsi="Arial" w:cs="Arial"/>
          <w:color w:val="000000"/>
          <w:lang w:eastAsia="es-MX"/>
        </w:rPr>
        <w:t>Levantar censo general de</w:t>
      </w:r>
      <w:r>
        <w:rPr>
          <w:rFonts w:ascii="Arial" w:eastAsia="Times New Roman" w:hAnsi="Arial" w:cs="Arial"/>
          <w:color w:val="000000"/>
          <w:lang w:eastAsia="es-MX"/>
        </w:rPr>
        <w:t xml:space="preserve"> morosos y comerciantes de feria</w:t>
      </w:r>
    </w:p>
    <w:p w:rsidR="004928EE" w:rsidRDefault="004928EE" w:rsidP="004928E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s-MX"/>
        </w:rPr>
      </w:pPr>
      <w:r w:rsidRPr="004928EE">
        <w:rPr>
          <w:rFonts w:ascii="Arial" w:eastAsia="Times New Roman" w:hAnsi="Arial" w:cs="Arial"/>
          <w:color w:val="000000"/>
          <w:lang w:eastAsia="es-MX"/>
        </w:rPr>
        <w:t>Reordenamiento del comercio informal</w:t>
      </w:r>
    </w:p>
    <w:p w:rsidR="004928EE" w:rsidRPr="004928EE" w:rsidRDefault="004928EE" w:rsidP="004928EE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463DDC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463DDC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0424F7" w:rsidRPr="00832A3E" w:rsidRDefault="000424F7" w:rsidP="000424F7">
      <w:pPr>
        <w:pStyle w:val="Prrafodelista"/>
        <w:spacing w:after="0" w:line="360" w:lineRule="auto"/>
        <w:ind w:left="502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aplica</w:t>
      </w:r>
    </w:p>
    <w:p w:rsidR="000424F7" w:rsidRPr="00832A3E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424F7" w:rsidRPr="005C17A7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trimestre.</w:t>
      </w:r>
    </w:p>
    <w:p w:rsidR="000424F7" w:rsidRPr="005C17A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C17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5214F" w:rsidRPr="005C17A7">
        <w:rPr>
          <w:rFonts w:ascii="Arial" w:eastAsia="Times New Roman" w:hAnsi="Arial" w:cs="Arial"/>
          <w:color w:val="000000"/>
          <w:lang w:eastAsia="es-MX"/>
        </w:rPr>
        <w:t>Comerciantes</w:t>
      </w:r>
      <w:r w:rsidRPr="005C17A7">
        <w:rPr>
          <w:rFonts w:ascii="Arial" w:eastAsia="Times New Roman" w:hAnsi="Arial" w:cs="Arial"/>
          <w:color w:val="000000"/>
          <w:lang w:eastAsia="es-MX"/>
        </w:rPr>
        <w:t xml:space="preserve"> de feria</w:t>
      </w:r>
      <w:r>
        <w:rPr>
          <w:rFonts w:ascii="Arial" w:eastAsia="Times New Roman" w:hAnsi="Arial" w:cs="Arial"/>
          <w:color w:val="000000"/>
          <w:lang w:eastAsia="es-MX"/>
        </w:rPr>
        <w:t xml:space="preserve"> fueron integrados al padrón de ferias con datos que incluyen nombre, metros, antecedentes, y cantidades recaudad</w:t>
      </w:r>
      <w:r w:rsidR="00F5214F">
        <w:rPr>
          <w:rFonts w:ascii="Arial" w:eastAsia="Times New Roman" w:hAnsi="Arial" w:cs="Arial"/>
          <w:color w:val="000000"/>
          <w:lang w:eastAsia="es-MX"/>
        </w:rPr>
        <w:t>as.</w:t>
      </w:r>
    </w:p>
    <w:p w:rsidR="000424F7" w:rsidRPr="005C17A7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C17A7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2018-2024 se alinean?</w:t>
      </w: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Ejes: Administración, eficiente y eficaz</w:t>
      </w:r>
    </w:p>
    <w:p w:rsidR="000424F7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Actualizar censo general de morosos y comerciantes de feria.</w:t>
      </w:r>
    </w:p>
    <w:p w:rsidR="0064120C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Inspección y vigilancia de comercio informal.</w:t>
      </w:r>
    </w:p>
    <w:p w:rsidR="0064120C" w:rsidRPr="00832A3E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Seguimiento y actualización empresas cargas y descargas.</w:t>
      </w:r>
    </w:p>
    <w:p w:rsidR="000424F7" w:rsidRPr="003C7FE4" w:rsidRDefault="000424F7" w:rsidP="000424F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7FE4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0424F7" w:rsidRPr="003C7FE4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4120C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4120C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4120C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4120C" w:rsidRDefault="0064120C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Pr="005C17A7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424F7" w:rsidRPr="00A842E3" w:rsidRDefault="000424F7" w:rsidP="000424F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701"/>
        <w:gridCol w:w="1984"/>
      </w:tblGrid>
      <w:tr w:rsidR="000424F7" w:rsidTr="00D01C6D">
        <w:tc>
          <w:tcPr>
            <w:tcW w:w="567" w:type="dxa"/>
            <w:shd w:val="clear" w:color="auto" w:fill="FABF8F" w:themeFill="accent6" w:themeFillTint="99"/>
          </w:tcPr>
          <w:p w:rsidR="000424F7" w:rsidRPr="00A82C8D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0424F7" w:rsidRPr="00D85843" w:rsidRDefault="0064120C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0424F7" w:rsidRPr="0022271F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0424F7" w:rsidRPr="00D85843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0424F7" w:rsidRPr="00D85843" w:rsidRDefault="000424F7" w:rsidP="00D01C6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0424F7" w:rsidRPr="00D85843" w:rsidRDefault="000424F7" w:rsidP="00D01C6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0424F7" w:rsidRPr="00D85843" w:rsidRDefault="000424F7" w:rsidP="00D01C6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4" w:type="dxa"/>
          </w:tcPr>
          <w:p w:rsidR="000424F7" w:rsidRDefault="0064120C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4120C">
              <w:rPr>
                <w:rFonts w:ascii="Calibri" w:eastAsia="Times New Roman" w:hAnsi="Calibri" w:cs="Times New Roman"/>
                <w:color w:val="000000"/>
                <w:lang w:eastAsia="es-MX"/>
              </w:rPr>
              <w:t>Actualizar censo general de morosos y comerciantes de feria.</w:t>
            </w: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4928E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4928E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4" w:type="dxa"/>
          </w:tcPr>
          <w:p w:rsid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</w:t>
            </w:r>
          </w:p>
          <w:p w:rsid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80%</w:t>
            </w:r>
          </w:p>
        </w:tc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4" w:type="dxa"/>
          </w:tcPr>
          <w:p w:rsidR="000424F7" w:rsidRDefault="004928E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8EE">
              <w:rPr>
                <w:rFonts w:ascii="Calibri" w:eastAsia="Times New Roman" w:hAnsi="Calibri" w:cs="Times New Roman"/>
                <w:color w:val="000000"/>
                <w:lang w:eastAsia="es-MX"/>
              </w:rPr>
              <w:t>Inspección y vigilancia de comercio informal</w:t>
            </w: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4928E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4928E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0424F7" w:rsidTr="00D01C6D">
        <w:tc>
          <w:tcPr>
            <w:tcW w:w="56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4" w:type="dxa"/>
          </w:tcPr>
          <w:p w:rsidR="000424F7" w:rsidRDefault="004928EE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28EE">
              <w:rPr>
                <w:rFonts w:ascii="Calibri" w:eastAsia="Times New Roman" w:hAnsi="Calibri" w:cs="Times New Roman"/>
                <w:color w:val="000000"/>
                <w:lang w:eastAsia="es-MX"/>
              </w:rPr>
              <w:t>Seguimiento y actualización empresas cargas y descargas.</w:t>
            </w:r>
          </w:p>
        </w:tc>
        <w:tc>
          <w:tcPr>
            <w:tcW w:w="2977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0424F7" w:rsidRDefault="000424F7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424F7" w:rsidRDefault="004928EE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84" w:type="dxa"/>
          </w:tcPr>
          <w:p w:rsidR="000424F7" w:rsidRDefault="000424F7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  <w:p w:rsid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B4D11" w:rsidRPr="004B4D11" w:rsidTr="004B4D11">
        <w:tc>
          <w:tcPr>
            <w:tcW w:w="567" w:type="dxa"/>
            <w:shd w:val="clear" w:color="auto" w:fill="FABF8F" w:themeFill="accent6" w:themeFillTint="99"/>
          </w:tcPr>
          <w:p w:rsidR="004B4D11" w:rsidRP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color w:val="FABF8F" w:themeColor="accent6" w:themeTint="99"/>
                <w:lang w:eastAsia="es-MX"/>
              </w:rPr>
            </w:pPr>
          </w:p>
        </w:tc>
        <w:tc>
          <w:tcPr>
            <w:tcW w:w="1844" w:type="dxa"/>
            <w:shd w:val="clear" w:color="auto" w:fill="FABF8F" w:themeFill="accent6" w:themeFillTint="99"/>
          </w:tcPr>
          <w:p w:rsidR="004B4D11" w:rsidRP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4B4D11">
              <w:rPr>
                <w:rFonts w:ascii="Calibri" w:eastAsia="Times New Roman" w:hAnsi="Calibri" w:cs="Times New Roman"/>
                <w:b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4B4D11" w:rsidRP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B4D11" w:rsidRPr="004B4D11" w:rsidRDefault="004B4D11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4B4D11" w:rsidRPr="004B4D11" w:rsidRDefault="004B4D11" w:rsidP="00D01C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4B4D11" w:rsidRPr="004B4D11" w:rsidRDefault="004B4D11" w:rsidP="00D01C6D">
            <w:p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4B4D11">
              <w:rPr>
                <w:rFonts w:ascii="Calibri" w:eastAsia="Times New Roman" w:hAnsi="Calibri" w:cs="Times New Roman"/>
                <w:b/>
                <w:lang w:eastAsia="es-MX"/>
              </w:rPr>
              <w:t>93 %</w:t>
            </w:r>
          </w:p>
        </w:tc>
      </w:tr>
    </w:tbl>
    <w:p w:rsidR="000424F7" w:rsidRPr="004B4D11" w:rsidRDefault="000424F7" w:rsidP="000424F7">
      <w:pPr>
        <w:spacing w:after="0" w:line="360" w:lineRule="auto"/>
        <w:rPr>
          <w:rFonts w:ascii="Arial" w:eastAsia="Times New Roman" w:hAnsi="Arial" w:cs="Arial"/>
          <w:color w:val="FABF8F" w:themeColor="accent6" w:themeTint="99"/>
          <w:sz w:val="20"/>
          <w:lang w:eastAsia="es-MX"/>
        </w:rPr>
      </w:pPr>
    </w:p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0424F7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8239D5" w:rsidRDefault="000424F7" w:rsidP="000424F7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424F7" w:rsidRPr="00EF0820" w:rsidRDefault="000424F7" w:rsidP="000424F7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1E3FB5" w:rsidRDefault="000170B5"/>
    <w:sectPr w:rsidR="001E3F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B5" w:rsidRDefault="000170B5">
      <w:pPr>
        <w:spacing w:after="0" w:line="240" w:lineRule="auto"/>
      </w:pPr>
      <w:r>
        <w:separator/>
      </w:r>
    </w:p>
  </w:endnote>
  <w:endnote w:type="continuationSeparator" w:id="0">
    <w:p w:rsidR="000170B5" w:rsidRDefault="0001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0424F7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0170B5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B5" w:rsidRDefault="000170B5">
      <w:pPr>
        <w:spacing w:after="0" w:line="240" w:lineRule="auto"/>
      </w:pPr>
      <w:r>
        <w:separator/>
      </w:r>
    </w:p>
  </w:footnote>
  <w:footnote w:type="continuationSeparator" w:id="0">
    <w:p w:rsidR="000170B5" w:rsidRDefault="0001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6B4E"/>
    <w:multiLevelType w:val="hybridMultilevel"/>
    <w:tmpl w:val="CCA6B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F7"/>
    <w:rsid w:val="000170B5"/>
    <w:rsid w:val="00033103"/>
    <w:rsid w:val="000424F7"/>
    <w:rsid w:val="00335C19"/>
    <w:rsid w:val="004928EE"/>
    <w:rsid w:val="004B4D11"/>
    <w:rsid w:val="004D32AE"/>
    <w:rsid w:val="0064120C"/>
    <w:rsid w:val="00930DE7"/>
    <w:rsid w:val="00B671C0"/>
    <w:rsid w:val="00DE5D1C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4F0B14-A11C-4012-BCF8-63187F1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24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4F7"/>
  </w:style>
  <w:style w:type="paragraph" w:styleId="Piedepgina">
    <w:name w:val="footer"/>
    <w:basedOn w:val="Normal"/>
    <w:link w:val="PiedepginaCar"/>
    <w:uiPriority w:val="99"/>
    <w:unhideWhenUsed/>
    <w:rsid w:val="0004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4F7"/>
  </w:style>
  <w:style w:type="table" w:styleId="Tablaconcuadrcula">
    <w:name w:val="Table Grid"/>
    <w:basedOn w:val="Tablanormal"/>
    <w:uiPriority w:val="59"/>
    <w:rsid w:val="0004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6F7E-5E28-4DCF-B5BF-EE0380E7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PROMOCION_2</cp:lastModifiedBy>
  <cp:revision>4</cp:revision>
  <dcterms:created xsi:type="dcterms:W3CDTF">2023-04-20T19:35:00Z</dcterms:created>
  <dcterms:modified xsi:type="dcterms:W3CDTF">2023-04-20T19:57:00Z</dcterms:modified>
</cp:coreProperties>
</file>