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DF" w:rsidRPr="008106CF" w:rsidRDefault="000D25FD" w:rsidP="00BC10AF">
      <w:pPr>
        <w:jc w:val="center"/>
        <w:rPr>
          <w:rFonts w:ascii="Arial" w:hAnsi="Arial" w:cs="Arial"/>
          <w:b/>
          <w:sz w:val="28"/>
          <w:szCs w:val="28"/>
          <w:u w:val="single"/>
        </w:rPr>
      </w:pPr>
      <w:r>
        <w:rPr>
          <w:rFonts w:ascii="Arial" w:hAnsi="Arial" w:cs="Arial"/>
          <w:b/>
          <w:sz w:val="28"/>
          <w:szCs w:val="28"/>
          <w:u w:val="single"/>
        </w:rPr>
        <w:t>ACTA NO. 2</w:t>
      </w:r>
      <w:r w:rsidR="004A0C7B">
        <w:rPr>
          <w:rFonts w:ascii="Arial" w:hAnsi="Arial" w:cs="Arial"/>
          <w:b/>
          <w:sz w:val="28"/>
          <w:szCs w:val="28"/>
          <w:u w:val="single"/>
        </w:rPr>
        <w:t xml:space="preserve"> </w:t>
      </w:r>
    </w:p>
    <w:p w:rsidR="009617DF" w:rsidRPr="00EA4E44" w:rsidRDefault="000D25FD" w:rsidP="00B142A6">
      <w:pPr>
        <w:ind w:firstLine="708"/>
        <w:jc w:val="center"/>
        <w:rPr>
          <w:rFonts w:ascii="Arial" w:hAnsi="Arial" w:cs="Arial"/>
          <w:b/>
          <w:sz w:val="24"/>
          <w:szCs w:val="24"/>
        </w:rPr>
      </w:pPr>
      <w:r>
        <w:rPr>
          <w:rFonts w:ascii="Arial" w:hAnsi="Arial" w:cs="Arial"/>
          <w:b/>
          <w:sz w:val="24"/>
          <w:szCs w:val="24"/>
        </w:rPr>
        <w:t>Viernes 13 de mayo de 2022</w:t>
      </w:r>
    </w:p>
    <w:p w:rsidR="009617DF" w:rsidRPr="008106CF" w:rsidRDefault="009617DF" w:rsidP="009617DF">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 </w:t>
      </w:r>
      <w:r>
        <w:rPr>
          <w:rFonts w:ascii="Arial" w:hAnsi="Arial" w:cs="Arial"/>
          <w:b/>
          <w:sz w:val="28"/>
          <w:szCs w:val="28"/>
        </w:rPr>
        <w:t xml:space="preserve">PARTICIPACION Y </w:t>
      </w:r>
      <w:r w:rsidRPr="008106CF">
        <w:rPr>
          <w:rFonts w:ascii="Arial" w:hAnsi="Arial" w:cs="Arial"/>
          <w:b/>
          <w:sz w:val="28"/>
          <w:szCs w:val="28"/>
        </w:rPr>
        <w:t>PLANEACIÒN PARA EL DESARROLLO MUNICIPAL</w:t>
      </w:r>
    </w:p>
    <w:p w:rsidR="009617DF" w:rsidRPr="00EA4E44" w:rsidRDefault="009617DF" w:rsidP="009617DF">
      <w:pPr>
        <w:jc w:val="center"/>
        <w:rPr>
          <w:rFonts w:ascii="Arial" w:hAnsi="Arial" w:cs="Arial"/>
          <w:b/>
          <w:sz w:val="24"/>
          <w:szCs w:val="24"/>
        </w:rPr>
      </w:pPr>
    </w:p>
    <w:p w:rsidR="009617DF" w:rsidRDefault="009617DF" w:rsidP="009617DF">
      <w:pPr>
        <w:tabs>
          <w:tab w:val="left" w:pos="1134"/>
        </w:tabs>
        <w:jc w:val="both"/>
        <w:rPr>
          <w:rFonts w:ascii="Arial" w:hAnsi="Arial" w:cs="Arial"/>
          <w:sz w:val="24"/>
          <w:szCs w:val="24"/>
        </w:rPr>
      </w:pPr>
      <w:r>
        <w:rPr>
          <w:rFonts w:ascii="Arial" w:hAnsi="Arial" w:cs="Arial"/>
          <w:sz w:val="24"/>
          <w:szCs w:val="24"/>
        </w:rPr>
        <w:t xml:space="preserve">En las instalaciones de la Casa de Cultura “José Vaca Flores” en Jocotepec, Jalisco en la calle Hidalgo S/N de la colonia Centro, </w:t>
      </w:r>
      <w:r w:rsidR="002F48A9">
        <w:rPr>
          <w:rFonts w:ascii="Arial" w:hAnsi="Arial" w:cs="Arial"/>
          <w:sz w:val="24"/>
          <w:szCs w:val="24"/>
        </w:rPr>
        <w:t>siendo las 12:00 (doce</w:t>
      </w:r>
      <w:r>
        <w:rPr>
          <w:rFonts w:ascii="Arial" w:hAnsi="Arial" w:cs="Arial"/>
          <w:sz w:val="24"/>
          <w:szCs w:val="24"/>
        </w:rPr>
        <w:t xml:space="preserve"> horas) del día</w:t>
      </w:r>
      <w:r w:rsidR="000D25FD">
        <w:rPr>
          <w:rFonts w:ascii="Arial" w:hAnsi="Arial" w:cs="Arial"/>
          <w:sz w:val="24"/>
          <w:szCs w:val="24"/>
        </w:rPr>
        <w:t xml:space="preserve"> 13 de mayo de 2022</w:t>
      </w:r>
      <w:r>
        <w:rPr>
          <w:rFonts w:ascii="Arial" w:hAnsi="Arial" w:cs="Arial"/>
          <w:sz w:val="24"/>
          <w:szCs w:val="24"/>
        </w:rPr>
        <w:t xml:space="preserve">, previa convocatoria girado a </w:t>
      </w:r>
      <w:r w:rsidRPr="000C3145">
        <w:rPr>
          <w:rFonts w:ascii="Arial" w:hAnsi="Arial" w:cs="Arial"/>
          <w:sz w:val="24"/>
          <w:szCs w:val="24"/>
        </w:rPr>
        <w:t>los representantes de las Dependencias Municipales debidamente acreditadas en el municipio; las Organizaciones de los Sectores Públicos, Social y Privado;</w:t>
      </w:r>
      <w:r>
        <w:rPr>
          <w:rFonts w:ascii="Arial" w:hAnsi="Arial" w:cs="Arial"/>
          <w:sz w:val="24"/>
          <w:szCs w:val="24"/>
        </w:rPr>
        <w:t xml:space="preserve"> que integ</w:t>
      </w:r>
      <w:r w:rsidR="002F48A9">
        <w:rPr>
          <w:rFonts w:ascii="Arial" w:hAnsi="Arial" w:cs="Arial"/>
          <w:sz w:val="24"/>
          <w:szCs w:val="24"/>
        </w:rPr>
        <w:t>ran el Consejo</w:t>
      </w:r>
      <w:r>
        <w:rPr>
          <w:rFonts w:ascii="Arial" w:hAnsi="Arial" w:cs="Arial"/>
          <w:sz w:val="24"/>
          <w:szCs w:val="24"/>
        </w:rPr>
        <w:t xml:space="preserve"> de </w:t>
      </w:r>
      <w:r w:rsidR="002F48A9">
        <w:rPr>
          <w:rFonts w:ascii="Arial" w:hAnsi="Arial" w:cs="Arial"/>
          <w:sz w:val="24"/>
          <w:szCs w:val="24"/>
        </w:rPr>
        <w:t xml:space="preserve">Participacion y </w:t>
      </w:r>
      <w:r>
        <w:rPr>
          <w:rFonts w:ascii="Arial" w:hAnsi="Arial" w:cs="Arial"/>
          <w:sz w:val="24"/>
          <w:szCs w:val="24"/>
        </w:rPr>
        <w:t>Planeación para el Desarrollo Municipal, emitidos por el Presidente Munic</w:t>
      </w:r>
      <w:r w:rsidR="007622FA">
        <w:rPr>
          <w:rFonts w:ascii="Arial" w:hAnsi="Arial" w:cs="Arial"/>
          <w:sz w:val="24"/>
          <w:szCs w:val="24"/>
        </w:rPr>
        <w:t>ipal, quien preside dicho consejo</w:t>
      </w:r>
      <w:r>
        <w:rPr>
          <w:rFonts w:ascii="Arial" w:hAnsi="Arial" w:cs="Arial"/>
          <w:sz w:val="24"/>
          <w:szCs w:val="24"/>
        </w:rPr>
        <w:t>, en los términos de lo dispuesto por los artículos 42, 43, 44 y 45 de La Ley de Planeación para el Estado de Jalisco y sus Municipios; así como lo relativo a los artículos 35 al 51 y 53 del Reglamento de la Ley de Planeación para el Estado de Jalisco y sus Municipios, se r</w:t>
      </w:r>
      <w:r w:rsidR="00B142A6">
        <w:rPr>
          <w:rFonts w:ascii="Arial" w:hAnsi="Arial" w:cs="Arial"/>
          <w:sz w:val="24"/>
          <w:szCs w:val="24"/>
        </w:rPr>
        <w:t>eunieron los miembros del consejo</w:t>
      </w:r>
      <w:r w:rsidR="000D25FD">
        <w:rPr>
          <w:rFonts w:ascii="Arial" w:hAnsi="Arial" w:cs="Arial"/>
          <w:sz w:val="24"/>
          <w:szCs w:val="24"/>
        </w:rPr>
        <w:t xml:space="preserve"> para celebrar la segunda</w:t>
      </w:r>
      <w:r>
        <w:rPr>
          <w:rFonts w:ascii="Arial" w:hAnsi="Arial" w:cs="Arial"/>
          <w:sz w:val="24"/>
          <w:szCs w:val="24"/>
        </w:rPr>
        <w:t xml:space="preserve"> sesión ordinaria para la integración del mismo, de conformidad al siguiente:</w:t>
      </w:r>
    </w:p>
    <w:p w:rsidR="009617DF" w:rsidRPr="00EA4E44" w:rsidRDefault="009617DF" w:rsidP="009617DF">
      <w:pPr>
        <w:jc w:val="center"/>
        <w:rPr>
          <w:rFonts w:ascii="Arial" w:hAnsi="Arial" w:cs="Arial"/>
          <w:b/>
          <w:sz w:val="24"/>
          <w:szCs w:val="24"/>
        </w:rPr>
      </w:pPr>
      <w:r w:rsidRPr="00EA4E44">
        <w:rPr>
          <w:rFonts w:ascii="Arial" w:hAnsi="Arial" w:cs="Arial"/>
          <w:b/>
          <w:sz w:val="24"/>
          <w:szCs w:val="24"/>
        </w:rPr>
        <w:t xml:space="preserve">ORDEN DEL DÌA </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Asistencia y verificación del Quórum legal ;</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Lectura y aprobación de la orden del día;</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Lectura y aprobación del acta anterior</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Presentación del Diagnóstico del Plan Municipal de Desarrollo y Gobernanza para el municipio de Jocotepec</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Presentación, Discusión y Aprobación del programa de Gobierno 2021-2024 del Plan Municipal de Desarrollo y Gobernanza.</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Integración de Nuevas Obras al Programa Anual de Obras para el ejercicio Fiscal 2022</w:t>
      </w:r>
    </w:p>
    <w:p w:rsidR="006250DA" w:rsidRPr="006250DA" w:rsidRDefault="006250DA" w:rsidP="006250DA">
      <w:pPr>
        <w:numPr>
          <w:ilvl w:val="0"/>
          <w:numId w:val="2"/>
        </w:numPr>
        <w:spacing w:after="0" w:line="276" w:lineRule="auto"/>
        <w:contextualSpacing/>
        <w:jc w:val="both"/>
        <w:rPr>
          <w:rFonts w:ascii="Arial" w:hAnsi="Arial" w:cs="Arial"/>
          <w:lang w:val="es-ES_tradnl"/>
        </w:rPr>
      </w:pPr>
      <w:r w:rsidRPr="006250DA">
        <w:rPr>
          <w:rFonts w:ascii="Arial" w:hAnsi="Arial" w:cs="Arial"/>
          <w:lang w:val="es-ES_tradnl"/>
        </w:rPr>
        <w:t>Asuntos Generales</w:t>
      </w:r>
    </w:p>
    <w:p w:rsidR="009617DF" w:rsidRPr="006250DA" w:rsidRDefault="006250DA" w:rsidP="006250DA">
      <w:pPr>
        <w:pStyle w:val="Prrafodelista"/>
        <w:numPr>
          <w:ilvl w:val="0"/>
          <w:numId w:val="2"/>
        </w:numPr>
        <w:jc w:val="both"/>
        <w:rPr>
          <w:rFonts w:ascii="Arial" w:hAnsi="Arial" w:cs="Arial"/>
          <w:sz w:val="24"/>
          <w:szCs w:val="24"/>
        </w:rPr>
      </w:pPr>
      <w:r w:rsidRPr="006250DA">
        <w:rPr>
          <w:rFonts w:ascii="Arial" w:hAnsi="Arial" w:cs="Arial"/>
          <w:lang w:val="es-ES_tradnl"/>
        </w:rPr>
        <w:t>Clausura</w:t>
      </w:r>
    </w:p>
    <w:p w:rsidR="009617DF" w:rsidRDefault="009617DF" w:rsidP="009617DF">
      <w:pPr>
        <w:pStyle w:val="Prrafodelista"/>
        <w:rPr>
          <w:rFonts w:ascii="Arial" w:hAnsi="Arial" w:cs="Arial"/>
          <w:sz w:val="24"/>
          <w:szCs w:val="24"/>
        </w:rPr>
      </w:pPr>
    </w:p>
    <w:p w:rsidR="009617DF" w:rsidRDefault="009617DF" w:rsidP="009617DF">
      <w:pPr>
        <w:jc w:val="center"/>
        <w:rPr>
          <w:rFonts w:ascii="Arial" w:hAnsi="Arial" w:cs="Arial"/>
          <w:b/>
          <w:sz w:val="24"/>
          <w:szCs w:val="24"/>
        </w:rPr>
      </w:pPr>
      <w:r w:rsidRPr="00EA4E44">
        <w:rPr>
          <w:rFonts w:ascii="Arial" w:hAnsi="Arial" w:cs="Arial"/>
          <w:b/>
          <w:sz w:val="24"/>
          <w:szCs w:val="24"/>
        </w:rPr>
        <w:t xml:space="preserve">DESARROLLO DE LA SESIÒN </w:t>
      </w:r>
    </w:p>
    <w:p w:rsidR="009617DF" w:rsidRPr="00EA4E44" w:rsidRDefault="009617DF" w:rsidP="009617DF">
      <w:pPr>
        <w:jc w:val="center"/>
        <w:rPr>
          <w:rFonts w:ascii="Arial" w:hAnsi="Arial" w:cs="Arial"/>
          <w:b/>
          <w:sz w:val="24"/>
          <w:szCs w:val="24"/>
        </w:rPr>
      </w:pP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 xml:space="preserve">PRIMER PUNTO </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Lista de asistencia y declaración de Quórum Legal</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FC5ED8" w:rsidRPr="00FC5ED8" w:rsidRDefault="009617DF" w:rsidP="00FC5ED8">
      <w:pPr>
        <w:jc w:val="both"/>
        <w:rPr>
          <w:rFonts w:ascii="Arial" w:hAnsi="Arial" w:cs="Arial"/>
          <w:b/>
          <w:sz w:val="24"/>
          <w:szCs w:val="24"/>
        </w:rPr>
      </w:pPr>
      <w:r w:rsidRPr="00545632">
        <w:rPr>
          <w:rFonts w:ascii="Arial" w:hAnsi="Arial" w:cs="Arial"/>
          <w:b/>
          <w:sz w:val="24"/>
          <w:szCs w:val="24"/>
        </w:rPr>
        <w:t xml:space="preserve"> </w:t>
      </w:r>
      <w:r w:rsidR="00FC5ED8" w:rsidRPr="00FC5ED8">
        <w:rPr>
          <w:rFonts w:ascii="Arial" w:hAnsi="Arial" w:cs="Arial"/>
          <w:b/>
          <w:sz w:val="24"/>
          <w:szCs w:val="24"/>
        </w:rPr>
        <w:t xml:space="preserve">Presidente Municipal y Presidente del COPLADEMUN. </w:t>
      </w:r>
    </w:p>
    <w:p w:rsidR="00FC5ED8" w:rsidRPr="00FC5ED8" w:rsidRDefault="00FC5ED8" w:rsidP="00FC5ED8">
      <w:pPr>
        <w:jc w:val="both"/>
        <w:rPr>
          <w:rFonts w:ascii="Arial" w:hAnsi="Arial" w:cs="Arial"/>
          <w:b/>
          <w:sz w:val="24"/>
          <w:szCs w:val="24"/>
        </w:rPr>
      </w:pPr>
      <w:r w:rsidRPr="00FC5ED8">
        <w:rPr>
          <w:rFonts w:ascii="Arial" w:hAnsi="Arial" w:cs="Arial"/>
          <w:sz w:val="24"/>
          <w:szCs w:val="24"/>
        </w:rPr>
        <w:t>Lic. José Miguel Gómez López.</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comisiones edilicias con funciones de planeación.</w:t>
      </w:r>
    </w:p>
    <w:p w:rsidR="00FC5ED8" w:rsidRPr="00FC5ED8" w:rsidRDefault="00FC5ED8" w:rsidP="00FC5ED8">
      <w:pPr>
        <w:rPr>
          <w:rFonts w:ascii="Arial" w:hAnsi="Arial" w:cs="Arial"/>
          <w:b/>
          <w:sz w:val="24"/>
          <w:szCs w:val="24"/>
        </w:rPr>
      </w:pPr>
      <w:r>
        <w:rPr>
          <w:rFonts w:ascii="Arial" w:hAnsi="Arial" w:cs="Arial"/>
          <w:sz w:val="24"/>
          <w:szCs w:val="24"/>
        </w:rPr>
        <w:t xml:space="preserve">C. Anabel Rodríguez Orozco                          </w:t>
      </w:r>
      <w:r w:rsidRPr="00FC5ED8">
        <w:rPr>
          <w:rFonts w:ascii="Arial" w:hAnsi="Arial" w:cs="Arial"/>
          <w:b/>
          <w:sz w:val="24"/>
          <w:szCs w:val="24"/>
        </w:rPr>
        <w:t xml:space="preserve">               </w:t>
      </w:r>
      <w:r>
        <w:rPr>
          <w:rFonts w:ascii="Arial" w:hAnsi="Arial" w:cs="Arial"/>
          <w:b/>
          <w:sz w:val="24"/>
          <w:szCs w:val="24"/>
        </w:rPr>
        <w:t xml:space="preserve">                  PRESENTE</w:t>
      </w:r>
    </w:p>
    <w:p w:rsidR="00FC5ED8" w:rsidRPr="00FC5ED8" w:rsidRDefault="00FC5ED8" w:rsidP="00FC5ED8">
      <w:pPr>
        <w:rPr>
          <w:rFonts w:ascii="Arial" w:hAnsi="Arial" w:cs="Arial"/>
          <w:b/>
          <w:sz w:val="24"/>
          <w:szCs w:val="24"/>
        </w:rPr>
      </w:pPr>
      <w:r w:rsidRPr="00FC5ED8">
        <w:rPr>
          <w:rFonts w:ascii="Arial" w:hAnsi="Arial" w:cs="Arial"/>
          <w:sz w:val="24"/>
          <w:szCs w:val="24"/>
        </w:rPr>
        <w:t>C</w:t>
      </w:r>
      <w:r w:rsidRPr="00FC5ED8">
        <w:rPr>
          <w:rFonts w:ascii="Arial" w:hAnsi="Arial" w:cs="Arial"/>
          <w:b/>
          <w:sz w:val="24"/>
          <w:szCs w:val="24"/>
        </w:rPr>
        <w:t xml:space="preserve">. </w:t>
      </w:r>
      <w:r w:rsidRPr="00FC5ED8">
        <w:rPr>
          <w:rFonts w:ascii="Arial" w:hAnsi="Arial" w:cs="Arial"/>
          <w:sz w:val="24"/>
          <w:szCs w:val="24"/>
        </w:rPr>
        <w:t>Horacio Trujillo Cer</w:t>
      </w:r>
      <w:r>
        <w:rPr>
          <w:rFonts w:ascii="Arial" w:hAnsi="Arial" w:cs="Arial"/>
          <w:sz w:val="24"/>
          <w:szCs w:val="24"/>
        </w:rPr>
        <w:t xml:space="preserve">vantes      </w:t>
      </w:r>
      <w:r w:rsidRPr="00FC5ED8">
        <w:rPr>
          <w:rFonts w:ascii="Arial" w:hAnsi="Arial" w:cs="Arial"/>
          <w:sz w:val="24"/>
          <w:szCs w:val="24"/>
        </w:rPr>
        <w:t xml:space="preserve">                         </w:t>
      </w:r>
      <w:r>
        <w:rPr>
          <w:rFonts w:ascii="Arial" w:hAnsi="Arial" w:cs="Arial"/>
          <w:sz w:val="24"/>
          <w:szCs w:val="24"/>
        </w:rPr>
        <w:t xml:space="preserve">                            </w:t>
      </w:r>
      <w:r w:rsidRPr="008E15C7">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Regidora de participación ciudadana y desarrollo social.</w:t>
      </w:r>
    </w:p>
    <w:p w:rsidR="00FC5ED8" w:rsidRPr="00FC5ED8" w:rsidRDefault="00FC5ED8" w:rsidP="00FC5ED8">
      <w:pPr>
        <w:jc w:val="both"/>
        <w:rPr>
          <w:rFonts w:ascii="Arial" w:hAnsi="Arial" w:cs="Arial"/>
          <w:b/>
          <w:sz w:val="24"/>
          <w:szCs w:val="24"/>
        </w:rPr>
      </w:pPr>
      <w:r w:rsidRPr="00FC5ED8">
        <w:rPr>
          <w:rFonts w:ascii="Arial" w:hAnsi="Arial" w:cs="Arial"/>
          <w:sz w:val="24"/>
          <w:szCs w:val="24"/>
        </w:rPr>
        <w:t xml:space="preserve">C.  </w:t>
      </w:r>
      <w:r w:rsidR="00BA1E09" w:rsidRPr="00BA1E09">
        <w:rPr>
          <w:rFonts w:ascii="Arial" w:hAnsi="Arial" w:cs="Arial"/>
          <w:sz w:val="24"/>
          <w:szCs w:val="24"/>
        </w:rPr>
        <w:t xml:space="preserve">Rosa Elizabeth Gómez Amezcua                                        </w:t>
      </w:r>
      <w:r w:rsidR="00BA1E09">
        <w:rPr>
          <w:rFonts w:ascii="Arial" w:hAnsi="Arial" w:cs="Arial"/>
          <w:sz w:val="24"/>
          <w:szCs w:val="24"/>
        </w:rPr>
        <w:t xml:space="preserve">       </w:t>
      </w:r>
      <w:r w:rsidR="00BA1E09" w:rsidRPr="008E15C7">
        <w:rPr>
          <w:rFonts w:ascii="Arial" w:hAnsi="Arial" w:cs="Arial"/>
          <w:b/>
          <w:sz w:val="24"/>
          <w:szCs w:val="24"/>
        </w:rPr>
        <w:t>PRESENTE</w:t>
      </w:r>
      <w:r w:rsidRPr="00FC5ED8">
        <w:rPr>
          <w:rFonts w:ascii="Arial" w:hAnsi="Arial" w:cs="Arial"/>
          <w:sz w:val="24"/>
          <w:szCs w:val="24"/>
        </w:rPr>
        <w:t xml:space="preserve">        </w:t>
      </w:r>
      <w:r w:rsidRPr="00FC5ED8">
        <w:rPr>
          <w:rFonts w:ascii="Arial" w:hAnsi="Arial" w:cs="Arial"/>
          <w:b/>
          <w:sz w:val="24"/>
          <w:szCs w:val="24"/>
        </w:rPr>
        <w:t xml:space="preserve">                                                        </w:t>
      </w:r>
    </w:p>
    <w:p w:rsidR="00FC5ED8" w:rsidRDefault="00FC5ED8" w:rsidP="00FC5ED8">
      <w:pPr>
        <w:jc w:val="both"/>
        <w:rPr>
          <w:rFonts w:ascii="Arial" w:hAnsi="Arial" w:cs="Arial"/>
          <w:b/>
          <w:sz w:val="24"/>
          <w:szCs w:val="24"/>
        </w:rPr>
      </w:pPr>
      <w:r w:rsidRPr="00FC5ED8">
        <w:rPr>
          <w:rFonts w:ascii="Arial" w:hAnsi="Arial" w:cs="Arial"/>
          <w:b/>
          <w:sz w:val="24"/>
          <w:szCs w:val="24"/>
        </w:rPr>
        <w:t>Representante Estatal de la Secretaría de Plane</w:t>
      </w:r>
      <w:r w:rsidR="00BA1E09">
        <w:rPr>
          <w:rFonts w:ascii="Arial" w:hAnsi="Arial" w:cs="Arial"/>
          <w:b/>
          <w:sz w:val="24"/>
          <w:szCs w:val="24"/>
        </w:rPr>
        <w:t>ación y Participación Ciudadana</w:t>
      </w:r>
    </w:p>
    <w:p w:rsidR="00BC10AF" w:rsidRPr="00FC5ED8" w:rsidRDefault="00BC10AF" w:rsidP="00FC5ED8">
      <w:pPr>
        <w:jc w:val="both"/>
        <w:rPr>
          <w:rFonts w:ascii="Arial" w:hAnsi="Arial" w:cs="Arial"/>
          <w:b/>
          <w:sz w:val="24"/>
          <w:szCs w:val="24"/>
        </w:rPr>
      </w:pPr>
    </w:p>
    <w:p w:rsidR="00FC5ED8" w:rsidRPr="00BA1E09" w:rsidRDefault="00FC5ED8" w:rsidP="00FC5ED8">
      <w:pPr>
        <w:jc w:val="both"/>
        <w:rPr>
          <w:rFonts w:ascii="Arial" w:hAnsi="Arial" w:cs="Arial"/>
          <w:sz w:val="24"/>
          <w:szCs w:val="24"/>
        </w:rPr>
      </w:pPr>
      <w:r w:rsidRPr="00BA1E09">
        <w:rPr>
          <w:rFonts w:ascii="Arial" w:hAnsi="Arial" w:cs="Arial"/>
          <w:sz w:val="24"/>
          <w:szCs w:val="24"/>
        </w:rPr>
        <w:t>Lic. María Esther Salazar Martínez</w:t>
      </w:r>
    </w:p>
    <w:p w:rsidR="00FC5ED8" w:rsidRPr="00FC5ED8" w:rsidRDefault="00FC5ED8" w:rsidP="00FC5ED8">
      <w:pPr>
        <w:jc w:val="both"/>
        <w:rPr>
          <w:rFonts w:ascii="Arial" w:hAnsi="Arial" w:cs="Arial"/>
          <w:b/>
          <w:sz w:val="24"/>
          <w:szCs w:val="24"/>
        </w:rPr>
      </w:pPr>
      <w:r w:rsidRPr="00BA1E09">
        <w:rPr>
          <w:rFonts w:ascii="Arial" w:hAnsi="Arial" w:cs="Arial"/>
          <w:sz w:val="24"/>
          <w:szCs w:val="24"/>
        </w:rPr>
        <w:t>Encargada de zona región sureste.</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Dirección de Planeación Municipal.</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Lic. Daniela Rameño Rivera</w:t>
      </w:r>
      <w:r w:rsidRPr="00FC5ED8">
        <w:rPr>
          <w:rFonts w:ascii="Arial" w:hAnsi="Arial" w:cs="Arial"/>
          <w:b/>
          <w:sz w:val="24"/>
          <w:szCs w:val="24"/>
        </w:rPr>
        <w:t xml:space="preserve">                                                           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las organizaciones del sector privado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L.C.P José Camarena Olmedo</w:t>
      </w:r>
      <w:r w:rsidRPr="00FC5ED8">
        <w:rPr>
          <w:rFonts w:ascii="Arial" w:hAnsi="Arial" w:cs="Arial"/>
          <w:b/>
          <w:sz w:val="24"/>
          <w:szCs w:val="24"/>
        </w:rPr>
        <w:t xml:space="preserve">                                                       PRESENTE</w:t>
      </w:r>
    </w:p>
    <w:p w:rsidR="00FC5ED8" w:rsidRPr="00FC5ED8" w:rsidRDefault="00BA1E09" w:rsidP="00FC5ED8">
      <w:pPr>
        <w:jc w:val="both"/>
        <w:rPr>
          <w:rFonts w:ascii="Arial" w:hAnsi="Arial" w:cs="Arial"/>
          <w:b/>
          <w:sz w:val="24"/>
          <w:szCs w:val="24"/>
        </w:rPr>
      </w:pPr>
      <w:r>
        <w:rPr>
          <w:rFonts w:ascii="Arial" w:hAnsi="Arial" w:cs="Arial"/>
          <w:sz w:val="24"/>
          <w:szCs w:val="24"/>
        </w:rPr>
        <w:t>C. Israel López Villanueva</w:t>
      </w:r>
      <w:r>
        <w:rPr>
          <w:rFonts w:ascii="Arial" w:hAnsi="Arial" w:cs="Arial"/>
          <w:b/>
          <w:sz w:val="24"/>
          <w:szCs w:val="24"/>
        </w:rPr>
        <w:t xml:space="preserve">                                                              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cooperativas</w:t>
      </w:r>
    </w:p>
    <w:p w:rsidR="00FC5ED8" w:rsidRPr="00BA1E09" w:rsidRDefault="00FC5ED8" w:rsidP="00FC5ED8">
      <w:pPr>
        <w:jc w:val="both"/>
        <w:rPr>
          <w:rFonts w:ascii="Arial" w:hAnsi="Arial" w:cs="Arial"/>
          <w:sz w:val="24"/>
          <w:szCs w:val="24"/>
        </w:rPr>
      </w:pPr>
      <w:r w:rsidRPr="00BA1E09">
        <w:rPr>
          <w:rFonts w:ascii="Arial" w:hAnsi="Arial" w:cs="Arial"/>
          <w:sz w:val="24"/>
          <w:szCs w:val="24"/>
        </w:rPr>
        <w:t>C. Leovigildo Delgadillo García</w:t>
      </w:r>
    </w:p>
    <w:p w:rsidR="00FC5ED8" w:rsidRPr="00BA1E09" w:rsidRDefault="00FC5ED8" w:rsidP="00FC5ED8">
      <w:pPr>
        <w:jc w:val="both"/>
        <w:rPr>
          <w:rFonts w:ascii="Arial" w:hAnsi="Arial" w:cs="Arial"/>
          <w:sz w:val="24"/>
          <w:szCs w:val="24"/>
        </w:rPr>
      </w:pPr>
      <w:proofErr w:type="spellStart"/>
      <w:r w:rsidRPr="00BA1E09">
        <w:rPr>
          <w:rFonts w:ascii="Arial" w:hAnsi="Arial" w:cs="Arial"/>
          <w:sz w:val="24"/>
          <w:szCs w:val="24"/>
        </w:rPr>
        <w:t>Coop</w:t>
      </w:r>
      <w:proofErr w:type="spellEnd"/>
      <w:r w:rsidRPr="00BA1E09">
        <w:rPr>
          <w:rFonts w:ascii="Arial" w:hAnsi="Arial" w:cs="Arial"/>
          <w:sz w:val="24"/>
          <w:szCs w:val="24"/>
        </w:rPr>
        <w:t xml:space="preserve">. Pescadores San Juan Cósala                                              </w:t>
      </w:r>
      <w:r w:rsidRPr="00BA1E09">
        <w:rPr>
          <w:rFonts w:ascii="Arial" w:hAnsi="Arial" w:cs="Arial"/>
          <w:b/>
          <w:sz w:val="24"/>
          <w:szCs w:val="24"/>
        </w:rPr>
        <w:t>PRESENTE</w:t>
      </w:r>
    </w:p>
    <w:p w:rsidR="00FC5ED8" w:rsidRPr="00BA1E09" w:rsidRDefault="00FC5ED8" w:rsidP="00FC5ED8">
      <w:pPr>
        <w:jc w:val="both"/>
        <w:rPr>
          <w:rFonts w:ascii="Arial" w:hAnsi="Arial" w:cs="Arial"/>
          <w:sz w:val="24"/>
          <w:szCs w:val="24"/>
        </w:rPr>
      </w:pPr>
      <w:r w:rsidRPr="00BA1E09">
        <w:rPr>
          <w:rFonts w:ascii="Arial" w:hAnsi="Arial" w:cs="Arial"/>
          <w:sz w:val="24"/>
          <w:szCs w:val="24"/>
        </w:rPr>
        <w:t>C. Pedro Mendoza Navarro</w:t>
      </w:r>
    </w:p>
    <w:p w:rsidR="00FC5ED8" w:rsidRPr="00FC5ED8" w:rsidRDefault="00FC5ED8" w:rsidP="00FC5ED8">
      <w:pPr>
        <w:jc w:val="both"/>
        <w:rPr>
          <w:rFonts w:ascii="Arial" w:hAnsi="Arial" w:cs="Arial"/>
          <w:b/>
          <w:sz w:val="24"/>
          <w:szCs w:val="24"/>
        </w:rPr>
      </w:pPr>
      <w:r w:rsidRPr="00BA1E09">
        <w:rPr>
          <w:rFonts w:ascii="Arial" w:hAnsi="Arial" w:cs="Arial"/>
          <w:sz w:val="24"/>
          <w:szCs w:val="24"/>
        </w:rPr>
        <w:t xml:space="preserve">Grupo turístico artesanal                                                                 </w:t>
      </w:r>
      <w:r w:rsidR="00BA1E09">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sociedad civil</w:t>
      </w:r>
    </w:p>
    <w:p w:rsidR="00FC5ED8" w:rsidRPr="00BA1E09" w:rsidRDefault="00FC5ED8" w:rsidP="00FC5ED8">
      <w:pPr>
        <w:jc w:val="both"/>
        <w:rPr>
          <w:rFonts w:ascii="Arial" w:hAnsi="Arial" w:cs="Arial"/>
          <w:sz w:val="24"/>
          <w:szCs w:val="24"/>
        </w:rPr>
      </w:pPr>
      <w:r w:rsidRPr="00BA1E09">
        <w:rPr>
          <w:rFonts w:ascii="Arial" w:hAnsi="Arial" w:cs="Arial"/>
          <w:sz w:val="24"/>
          <w:szCs w:val="24"/>
        </w:rPr>
        <w:t xml:space="preserve">Mtro. Ramón Ramírez Martínez                                                      </w:t>
      </w:r>
      <w:r w:rsidRPr="00BA1E09">
        <w:rPr>
          <w:rFonts w:ascii="Arial" w:hAnsi="Arial" w:cs="Arial"/>
          <w:b/>
          <w:sz w:val="24"/>
          <w:szCs w:val="24"/>
        </w:rPr>
        <w:t>PRESENTE</w:t>
      </w:r>
    </w:p>
    <w:p w:rsidR="00FC5ED8" w:rsidRPr="00FC5ED8" w:rsidRDefault="00BA1E09" w:rsidP="00FC5ED8">
      <w:pPr>
        <w:jc w:val="both"/>
        <w:rPr>
          <w:rFonts w:ascii="Arial" w:hAnsi="Arial" w:cs="Arial"/>
          <w:b/>
          <w:sz w:val="24"/>
          <w:szCs w:val="24"/>
        </w:rPr>
      </w:pPr>
      <w:r>
        <w:rPr>
          <w:rFonts w:ascii="Arial" w:hAnsi="Arial" w:cs="Arial"/>
          <w:sz w:val="24"/>
          <w:szCs w:val="24"/>
        </w:rPr>
        <w:t>Ing. Salvador Serrano Corro</w:t>
      </w:r>
      <w:r w:rsidR="00FC5ED8" w:rsidRPr="00BA1E09">
        <w:rPr>
          <w:rFonts w:ascii="Arial" w:hAnsi="Arial" w:cs="Arial"/>
          <w:sz w:val="24"/>
          <w:szCs w:val="24"/>
        </w:rPr>
        <w:t xml:space="preserve">                                 </w:t>
      </w:r>
      <w:r>
        <w:rPr>
          <w:rFonts w:ascii="Arial" w:hAnsi="Arial" w:cs="Arial"/>
          <w:sz w:val="24"/>
          <w:szCs w:val="24"/>
        </w:rPr>
        <w:t xml:space="preserve">                          </w:t>
      </w:r>
      <w:r w:rsidRPr="00BA1E09">
        <w:rPr>
          <w:rFonts w:ascii="Arial" w:hAnsi="Arial" w:cs="Arial"/>
          <w:b/>
          <w:sz w:val="24"/>
          <w:szCs w:val="24"/>
        </w:rPr>
        <w:t>PRE</w:t>
      </w:r>
      <w:r w:rsidR="00FC5ED8"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 xml:space="preserve">Representantes de organizaciones vecinales                         </w:t>
      </w:r>
    </w:p>
    <w:p w:rsidR="00FC5ED8" w:rsidRPr="008C375F" w:rsidRDefault="00BA1E09" w:rsidP="00FC5ED8">
      <w:pPr>
        <w:jc w:val="both"/>
        <w:rPr>
          <w:rFonts w:ascii="Arial" w:hAnsi="Arial" w:cs="Arial"/>
          <w:b/>
          <w:sz w:val="24"/>
          <w:szCs w:val="24"/>
        </w:rPr>
      </w:pPr>
      <w:r w:rsidRPr="008C375F">
        <w:rPr>
          <w:rFonts w:ascii="Arial" w:hAnsi="Arial" w:cs="Arial"/>
          <w:sz w:val="24"/>
          <w:szCs w:val="24"/>
        </w:rPr>
        <w:t xml:space="preserve">Mtro. Alejandro Navarro Hurtado        </w:t>
      </w:r>
      <w:r w:rsidR="00FC5ED8" w:rsidRP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Pr="008C375F">
        <w:rPr>
          <w:rFonts w:ascii="Arial" w:hAnsi="Arial" w:cs="Arial"/>
          <w:b/>
          <w:sz w:val="24"/>
          <w:szCs w:val="24"/>
        </w:rPr>
        <w:t>PRE</w:t>
      </w:r>
      <w:r w:rsidR="00FC5ED8" w:rsidRPr="008C375F">
        <w:rPr>
          <w:rFonts w:ascii="Arial" w:hAnsi="Arial" w:cs="Arial"/>
          <w:b/>
          <w:sz w:val="24"/>
          <w:szCs w:val="24"/>
        </w:rPr>
        <w:t>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Fracci</w:t>
      </w:r>
      <w:r w:rsidR="00BA1E09" w:rsidRPr="008C375F">
        <w:rPr>
          <w:rFonts w:ascii="Arial" w:hAnsi="Arial" w:cs="Arial"/>
          <w:sz w:val="24"/>
          <w:szCs w:val="24"/>
        </w:rPr>
        <w:t>onamiento Senderos del Lago</w:t>
      </w:r>
      <w:r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C. Ana Victoria Perez Castillo</w:t>
      </w:r>
      <w:r w:rsidR="00FC5ED8" w:rsidRPr="008C375F">
        <w:rPr>
          <w:rFonts w:ascii="Arial" w:hAnsi="Arial" w:cs="Arial"/>
          <w:sz w:val="24"/>
          <w:szCs w:val="24"/>
        </w:rPr>
        <w:t xml:space="preserve">                              </w:t>
      </w:r>
      <w:r w:rsidR="008C375F" w:rsidRPr="008C375F">
        <w:rPr>
          <w:rFonts w:ascii="Arial" w:hAnsi="Arial" w:cs="Arial"/>
          <w:sz w:val="24"/>
          <w:szCs w:val="24"/>
        </w:rPr>
        <w:t xml:space="preserve">                 </w:t>
      </w:r>
      <w:r w:rsidR="008C375F">
        <w:rPr>
          <w:rFonts w:ascii="Arial" w:hAnsi="Arial" w:cs="Arial"/>
          <w:sz w:val="24"/>
          <w:szCs w:val="24"/>
        </w:rPr>
        <w:t xml:space="preserve">    </w:t>
      </w:r>
      <w:r w:rsidR="008C375F" w:rsidRPr="008C375F">
        <w:rPr>
          <w:rFonts w:ascii="Arial" w:hAnsi="Arial" w:cs="Arial"/>
          <w:sz w:val="24"/>
          <w:szCs w:val="24"/>
        </w:rPr>
        <w:t xml:space="preserve">      </w:t>
      </w:r>
      <w:r w:rsidR="00DD0A31">
        <w:rPr>
          <w:rFonts w:ascii="Arial" w:hAnsi="Arial" w:cs="Arial"/>
          <w:b/>
          <w:sz w:val="24"/>
          <w:szCs w:val="24"/>
        </w:rPr>
        <w:t>AU</w:t>
      </w:r>
      <w:r w:rsidR="00FC5ED8" w:rsidRPr="008C375F">
        <w:rPr>
          <w:rFonts w:ascii="Arial" w:hAnsi="Arial" w:cs="Arial"/>
          <w:b/>
          <w:sz w:val="24"/>
          <w:szCs w:val="24"/>
        </w:rPr>
        <w:t xml:space="preserve">SENTE    </w:t>
      </w:r>
      <w:r w:rsidR="00FC5ED8" w:rsidRPr="008C375F">
        <w:rPr>
          <w:rFonts w:ascii="Arial" w:hAnsi="Arial" w:cs="Arial"/>
          <w:sz w:val="24"/>
          <w:szCs w:val="24"/>
        </w:rPr>
        <w:t xml:space="preserve">            </w:t>
      </w:r>
    </w:p>
    <w:p w:rsidR="00FC5ED8" w:rsidRPr="008C375F" w:rsidRDefault="00BA1E09" w:rsidP="00FC5ED8">
      <w:pPr>
        <w:jc w:val="both"/>
        <w:rPr>
          <w:rFonts w:ascii="Arial" w:hAnsi="Arial" w:cs="Arial"/>
          <w:sz w:val="24"/>
          <w:szCs w:val="24"/>
        </w:rPr>
      </w:pPr>
      <w:r w:rsidRPr="008C375F">
        <w:rPr>
          <w:rFonts w:ascii="Arial" w:hAnsi="Arial" w:cs="Arial"/>
          <w:sz w:val="24"/>
          <w:szCs w:val="24"/>
        </w:rPr>
        <w:t xml:space="preserve">Fraccionamiento </w:t>
      </w:r>
      <w:r w:rsidR="008C375F" w:rsidRPr="008C375F">
        <w:rPr>
          <w:rFonts w:ascii="Arial" w:hAnsi="Arial" w:cs="Arial"/>
          <w:sz w:val="24"/>
          <w:szCs w:val="24"/>
        </w:rPr>
        <w:t>Senderos del Lago Segunda Sección</w:t>
      </w:r>
      <w:r w:rsidR="00FC5ED8"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Instituciones Educativas del Municipio de Jocotepec</w:t>
      </w:r>
    </w:p>
    <w:p w:rsidR="00FC5ED8" w:rsidRPr="008C375F" w:rsidRDefault="008C375F" w:rsidP="00FC5ED8">
      <w:pPr>
        <w:jc w:val="both"/>
        <w:rPr>
          <w:rFonts w:ascii="Arial" w:hAnsi="Arial" w:cs="Arial"/>
          <w:sz w:val="24"/>
          <w:szCs w:val="24"/>
        </w:rPr>
      </w:pPr>
      <w:r w:rsidRPr="008C375F">
        <w:rPr>
          <w:rFonts w:ascii="Arial" w:hAnsi="Arial" w:cs="Arial"/>
          <w:sz w:val="24"/>
          <w:szCs w:val="24"/>
        </w:rPr>
        <w:t>QFB y Mtra. Norma Angélica Huerta García</w:t>
      </w:r>
      <w:r w:rsidR="00FC5ED8" w:rsidRPr="008C375F">
        <w:rPr>
          <w:rFonts w:ascii="Arial" w:hAnsi="Arial" w:cs="Arial"/>
          <w:sz w:val="24"/>
          <w:szCs w:val="24"/>
        </w:rPr>
        <w:t xml:space="preserve"> </w:t>
      </w:r>
      <w:r w:rsidRPr="008C375F">
        <w:rPr>
          <w:rFonts w:ascii="Arial" w:hAnsi="Arial" w:cs="Arial"/>
          <w:sz w:val="24"/>
          <w:szCs w:val="24"/>
        </w:rPr>
        <w:t xml:space="preserve">                                  </w:t>
      </w:r>
      <w:r w:rsidR="00DD0A31">
        <w:rPr>
          <w:rFonts w:ascii="Arial" w:hAnsi="Arial" w:cs="Arial"/>
          <w:b/>
          <w:sz w:val="24"/>
          <w:szCs w:val="24"/>
        </w:rPr>
        <w:t>AUSENTE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CETAC 01                                                                                      </w:t>
      </w:r>
    </w:p>
    <w:p w:rsidR="00FC5ED8" w:rsidRPr="008C375F" w:rsidRDefault="00FC5ED8" w:rsidP="00FC5ED8">
      <w:pPr>
        <w:jc w:val="both"/>
        <w:rPr>
          <w:rFonts w:ascii="Arial" w:hAnsi="Arial" w:cs="Arial"/>
          <w:b/>
          <w:sz w:val="24"/>
          <w:szCs w:val="24"/>
        </w:rPr>
      </w:pPr>
      <w:r w:rsidRPr="008C375F">
        <w:rPr>
          <w:rFonts w:ascii="Arial" w:hAnsi="Arial" w:cs="Arial"/>
          <w:sz w:val="24"/>
          <w:szCs w:val="24"/>
        </w:rPr>
        <w:t>Lic. María de Lourdes Álvarez Cerna</w:t>
      </w:r>
      <w:r w:rsidR="008C375F" w:rsidRPr="008C375F">
        <w:rPr>
          <w:rFonts w:ascii="Arial" w:hAnsi="Arial" w:cs="Arial"/>
          <w:sz w:val="24"/>
          <w:szCs w:val="24"/>
        </w:rPr>
        <w:t xml:space="preserve">                                              </w:t>
      </w:r>
      <w:r w:rsidR="00DD0A31">
        <w:rPr>
          <w:rFonts w:ascii="Arial" w:hAnsi="Arial" w:cs="Arial"/>
          <w:b/>
          <w:sz w:val="24"/>
          <w:szCs w:val="24"/>
        </w:rPr>
        <w:t>PRESENTE</w:t>
      </w:r>
    </w:p>
    <w:p w:rsidR="00FC5ED8" w:rsidRPr="008C375F" w:rsidRDefault="00FC5ED8" w:rsidP="00FC5ED8">
      <w:pPr>
        <w:jc w:val="both"/>
        <w:rPr>
          <w:rFonts w:ascii="Arial" w:hAnsi="Arial" w:cs="Arial"/>
          <w:sz w:val="24"/>
          <w:szCs w:val="24"/>
        </w:rPr>
      </w:pPr>
      <w:r w:rsidRPr="008C375F">
        <w:rPr>
          <w:rFonts w:ascii="Arial" w:hAnsi="Arial" w:cs="Arial"/>
          <w:sz w:val="24"/>
          <w:szCs w:val="24"/>
        </w:rPr>
        <w:t xml:space="preserve">Preparatoria Regional de Jocotepec                      </w:t>
      </w:r>
      <w:r w:rsidR="008C375F" w:rsidRPr="008C375F">
        <w:rPr>
          <w:rFonts w:ascii="Arial" w:hAnsi="Arial" w:cs="Arial"/>
          <w:sz w:val="24"/>
          <w:szCs w:val="24"/>
        </w:rPr>
        <w:t xml:space="preserv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Líderes Sociales</w:t>
      </w:r>
    </w:p>
    <w:p w:rsidR="00FC5ED8" w:rsidRPr="008C375F" w:rsidRDefault="00FC5ED8" w:rsidP="00FC5ED8">
      <w:pPr>
        <w:jc w:val="both"/>
        <w:rPr>
          <w:rFonts w:ascii="Arial" w:hAnsi="Arial" w:cs="Arial"/>
          <w:sz w:val="24"/>
          <w:szCs w:val="24"/>
        </w:rPr>
      </w:pPr>
      <w:r w:rsidRPr="008C375F">
        <w:rPr>
          <w:rFonts w:ascii="Arial" w:hAnsi="Arial" w:cs="Arial"/>
          <w:sz w:val="24"/>
          <w:szCs w:val="24"/>
        </w:rPr>
        <w:t>C. Francisco Ramos Bautista</w:t>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r>
      <w:r w:rsidRPr="008C375F">
        <w:rPr>
          <w:rFonts w:ascii="Arial" w:hAnsi="Arial" w:cs="Arial"/>
          <w:sz w:val="24"/>
          <w:szCs w:val="24"/>
        </w:rPr>
        <w:tab/>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b/>
          <w:sz w:val="24"/>
          <w:szCs w:val="24"/>
        </w:rPr>
        <w:t>PRESENTE</w:t>
      </w:r>
    </w:p>
    <w:p w:rsidR="00FC5ED8" w:rsidRPr="00FC5ED8" w:rsidRDefault="00FC5ED8" w:rsidP="00FC5ED8">
      <w:pPr>
        <w:jc w:val="both"/>
        <w:rPr>
          <w:rFonts w:ascii="Arial" w:hAnsi="Arial" w:cs="Arial"/>
          <w:b/>
          <w:sz w:val="24"/>
          <w:szCs w:val="24"/>
        </w:rPr>
      </w:pPr>
      <w:r w:rsidRPr="008C375F">
        <w:rPr>
          <w:rFonts w:ascii="Arial" w:hAnsi="Arial" w:cs="Arial"/>
          <w:sz w:val="24"/>
          <w:szCs w:val="24"/>
        </w:rPr>
        <w:t>C. Ernesto Cuevas Oseguera</w:t>
      </w:r>
      <w:r w:rsidRPr="00FC5ED8">
        <w:rPr>
          <w:rFonts w:ascii="Arial" w:hAnsi="Arial" w:cs="Arial"/>
          <w:b/>
          <w:sz w:val="24"/>
          <w:szCs w:val="24"/>
        </w:rPr>
        <w:t xml:space="preserve">                                                          PRESENTE</w:t>
      </w:r>
    </w:p>
    <w:p w:rsidR="00FC5ED8" w:rsidRPr="00FC5ED8" w:rsidRDefault="00FC5ED8" w:rsidP="008E15C7">
      <w:pPr>
        <w:rPr>
          <w:rFonts w:ascii="Arial" w:hAnsi="Arial" w:cs="Arial"/>
          <w:b/>
          <w:sz w:val="24"/>
          <w:szCs w:val="24"/>
        </w:rPr>
      </w:pPr>
      <w:r w:rsidRPr="00FC5ED8">
        <w:rPr>
          <w:rFonts w:ascii="Arial" w:hAnsi="Arial" w:cs="Arial"/>
          <w:b/>
          <w:sz w:val="24"/>
          <w:szCs w:val="24"/>
        </w:rPr>
        <w:t>Repre</w:t>
      </w:r>
      <w:r w:rsidR="008E15C7">
        <w:rPr>
          <w:rFonts w:ascii="Arial" w:hAnsi="Arial" w:cs="Arial"/>
          <w:b/>
          <w:sz w:val="24"/>
          <w:szCs w:val="24"/>
        </w:rPr>
        <w:t>sentantes de grupos vulnerables</w:t>
      </w:r>
      <w:r w:rsidR="008C375F">
        <w:rPr>
          <w:rFonts w:ascii="Arial" w:hAnsi="Arial" w:cs="Arial"/>
          <w:b/>
          <w:sz w:val="24"/>
          <w:szCs w:val="24"/>
        </w:rPr>
        <w:t xml:space="preserve">                                               </w:t>
      </w:r>
      <w:r w:rsidRPr="00FC5ED8">
        <w:rPr>
          <w:rFonts w:ascii="Arial" w:hAnsi="Arial" w:cs="Arial"/>
          <w:b/>
          <w:sz w:val="24"/>
          <w:szCs w:val="24"/>
        </w:rPr>
        <w:t xml:space="preserve">                          </w:t>
      </w:r>
      <w:r w:rsidR="008E15C7">
        <w:rPr>
          <w:rFonts w:ascii="Arial" w:hAnsi="Arial" w:cs="Arial"/>
          <w:b/>
          <w:sz w:val="24"/>
          <w:szCs w:val="24"/>
        </w:rPr>
        <w:t xml:space="preserve">                            </w:t>
      </w:r>
    </w:p>
    <w:p w:rsidR="00FC5ED8" w:rsidRDefault="008C375F" w:rsidP="00FC5ED8">
      <w:pPr>
        <w:jc w:val="both"/>
        <w:rPr>
          <w:rFonts w:ascii="Arial" w:hAnsi="Arial" w:cs="Arial"/>
          <w:b/>
          <w:sz w:val="24"/>
          <w:szCs w:val="24"/>
        </w:rPr>
      </w:pPr>
      <w:r w:rsidRPr="008C375F">
        <w:rPr>
          <w:rFonts w:ascii="Arial" w:hAnsi="Arial" w:cs="Arial"/>
          <w:sz w:val="24"/>
          <w:szCs w:val="24"/>
        </w:rPr>
        <w:t>C. Zenorina Herrera Sánchez</w:t>
      </w:r>
      <w:r w:rsidR="00FC5ED8" w:rsidRPr="00FC5ED8">
        <w:rPr>
          <w:rFonts w:ascii="Arial" w:hAnsi="Arial" w:cs="Arial"/>
          <w:b/>
          <w:sz w:val="24"/>
          <w:szCs w:val="24"/>
        </w:rPr>
        <w:t xml:space="preserve">                                  </w:t>
      </w:r>
      <w:r>
        <w:rPr>
          <w:rFonts w:ascii="Arial" w:hAnsi="Arial" w:cs="Arial"/>
          <w:b/>
          <w:sz w:val="24"/>
          <w:szCs w:val="24"/>
        </w:rPr>
        <w:t xml:space="preserve">                        </w:t>
      </w:r>
      <w:r w:rsidR="00FC5ED8" w:rsidRPr="00FC5ED8">
        <w:rPr>
          <w:rFonts w:ascii="Arial" w:hAnsi="Arial" w:cs="Arial"/>
          <w:b/>
          <w:sz w:val="24"/>
          <w:szCs w:val="24"/>
        </w:rPr>
        <w:t>PRESENTE</w:t>
      </w:r>
    </w:p>
    <w:p w:rsidR="00DD0A31" w:rsidRDefault="00DD0A31" w:rsidP="00FC5ED8">
      <w:pPr>
        <w:jc w:val="both"/>
        <w:rPr>
          <w:rFonts w:ascii="Arial" w:hAnsi="Arial" w:cs="Arial"/>
          <w:sz w:val="24"/>
          <w:szCs w:val="24"/>
        </w:rPr>
      </w:pPr>
      <w:r>
        <w:rPr>
          <w:rFonts w:ascii="Arial" w:hAnsi="Arial" w:cs="Arial"/>
          <w:sz w:val="24"/>
          <w:szCs w:val="24"/>
        </w:rPr>
        <w:t>R</w:t>
      </w:r>
      <w:r w:rsidRPr="00DD0A31">
        <w:rPr>
          <w:rFonts w:ascii="Arial" w:hAnsi="Arial" w:cs="Arial"/>
          <w:sz w:val="24"/>
          <w:szCs w:val="24"/>
        </w:rPr>
        <w:t>epresentante de Adultos Mayores</w:t>
      </w:r>
    </w:p>
    <w:p w:rsidR="00DD0A31" w:rsidRDefault="00DD0A31" w:rsidP="00FC5ED8">
      <w:pPr>
        <w:jc w:val="both"/>
        <w:rPr>
          <w:rFonts w:ascii="Arial" w:hAnsi="Arial" w:cs="Arial"/>
          <w:sz w:val="24"/>
          <w:szCs w:val="24"/>
        </w:rPr>
      </w:pPr>
      <w:r>
        <w:rPr>
          <w:rFonts w:ascii="Arial" w:hAnsi="Arial" w:cs="Arial"/>
          <w:sz w:val="24"/>
          <w:szCs w:val="24"/>
        </w:rPr>
        <w:t>C. Cristina Morales Cortes</w:t>
      </w:r>
    </w:p>
    <w:p w:rsidR="00DD0A31" w:rsidRDefault="00DD0A31" w:rsidP="00FC5ED8">
      <w:pPr>
        <w:jc w:val="both"/>
        <w:rPr>
          <w:rFonts w:ascii="Arial" w:hAnsi="Arial" w:cs="Arial"/>
          <w:sz w:val="24"/>
          <w:szCs w:val="24"/>
        </w:rPr>
      </w:pPr>
      <w:r>
        <w:rPr>
          <w:rFonts w:ascii="Arial" w:hAnsi="Arial" w:cs="Arial"/>
          <w:sz w:val="24"/>
          <w:szCs w:val="24"/>
        </w:rPr>
        <w:t>Observatorio Cívico Político de las Juventudes del Área</w:t>
      </w:r>
    </w:p>
    <w:p w:rsidR="00DD0A31" w:rsidRPr="00DD0A31" w:rsidRDefault="00DD0A31" w:rsidP="00FC5ED8">
      <w:pPr>
        <w:jc w:val="both"/>
        <w:rPr>
          <w:rFonts w:ascii="Arial" w:hAnsi="Arial" w:cs="Arial"/>
          <w:sz w:val="24"/>
          <w:szCs w:val="24"/>
        </w:rPr>
      </w:pPr>
      <w:r>
        <w:rPr>
          <w:rFonts w:ascii="Arial" w:hAnsi="Arial" w:cs="Arial"/>
          <w:sz w:val="24"/>
          <w:szCs w:val="24"/>
        </w:rPr>
        <w:t xml:space="preserve">Metropolitana de Chapala.                                                                </w:t>
      </w:r>
      <w:r w:rsidRPr="00DD0A31">
        <w:rPr>
          <w:rFonts w:ascii="Arial" w:hAnsi="Arial" w:cs="Arial"/>
          <w:b/>
          <w:sz w:val="24"/>
          <w:szCs w:val="24"/>
        </w:rPr>
        <w:t>AUSENTE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delegaciones del municipio</w:t>
      </w:r>
    </w:p>
    <w:p w:rsidR="00FC5ED8" w:rsidRPr="008C375F" w:rsidRDefault="008C375F" w:rsidP="00FC5ED8">
      <w:pPr>
        <w:jc w:val="both"/>
        <w:rPr>
          <w:rFonts w:ascii="Arial" w:hAnsi="Arial" w:cs="Arial"/>
          <w:sz w:val="24"/>
          <w:szCs w:val="24"/>
        </w:rPr>
      </w:pPr>
      <w:r w:rsidRPr="008C375F">
        <w:rPr>
          <w:rFonts w:ascii="Arial" w:hAnsi="Arial" w:cs="Arial"/>
          <w:sz w:val="24"/>
          <w:szCs w:val="24"/>
        </w:rPr>
        <w:t>C. Everardo Ruiz Jiménez</w:t>
      </w:r>
    </w:p>
    <w:p w:rsidR="00FC5ED8" w:rsidRPr="008C375F" w:rsidRDefault="008C375F" w:rsidP="00FC5ED8">
      <w:pPr>
        <w:jc w:val="both"/>
        <w:rPr>
          <w:rFonts w:ascii="Arial" w:hAnsi="Arial" w:cs="Arial"/>
          <w:sz w:val="24"/>
          <w:szCs w:val="24"/>
        </w:rPr>
      </w:pPr>
      <w:r w:rsidRPr="008C375F">
        <w:rPr>
          <w:rFonts w:ascii="Arial" w:hAnsi="Arial" w:cs="Arial"/>
          <w:sz w:val="24"/>
          <w:szCs w:val="24"/>
        </w:rPr>
        <w:lastRenderedPageBreak/>
        <w:t>Agente de El Molino</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b/>
          <w:sz w:val="24"/>
          <w:szCs w:val="24"/>
        </w:rPr>
        <w:t>PRESENTE</w:t>
      </w:r>
      <w:r w:rsidR="00FC5ED8" w:rsidRPr="008C375F">
        <w:rPr>
          <w:rFonts w:ascii="Arial" w:hAnsi="Arial" w:cs="Arial"/>
          <w:sz w:val="24"/>
          <w:szCs w:val="24"/>
        </w:rPr>
        <w:t xml:space="preserve"> </w:t>
      </w:r>
    </w:p>
    <w:p w:rsidR="00FC5ED8" w:rsidRPr="008C375F" w:rsidRDefault="008C375F" w:rsidP="00FC5ED8">
      <w:pPr>
        <w:jc w:val="both"/>
        <w:rPr>
          <w:rFonts w:ascii="Arial" w:hAnsi="Arial" w:cs="Arial"/>
          <w:sz w:val="24"/>
          <w:szCs w:val="24"/>
        </w:rPr>
      </w:pPr>
      <w:r w:rsidRPr="008C375F">
        <w:rPr>
          <w:rFonts w:ascii="Arial" w:hAnsi="Arial" w:cs="Arial"/>
          <w:sz w:val="24"/>
          <w:szCs w:val="24"/>
        </w:rPr>
        <w:t>C. Valentín Torres García</w:t>
      </w:r>
    </w:p>
    <w:p w:rsidR="00FC5ED8" w:rsidRPr="00FC5ED8" w:rsidRDefault="008C375F" w:rsidP="00FC5ED8">
      <w:pPr>
        <w:jc w:val="both"/>
        <w:rPr>
          <w:rFonts w:ascii="Arial" w:hAnsi="Arial" w:cs="Arial"/>
          <w:b/>
          <w:sz w:val="24"/>
          <w:szCs w:val="24"/>
        </w:rPr>
      </w:pPr>
      <w:r w:rsidRPr="008C375F">
        <w:rPr>
          <w:rFonts w:ascii="Arial" w:hAnsi="Arial" w:cs="Arial"/>
          <w:sz w:val="24"/>
          <w:szCs w:val="24"/>
        </w:rPr>
        <w:t>Agente de El Sauz</w:t>
      </w:r>
      <w:r w:rsidR="00FC5ED8" w:rsidRPr="008C375F">
        <w:rPr>
          <w:rFonts w:ascii="Arial" w:hAnsi="Arial" w:cs="Arial"/>
          <w:sz w:val="24"/>
          <w:szCs w:val="24"/>
        </w:rPr>
        <w:t xml:space="preserve">                                                            </w:t>
      </w:r>
      <w:r>
        <w:rPr>
          <w:rFonts w:ascii="Arial" w:hAnsi="Arial" w:cs="Arial"/>
          <w:sz w:val="24"/>
          <w:szCs w:val="24"/>
        </w:rPr>
        <w:t xml:space="preserve">              </w:t>
      </w:r>
      <w:r w:rsidR="00FC5ED8" w:rsidRPr="008C375F">
        <w:rPr>
          <w:rFonts w:ascii="Arial" w:hAnsi="Arial" w:cs="Arial"/>
          <w:sz w:val="24"/>
          <w:szCs w:val="24"/>
        </w:rPr>
        <w:t xml:space="preserve"> </w:t>
      </w:r>
      <w:r w:rsidR="00FC5ED8" w:rsidRPr="00FC5ED8">
        <w:rPr>
          <w:rFonts w:ascii="Arial" w:hAnsi="Arial" w:cs="Arial"/>
          <w:b/>
          <w:sz w:val="24"/>
          <w:szCs w:val="24"/>
        </w:rPr>
        <w:t xml:space="preserve">PRESENTE </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Representantes de la Comunidad indígena</w:t>
      </w:r>
    </w:p>
    <w:p w:rsidR="00FC5ED8" w:rsidRPr="008C375F" w:rsidRDefault="008C375F" w:rsidP="00FC5ED8">
      <w:pPr>
        <w:jc w:val="both"/>
        <w:rPr>
          <w:rFonts w:ascii="Arial" w:hAnsi="Arial" w:cs="Arial"/>
          <w:sz w:val="24"/>
          <w:szCs w:val="24"/>
        </w:rPr>
      </w:pPr>
      <w:r w:rsidRPr="008C375F">
        <w:rPr>
          <w:rFonts w:ascii="Arial" w:hAnsi="Arial" w:cs="Arial"/>
          <w:sz w:val="24"/>
          <w:szCs w:val="24"/>
        </w:rPr>
        <w:t xml:space="preserve">C. </w:t>
      </w:r>
      <w:r w:rsidR="00FC5ED8" w:rsidRPr="008C375F">
        <w:rPr>
          <w:rFonts w:ascii="Arial" w:hAnsi="Arial" w:cs="Arial"/>
          <w:sz w:val="24"/>
          <w:szCs w:val="24"/>
        </w:rPr>
        <w:t xml:space="preserve">  </w:t>
      </w:r>
      <w:r w:rsidRPr="008C375F">
        <w:rPr>
          <w:rFonts w:ascii="Arial" w:hAnsi="Arial" w:cs="Arial"/>
          <w:sz w:val="24"/>
          <w:szCs w:val="24"/>
        </w:rPr>
        <w:t>Alejandra Escoto Gómez</w:t>
      </w:r>
    </w:p>
    <w:p w:rsidR="00FC5ED8" w:rsidRPr="008C375F" w:rsidRDefault="00FC5ED8" w:rsidP="00FC5ED8">
      <w:pPr>
        <w:jc w:val="both"/>
        <w:rPr>
          <w:rFonts w:ascii="Arial" w:hAnsi="Arial" w:cs="Arial"/>
          <w:sz w:val="24"/>
          <w:szCs w:val="24"/>
        </w:rPr>
      </w:pPr>
      <w:r w:rsidRPr="008C375F">
        <w:rPr>
          <w:rFonts w:ascii="Arial" w:hAnsi="Arial" w:cs="Arial"/>
          <w:sz w:val="24"/>
          <w:szCs w:val="24"/>
        </w:rPr>
        <w:t>Sa</w:t>
      </w:r>
      <w:r w:rsidR="008C375F">
        <w:rPr>
          <w:rFonts w:ascii="Arial" w:hAnsi="Arial" w:cs="Arial"/>
          <w:sz w:val="24"/>
          <w:szCs w:val="24"/>
        </w:rPr>
        <w:t>n Cristóbal Z.</w:t>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sz w:val="24"/>
          <w:szCs w:val="24"/>
        </w:rPr>
        <w:tab/>
      </w:r>
      <w:r w:rsidR="008C375F">
        <w:rPr>
          <w:rFonts w:ascii="Arial" w:hAnsi="Arial" w:cs="Arial"/>
          <w:sz w:val="24"/>
          <w:szCs w:val="24"/>
        </w:rPr>
        <w:tab/>
        <w:t xml:space="preserve">                     </w:t>
      </w:r>
      <w:r w:rsidR="008C375F">
        <w:rPr>
          <w:rFonts w:ascii="Arial" w:hAnsi="Arial" w:cs="Arial"/>
          <w:b/>
          <w:sz w:val="24"/>
          <w:szCs w:val="24"/>
        </w:rPr>
        <w:t>AU</w:t>
      </w:r>
      <w:r w:rsidRPr="008C375F">
        <w:rPr>
          <w:rFonts w:ascii="Arial" w:hAnsi="Arial" w:cs="Arial"/>
          <w:b/>
          <w:sz w:val="24"/>
          <w:szCs w:val="24"/>
        </w:rPr>
        <w:t xml:space="preserve">SENTE </w:t>
      </w:r>
    </w:p>
    <w:p w:rsidR="00FC5ED8" w:rsidRPr="008C375F" w:rsidRDefault="00DD0A31" w:rsidP="00FC5ED8">
      <w:pPr>
        <w:jc w:val="both"/>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Jose</w:t>
      </w:r>
      <w:proofErr w:type="spellEnd"/>
      <w:r w:rsidR="00FC5ED8" w:rsidRPr="008C375F">
        <w:rPr>
          <w:rFonts w:ascii="Arial" w:hAnsi="Arial" w:cs="Arial"/>
          <w:sz w:val="24"/>
          <w:szCs w:val="24"/>
        </w:rPr>
        <w:t xml:space="preserve"> Moya Calvario </w:t>
      </w:r>
    </w:p>
    <w:p w:rsidR="00FC5ED8" w:rsidRPr="00FC5ED8" w:rsidRDefault="00FC5ED8" w:rsidP="00FC5ED8">
      <w:pPr>
        <w:jc w:val="both"/>
        <w:rPr>
          <w:rFonts w:ascii="Arial" w:hAnsi="Arial" w:cs="Arial"/>
          <w:b/>
          <w:sz w:val="24"/>
          <w:szCs w:val="24"/>
        </w:rPr>
      </w:pPr>
      <w:r w:rsidRPr="008C375F">
        <w:rPr>
          <w:rFonts w:ascii="Arial" w:hAnsi="Arial" w:cs="Arial"/>
          <w:sz w:val="24"/>
          <w:szCs w:val="24"/>
        </w:rPr>
        <w:t xml:space="preserve">San Juan Cósala                                                                            </w:t>
      </w:r>
      <w:r w:rsidR="008C375F">
        <w:rPr>
          <w:rFonts w:ascii="Arial" w:hAnsi="Arial" w:cs="Arial"/>
          <w:sz w:val="24"/>
          <w:szCs w:val="24"/>
        </w:rPr>
        <w:t xml:space="preserve">  </w:t>
      </w:r>
      <w:r w:rsidR="008E15C7">
        <w:rPr>
          <w:rFonts w:ascii="Arial" w:hAnsi="Arial" w:cs="Arial"/>
          <w:b/>
          <w:sz w:val="24"/>
          <w:szCs w:val="24"/>
        </w:rPr>
        <w:t>AU</w:t>
      </w:r>
      <w:r w:rsidRPr="00FC5ED8">
        <w:rPr>
          <w:rFonts w:ascii="Arial" w:hAnsi="Arial" w:cs="Arial"/>
          <w:b/>
          <w:sz w:val="24"/>
          <w:szCs w:val="24"/>
        </w:rPr>
        <w:t>SENTE</w:t>
      </w:r>
    </w:p>
    <w:p w:rsidR="00FC5ED8" w:rsidRPr="00FC5ED8" w:rsidRDefault="00FC5ED8" w:rsidP="00FC5ED8">
      <w:pPr>
        <w:jc w:val="both"/>
        <w:rPr>
          <w:rFonts w:ascii="Arial" w:hAnsi="Arial" w:cs="Arial"/>
          <w:b/>
          <w:sz w:val="24"/>
          <w:szCs w:val="24"/>
        </w:rPr>
      </w:pPr>
      <w:r w:rsidRPr="00FC5ED8">
        <w:rPr>
          <w:rFonts w:ascii="Arial" w:hAnsi="Arial" w:cs="Arial"/>
          <w:b/>
          <w:sz w:val="24"/>
          <w:szCs w:val="24"/>
        </w:rPr>
        <w:t>Secretario Técnico</w:t>
      </w:r>
    </w:p>
    <w:p w:rsidR="009617DF" w:rsidRPr="00545632" w:rsidRDefault="00FC5ED8" w:rsidP="00FC5ED8">
      <w:pPr>
        <w:jc w:val="both"/>
        <w:rPr>
          <w:rFonts w:ascii="Arial" w:hAnsi="Arial" w:cs="Arial"/>
          <w:b/>
          <w:sz w:val="24"/>
          <w:szCs w:val="24"/>
        </w:rPr>
      </w:pPr>
      <w:r w:rsidRPr="008C375F">
        <w:rPr>
          <w:rFonts w:ascii="Arial" w:hAnsi="Arial" w:cs="Arial"/>
          <w:sz w:val="24"/>
          <w:szCs w:val="24"/>
        </w:rPr>
        <w:t>Li</w:t>
      </w:r>
      <w:r w:rsidR="008C375F" w:rsidRPr="008C375F">
        <w:rPr>
          <w:rFonts w:ascii="Arial" w:hAnsi="Arial" w:cs="Arial"/>
          <w:sz w:val="24"/>
          <w:szCs w:val="24"/>
        </w:rPr>
        <w:t xml:space="preserve">c. Rogelio Ramos Perez            </w:t>
      </w:r>
      <w:r w:rsidRPr="008C375F">
        <w:rPr>
          <w:rFonts w:ascii="Arial" w:hAnsi="Arial" w:cs="Arial"/>
          <w:sz w:val="24"/>
          <w:szCs w:val="24"/>
        </w:rPr>
        <w:t xml:space="preserve">                                          </w:t>
      </w:r>
      <w:r w:rsidR="008C375F">
        <w:rPr>
          <w:rFonts w:ascii="Arial" w:hAnsi="Arial" w:cs="Arial"/>
          <w:sz w:val="24"/>
          <w:szCs w:val="24"/>
        </w:rPr>
        <w:t xml:space="preserve">  </w:t>
      </w:r>
      <w:r w:rsidRPr="008C375F">
        <w:rPr>
          <w:rFonts w:ascii="Arial" w:hAnsi="Arial" w:cs="Arial"/>
          <w:sz w:val="24"/>
          <w:szCs w:val="24"/>
        </w:rPr>
        <w:t xml:space="preserve">      </w:t>
      </w:r>
      <w:r w:rsidR="008C375F">
        <w:rPr>
          <w:rFonts w:ascii="Arial" w:hAnsi="Arial" w:cs="Arial"/>
          <w:sz w:val="24"/>
          <w:szCs w:val="24"/>
        </w:rPr>
        <w:t xml:space="preserve">  </w:t>
      </w:r>
      <w:r w:rsidRPr="00FC5ED8">
        <w:rPr>
          <w:rFonts w:ascii="Arial" w:hAnsi="Arial" w:cs="Arial"/>
          <w:b/>
          <w:sz w:val="24"/>
          <w:szCs w:val="24"/>
        </w:rPr>
        <w:t>PRESENTE</w:t>
      </w:r>
    </w:p>
    <w:p w:rsidR="009617DF" w:rsidRDefault="009617DF" w:rsidP="009617DF">
      <w:pPr>
        <w:spacing w:after="0"/>
        <w:rPr>
          <w:rFonts w:ascii="Arial" w:hAnsi="Arial" w:cs="Arial"/>
          <w:sz w:val="24"/>
          <w:szCs w:val="24"/>
        </w:rPr>
      </w:pPr>
      <w:r>
        <w:rPr>
          <w:rFonts w:ascii="Arial" w:hAnsi="Arial" w:cs="Arial"/>
          <w:sz w:val="24"/>
          <w:szCs w:val="24"/>
        </w:rPr>
        <w:t xml:space="preserve"> </w:t>
      </w:r>
    </w:p>
    <w:p w:rsidR="009617DF" w:rsidRPr="00DD6205" w:rsidRDefault="00BA7F2E" w:rsidP="009617DF">
      <w:pPr>
        <w:jc w:val="both"/>
        <w:rPr>
          <w:rFonts w:ascii="Arial" w:hAnsi="Arial" w:cs="Arial"/>
          <w:sz w:val="24"/>
          <w:szCs w:val="24"/>
        </w:rPr>
      </w:pPr>
      <w:r>
        <w:rPr>
          <w:rFonts w:ascii="Arial" w:hAnsi="Arial" w:cs="Arial"/>
          <w:sz w:val="24"/>
          <w:szCs w:val="24"/>
        </w:rPr>
        <w:t>Encontrándose presentes la mayoría</w:t>
      </w:r>
      <w:r w:rsidR="009617DF">
        <w:rPr>
          <w:rFonts w:ascii="Arial" w:hAnsi="Arial" w:cs="Arial"/>
          <w:sz w:val="24"/>
          <w:szCs w:val="24"/>
        </w:rPr>
        <w:t xml:space="preserve"> de los convocados; se declara que existe Quorum Legal para que el comité sesione y se validen los acuerdos que se tomen  en el curso.</w:t>
      </w:r>
    </w:p>
    <w:p w:rsidR="009617DF" w:rsidRDefault="009617DF" w:rsidP="009617DF">
      <w:pPr>
        <w:spacing w:after="0"/>
        <w:jc w:val="center"/>
        <w:rPr>
          <w:rFonts w:ascii="Arial" w:hAnsi="Arial" w:cs="Arial"/>
          <w:b/>
          <w:sz w:val="24"/>
          <w:szCs w:val="24"/>
        </w:rPr>
      </w:pPr>
      <w:r w:rsidRPr="00EA4E44">
        <w:rPr>
          <w:rFonts w:ascii="Arial" w:hAnsi="Arial" w:cs="Arial"/>
          <w:b/>
          <w:sz w:val="24"/>
          <w:szCs w:val="24"/>
        </w:rPr>
        <w:t>SEGUNDO PUNTO</w:t>
      </w:r>
    </w:p>
    <w:p w:rsidR="009617DF" w:rsidRDefault="009617DF" w:rsidP="009617DF">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9617DF" w:rsidRPr="008448C3" w:rsidRDefault="009617DF" w:rsidP="009617DF">
      <w:pPr>
        <w:spacing w:after="0"/>
        <w:jc w:val="center"/>
        <w:rPr>
          <w:rFonts w:ascii="Arial" w:hAnsi="Arial" w:cs="Arial"/>
          <w:b/>
          <w:sz w:val="24"/>
          <w:szCs w:val="24"/>
        </w:rPr>
      </w:pPr>
    </w:p>
    <w:p w:rsidR="009617DF" w:rsidRDefault="009617DF" w:rsidP="009617DF">
      <w:pPr>
        <w:ind w:firstLine="708"/>
        <w:jc w:val="both"/>
        <w:rPr>
          <w:rFonts w:ascii="Arial" w:hAnsi="Arial" w:cs="Arial"/>
          <w:sz w:val="24"/>
          <w:szCs w:val="24"/>
        </w:rPr>
      </w:pPr>
      <w:r>
        <w:rPr>
          <w:rFonts w:ascii="Arial" w:hAnsi="Arial" w:cs="Arial"/>
          <w:sz w:val="24"/>
          <w:szCs w:val="24"/>
        </w:rPr>
        <w:t>La co</w:t>
      </w:r>
      <w:r w:rsidR="002D1829">
        <w:rPr>
          <w:rFonts w:ascii="Arial" w:hAnsi="Arial" w:cs="Arial"/>
          <w:sz w:val="24"/>
          <w:szCs w:val="24"/>
        </w:rPr>
        <w:t xml:space="preserve">ordinadora Municipal, </w:t>
      </w:r>
      <w:r>
        <w:rPr>
          <w:rFonts w:ascii="Arial" w:hAnsi="Arial" w:cs="Arial"/>
          <w:sz w:val="24"/>
          <w:szCs w:val="24"/>
        </w:rPr>
        <w:t>Lic. Daniela Rameño Rivera dio lectura al Orden del día con el cual fue convocada la asamblea para el seguimiento de trabajos del CO</w:t>
      </w:r>
      <w:r w:rsidR="00AF0AC7">
        <w:rPr>
          <w:rFonts w:ascii="Arial" w:hAnsi="Arial" w:cs="Arial"/>
          <w:sz w:val="24"/>
          <w:szCs w:val="24"/>
        </w:rPr>
        <w:t>P</w:t>
      </w:r>
      <w:r>
        <w:rPr>
          <w:rFonts w:ascii="Arial" w:hAnsi="Arial" w:cs="Arial"/>
          <w:sz w:val="24"/>
          <w:szCs w:val="24"/>
        </w:rPr>
        <w:t xml:space="preserve">PLADEMUN, mismo que se puso a consideración de los presentes. </w:t>
      </w:r>
    </w:p>
    <w:p w:rsidR="009617DF" w:rsidRDefault="009617DF" w:rsidP="009617DF">
      <w:pPr>
        <w:jc w:val="both"/>
        <w:rPr>
          <w:rFonts w:ascii="Arial" w:hAnsi="Arial" w:cs="Arial"/>
          <w:sz w:val="24"/>
          <w:szCs w:val="24"/>
        </w:rPr>
      </w:pPr>
      <w:r>
        <w:rPr>
          <w:rFonts w:ascii="Arial" w:hAnsi="Arial" w:cs="Arial"/>
          <w:sz w:val="24"/>
          <w:szCs w:val="24"/>
        </w:rPr>
        <w:tab/>
        <w:t>No habiendo propuestas de modificación, el Presidente pidió a los asistentes que se manifestaran en votación, levantando la mano para la aprobación del orden del día, el cual fue aceptado por unanimidad.</w:t>
      </w:r>
    </w:p>
    <w:p w:rsidR="009617DF" w:rsidRDefault="009617DF" w:rsidP="009617DF">
      <w:pPr>
        <w:spacing w:after="0"/>
        <w:jc w:val="center"/>
        <w:rPr>
          <w:rFonts w:ascii="Arial" w:hAnsi="Arial" w:cs="Arial"/>
          <w:b/>
          <w:sz w:val="24"/>
          <w:szCs w:val="24"/>
        </w:rPr>
      </w:pPr>
      <w:r>
        <w:rPr>
          <w:rFonts w:ascii="Arial" w:hAnsi="Arial" w:cs="Arial"/>
          <w:b/>
          <w:sz w:val="24"/>
          <w:szCs w:val="24"/>
        </w:rPr>
        <w:t>TERCER PUNTO</w:t>
      </w:r>
    </w:p>
    <w:p w:rsidR="009617DF" w:rsidRDefault="00BA7F2E" w:rsidP="009617DF">
      <w:pPr>
        <w:spacing w:after="0"/>
        <w:jc w:val="center"/>
        <w:rPr>
          <w:rFonts w:ascii="Arial" w:hAnsi="Arial" w:cs="Arial"/>
          <w:b/>
          <w:sz w:val="24"/>
          <w:szCs w:val="24"/>
        </w:rPr>
      </w:pPr>
      <w:r>
        <w:rPr>
          <w:rFonts w:ascii="Arial" w:hAnsi="Arial" w:cs="Arial"/>
          <w:b/>
          <w:sz w:val="24"/>
          <w:szCs w:val="24"/>
        </w:rPr>
        <w:t>Lectura y aprobación del Acta Anterior</w:t>
      </w:r>
    </w:p>
    <w:p w:rsidR="009617DF" w:rsidRPr="008448C3" w:rsidRDefault="009617DF" w:rsidP="009617DF">
      <w:pPr>
        <w:spacing w:after="0"/>
        <w:jc w:val="center"/>
        <w:rPr>
          <w:rFonts w:ascii="Arial" w:hAnsi="Arial" w:cs="Arial"/>
          <w:b/>
          <w:sz w:val="24"/>
          <w:szCs w:val="24"/>
        </w:rPr>
      </w:pPr>
    </w:p>
    <w:p w:rsidR="002D1829" w:rsidRDefault="002D1829" w:rsidP="002D1829">
      <w:pPr>
        <w:ind w:firstLine="708"/>
        <w:jc w:val="both"/>
        <w:rPr>
          <w:rFonts w:ascii="Arial" w:hAnsi="Arial" w:cs="Arial"/>
          <w:sz w:val="24"/>
          <w:szCs w:val="24"/>
        </w:rPr>
      </w:pPr>
      <w:r>
        <w:rPr>
          <w:rFonts w:ascii="Arial" w:hAnsi="Arial" w:cs="Arial"/>
          <w:sz w:val="24"/>
          <w:szCs w:val="24"/>
        </w:rPr>
        <w:t>La coordinadora municipal Lic. Daniela Rameño Rivera, pide al Presidente municipal que se omita la lectura del acta de la sesión anterior, pues la misma les fue entregada en copia (impresa/digital) para su revisión junto con la convocatoria.</w:t>
      </w:r>
    </w:p>
    <w:p w:rsidR="002D1829" w:rsidRDefault="002D1829" w:rsidP="002D1829">
      <w:pPr>
        <w:ind w:firstLine="708"/>
        <w:jc w:val="both"/>
        <w:rPr>
          <w:rFonts w:ascii="Arial" w:hAnsi="Arial" w:cs="Arial"/>
          <w:sz w:val="24"/>
          <w:szCs w:val="24"/>
        </w:rPr>
      </w:pPr>
      <w:r>
        <w:rPr>
          <w:rFonts w:ascii="Arial" w:hAnsi="Arial" w:cs="Arial"/>
          <w:sz w:val="24"/>
          <w:szCs w:val="24"/>
        </w:rPr>
        <w:t xml:space="preserve">No habiendo propuestas de modificación, se omite la lectura y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su aprobación del Acta anterior, el cual fue aceptado por unanimidad. </w:t>
      </w:r>
    </w:p>
    <w:p w:rsidR="00FF101A" w:rsidRDefault="00FF101A" w:rsidP="008E15C7">
      <w:pPr>
        <w:jc w:val="both"/>
        <w:rPr>
          <w:rFonts w:ascii="Arial" w:hAnsi="Arial" w:cs="Arial"/>
          <w:sz w:val="24"/>
          <w:szCs w:val="24"/>
        </w:rPr>
      </w:pPr>
    </w:p>
    <w:p w:rsidR="00FF101A" w:rsidRDefault="00FF101A" w:rsidP="00FF101A">
      <w:pPr>
        <w:spacing w:after="0"/>
        <w:jc w:val="center"/>
        <w:rPr>
          <w:rFonts w:ascii="Arial" w:hAnsi="Arial" w:cs="Arial"/>
          <w:b/>
          <w:sz w:val="24"/>
          <w:szCs w:val="24"/>
        </w:rPr>
      </w:pPr>
      <w:r>
        <w:rPr>
          <w:rFonts w:ascii="Arial" w:hAnsi="Arial" w:cs="Arial"/>
          <w:b/>
          <w:sz w:val="24"/>
          <w:szCs w:val="24"/>
        </w:rPr>
        <w:t>CUARTO PUNTO</w:t>
      </w:r>
    </w:p>
    <w:p w:rsidR="00A11943" w:rsidRDefault="00A53AF4" w:rsidP="00A11943">
      <w:pPr>
        <w:spacing w:after="0"/>
        <w:jc w:val="center"/>
        <w:rPr>
          <w:rFonts w:ascii="Arial" w:hAnsi="Arial" w:cs="Arial"/>
          <w:b/>
          <w:sz w:val="24"/>
          <w:szCs w:val="24"/>
        </w:rPr>
      </w:pPr>
      <w:r>
        <w:rPr>
          <w:rFonts w:ascii="Arial" w:hAnsi="Arial" w:cs="Arial"/>
          <w:b/>
          <w:sz w:val="24"/>
          <w:szCs w:val="24"/>
        </w:rPr>
        <w:t>Presentación</w:t>
      </w:r>
      <w:r w:rsidR="002D1829">
        <w:rPr>
          <w:rFonts w:ascii="Arial" w:hAnsi="Arial" w:cs="Arial"/>
          <w:b/>
          <w:sz w:val="24"/>
          <w:szCs w:val="24"/>
        </w:rPr>
        <w:t xml:space="preserve"> del </w:t>
      </w:r>
      <w:r>
        <w:rPr>
          <w:rFonts w:ascii="Arial" w:hAnsi="Arial" w:cs="Arial"/>
          <w:b/>
          <w:sz w:val="24"/>
          <w:szCs w:val="24"/>
        </w:rPr>
        <w:t>Diagnóstico</w:t>
      </w:r>
      <w:r w:rsidR="002D1829">
        <w:rPr>
          <w:rFonts w:ascii="Arial" w:hAnsi="Arial" w:cs="Arial"/>
          <w:b/>
          <w:sz w:val="24"/>
          <w:szCs w:val="24"/>
        </w:rPr>
        <w:t xml:space="preserve"> del Plan Municipal de Desarrollo y Gobernanza</w:t>
      </w:r>
    </w:p>
    <w:p w:rsidR="002D1829" w:rsidRDefault="00096FE5" w:rsidP="00096FE5">
      <w:pPr>
        <w:spacing w:after="0"/>
        <w:rPr>
          <w:rFonts w:ascii="Arial" w:hAnsi="Arial" w:cs="Arial"/>
          <w:b/>
          <w:sz w:val="24"/>
          <w:szCs w:val="24"/>
        </w:rPr>
      </w:pPr>
      <w:r>
        <w:rPr>
          <w:rFonts w:ascii="Arial" w:hAnsi="Arial" w:cs="Arial"/>
          <w:b/>
          <w:sz w:val="24"/>
          <w:szCs w:val="24"/>
        </w:rPr>
        <w:tab/>
      </w:r>
    </w:p>
    <w:p w:rsidR="00096FE5" w:rsidRDefault="00096FE5" w:rsidP="00096FE5">
      <w:pPr>
        <w:spacing w:after="0"/>
        <w:rPr>
          <w:rFonts w:ascii="Arial" w:hAnsi="Arial" w:cs="Arial"/>
          <w:sz w:val="24"/>
          <w:szCs w:val="24"/>
        </w:rPr>
      </w:pPr>
      <w:r>
        <w:rPr>
          <w:rFonts w:ascii="Arial" w:hAnsi="Arial" w:cs="Arial"/>
          <w:b/>
          <w:sz w:val="24"/>
          <w:szCs w:val="24"/>
        </w:rPr>
        <w:tab/>
      </w:r>
      <w:r w:rsidRPr="00711047">
        <w:rPr>
          <w:rFonts w:ascii="Arial" w:hAnsi="Arial" w:cs="Arial"/>
          <w:sz w:val="24"/>
          <w:szCs w:val="24"/>
        </w:rPr>
        <w:t>E</w:t>
      </w:r>
      <w:r>
        <w:rPr>
          <w:rFonts w:ascii="Arial" w:hAnsi="Arial" w:cs="Arial"/>
          <w:sz w:val="24"/>
          <w:szCs w:val="24"/>
        </w:rPr>
        <w:t>n e</w:t>
      </w:r>
      <w:r w:rsidRPr="00711047">
        <w:rPr>
          <w:rFonts w:ascii="Arial" w:hAnsi="Arial" w:cs="Arial"/>
          <w:sz w:val="24"/>
          <w:szCs w:val="24"/>
        </w:rPr>
        <w:t xml:space="preserve">ste </w:t>
      </w:r>
      <w:r>
        <w:rPr>
          <w:rFonts w:ascii="Arial" w:hAnsi="Arial" w:cs="Arial"/>
          <w:sz w:val="24"/>
          <w:szCs w:val="24"/>
        </w:rPr>
        <w:t xml:space="preserve">punto la Coordinadora Municipal, </w:t>
      </w:r>
      <w:r w:rsidRPr="00711047">
        <w:rPr>
          <w:rFonts w:ascii="Arial" w:hAnsi="Arial" w:cs="Arial"/>
          <w:sz w:val="24"/>
          <w:szCs w:val="24"/>
        </w:rPr>
        <w:t>present</w:t>
      </w:r>
      <w:r>
        <w:rPr>
          <w:rFonts w:ascii="Arial" w:hAnsi="Arial" w:cs="Arial"/>
          <w:sz w:val="24"/>
          <w:szCs w:val="24"/>
        </w:rPr>
        <w:t>ación del Diagnóstico</w:t>
      </w:r>
    </w:p>
    <w:p w:rsidR="00096FE5" w:rsidRDefault="00096FE5" w:rsidP="00096FE5">
      <w:pPr>
        <w:jc w:val="both"/>
        <w:rPr>
          <w:rFonts w:ascii="Arial" w:hAnsi="Arial" w:cs="Arial"/>
          <w:sz w:val="24"/>
          <w:szCs w:val="24"/>
        </w:rPr>
      </w:pPr>
      <w:r>
        <w:rPr>
          <w:rFonts w:ascii="Arial" w:hAnsi="Arial" w:cs="Arial"/>
          <w:sz w:val="24"/>
          <w:szCs w:val="24"/>
        </w:rPr>
        <w:t>expuso ante los asistentes, mediante diapositivas dicho Diagnostico, inicio de manera muy general con la fundamentación legal del mismo, mencionando la Constitución Política de los Estados Unidos Mexicanos, La ley de Planeación (federal), La Constitución Política del Estado de Jalisco y la Ley de Planeación Participativa para el Estado de Jalisco y sus Municipio.</w:t>
      </w:r>
    </w:p>
    <w:p w:rsidR="00FD6F05" w:rsidRPr="00FD6F05" w:rsidRDefault="00096FE5" w:rsidP="00FD6F05">
      <w:pPr>
        <w:jc w:val="both"/>
        <w:rPr>
          <w:rFonts w:ascii="Arial" w:hAnsi="Arial" w:cs="Arial"/>
          <w:sz w:val="24"/>
          <w:szCs w:val="24"/>
        </w:rPr>
      </w:pPr>
      <w:r>
        <w:rPr>
          <w:rFonts w:ascii="Arial" w:hAnsi="Arial" w:cs="Arial"/>
          <w:sz w:val="24"/>
          <w:szCs w:val="24"/>
        </w:rPr>
        <w:t xml:space="preserve">Además explico los </w:t>
      </w:r>
      <w:r w:rsidRPr="00D06F56">
        <w:rPr>
          <w:rFonts w:ascii="Arial" w:hAnsi="Arial" w:cs="Arial"/>
          <w:sz w:val="24"/>
          <w:szCs w:val="24"/>
        </w:rPr>
        <w:t>principios fundamentales</w:t>
      </w:r>
      <w:r>
        <w:rPr>
          <w:rFonts w:ascii="Arial" w:hAnsi="Arial" w:cs="Arial"/>
          <w:sz w:val="24"/>
          <w:szCs w:val="24"/>
        </w:rPr>
        <w:t xml:space="preserve"> que debe de contemplar </w:t>
      </w:r>
      <w:r w:rsidRPr="00D06F56">
        <w:rPr>
          <w:rFonts w:ascii="Arial" w:hAnsi="Arial" w:cs="Arial"/>
          <w:sz w:val="24"/>
          <w:szCs w:val="24"/>
        </w:rPr>
        <w:t>la Planeación del Desarrollo Municipal</w:t>
      </w:r>
      <w:r>
        <w:rPr>
          <w:rFonts w:ascii="Arial" w:hAnsi="Arial" w:cs="Arial"/>
          <w:sz w:val="24"/>
          <w:szCs w:val="24"/>
        </w:rPr>
        <w:t>, los cuales son:</w:t>
      </w:r>
    </w:p>
    <w:p w:rsidR="00FD6F05" w:rsidRPr="0096737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t xml:space="preserve">Prever las acciones y recursos necesarios para el desarrollo económico y social del municipio. </w:t>
      </w:r>
    </w:p>
    <w:p w:rsidR="00FD6F05" w:rsidRPr="0096737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t xml:space="preserve">Movilizar los recursos económicos de la sociedad y encaminarlos al desarrollo de actividades productivas. </w:t>
      </w:r>
    </w:p>
    <w:p w:rsidR="00FD6F05" w:rsidRPr="0096737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lastRenderedPageBreak/>
        <w:t xml:space="preserve">Programar las acciones del gobierno municipal estableciendo un orden de prioridades. </w:t>
      </w:r>
    </w:p>
    <w:p w:rsidR="00FD6F05" w:rsidRPr="0096737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t xml:space="preserve">Procurar un desarrollo urbano equilibrado de los centros de población que forman parte del municipio. </w:t>
      </w:r>
    </w:p>
    <w:p w:rsidR="00FD6F05" w:rsidRPr="0096737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t>Promover la participación y conservación del medio ambiente. Promover el desarrollo armónico de la comunidad municipal</w:t>
      </w:r>
    </w:p>
    <w:p w:rsidR="00FD6F05" w:rsidRDefault="00FD6F05" w:rsidP="00FD6F05">
      <w:pPr>
        <w:pStyle w:val="Prrafodelista"/>
        <w:numPr>
          <w:ilvl w:val="0"/>
          <w:numId w:val="3"/>
        </w:numPr>
        <w:spacing w:after="0"/>
        <w:jc w:val="both"/>
        <w:rPr>
          <w:rFonts w:ascii="Arial" w:hAnsi="Arial" w:cs="Arial"/>
          <w:sz w:val="20"/>
          <w:szCs w:val="20"/>
        </w:rPr>
      </w:pPr>
      <w:r w:rsidRPr="00967375">
        <w:rPr>
          <w:rFonts w:ascii="Arial" w:hAnsi="Arial" w:cs="Arial"/>
          <w:sz w:val="20"/>
          <w:szCs w:val="20"/>
        </w:rPr>
        <w:t>Asegurar el desarrollo de todas las comunidades del municipio</w:t>
      </w:r>
      <w:r>
        <w:rPr>
          <w:rFonts w:ascii="Arial" w:hAnsi="Arial" w:cs="Arial"/>
          <w:sz w:val="20"/>
          <w:szCs w:val="20"/>
        </w:rPr>
        <w:t>.</w:t>
      </w:r>
    </w:p>
    <w:p w:rsidR="00FD6F05" w:rsidRDefault="00FD6F05" w:rsidP="00FD6F05">
      <w:pPr>
        <w:spacing w:after="0"/>
        <w:jc w:val="both"/>
        <w:rPr>
          <w:rFonts w:ascii="Arial" w:hAnsi="Arial" w:cs="Arial"/>
          <w:sz w:val="20"/>
          <w:szCs w:val="20"/>
        </w:rPr>
      </w:pPr>
    </w:p>
    <w:p w:rsidR="00FD6F05" w:rsidRDefault="00FD6F05" w:rsidP="00FD6F05">
      <w:pPr>
        <w:spacing w:after="0"/>
        <w:jc w:val="both"/>
        <w:rPr>
          <w:rFonts w:ascii="Arial" w:hAnsi="Arial" w:cs="Arial"/>
          <w:sz w:val="20"/>
          <w:szCs w:val="20"/>
        </w:rPr>
      </w:pPr>
      <w:r>
        <w:rPr>
          <w:rFonts w:ascii="Arial" w:hAnsi="Arial" w:cs="Arial"/>
          <w:sz w:val="24"/>
          <w:szCs w:val="24"/>
        </w:rPr>
        <w:t>Menciono que e</w:t>
      </w:r>
      <w:r w:rsidRPr="00967375">
        <w:rPr>
          <w:rFonts w:ascii="Arial" w:hAnsi="Arial" w:cs="Arial"/>
          <w:sz w:val="24"/>
          <w:szCs w:val="24"/>
        </w:rPr>
        <w:t>l Plan de Desarrollo Municipal y Gobernanza</w:t>
      </w:r>
      <w:r>
        <w:rPr>
          <w:rFonts w:ascii="Arial" w:hAnsi="Arial" w:cs="Arial"/>
          <w:sz w:val="24"/>
          <w:szCs w:val="24"/>
        </w:rPr>
        <w:t>, t</w:t>
      </w:r>
      <w:r w:rsidRPr="00967375">
        <w:rPr>
          <w:rFonts w:ascii="Arial" w:hAnsi="Arial" w:cs="Arial"/>
          <w:sz w:val="24"/>
          <w:szCs w:val="24"/>
        </w:rPr>
        <w:t>endrá los objetivos siguientes</w:t>
      </w:r>
      <w:r w:rsidRPr="00967375">
        <w:rPr>
          <w:rFonts w:ascii="Arial" w:hAnsi="Arial" w:cs="Arial"/>
          <w:sz w:val="20"/>
          <w:szCs w:val="20"/>
        </w:rPr>
        <w:t>:</w:t>
      </w:r>
    </w:p>
    <w:p w:rsidR="00FD6F05" w:rsidRPr="00967375" w:rsidRDefault="00FD6F05" w:rsidP="00FD6F05">
      <w:pPr>
        <w:spacing w:after="0"/>
        <w:jc w:val="both"/>
        <w:rPr>
          <w:rFonts w:ascii="Arial" w:hAnsi="Arial" w:cs="Arial"/>
          <w:sz w:val="20"/>
          <w:szCs w:val="20"/>
        </w:rPr>
      </w:pPr>
      <w:r w:rsidRPr="00967375">
        <w:rPr>
          <w:rFonts w:ascii="Arial" w:hAnsi="Arial" w:cs="Arial"/>
          <w:sz w:val="20"/>
          <w:szCs w:val="20"/>
        </w:rPr>
        <w:t xml:space="preserve"> </w:t>
      </w:r>
    </w:p>
    <w:p w:rsidR="00FD6F05" w:rsidRPr="0096737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 xml:space="preserve">Atender las demandas prioritarias de la población. </w:t>
      </w:r>
    </w:p>
    <w:p w:rsidR="00FD6F05" w:rsidRPr="0096737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 xml:space="preserve">Propiciar el desarrollo del municipio con base en una perspectiva regional. </w:t>
      </w:r>
    </w:p>
    <w:p w:rsidR="00FD6F05" w:rsidRPr="0096737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 xml:space="preserve">Asegurar la participación de la ciudadanía en las acciones del gobierno municipal. </w:t>
      </w:r>
    </w:p>
    <w:p w:rsidR="00FD6F05" w:rsidRPr="0096737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 xml:space="preserve">Vincular el Plan de Desarrollo Municipal con los Planes de Desarrollo Federal y Estatal. </w:t>
      </w:r>
    </w:p>
    <w:p w:rsidR="00FD6F05" w:rsidRPr="0096737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 xml:space="preserve">Aplicar de manera racional los recursos financieros para el cumplimiento del Plan y sus programas de desarrollo. </w:t>
      </w:r>
    </w:p>
    <w:p w:rsidR="00FD6F05" w:rsidRDefault="00FD6F05" w:rsidP="00FD6F05">
      <w:pPr>
        <w:pStyle w:val="Prrafodelista"/>
        <w:numPr>
          <w:ilvl w:val="0"/>
          <w:numId w:val="4"/>
        </w:numPr>
        <w:spacing w:after="0"/>
        <w:rPr>
          <w:rFonts w:ascii="Arial" w:hAnsi="Arial" w:cs="Arial"/>
          <w:sz w:val="20"/>
          <w:szCs w:val="20"/>
        </w:rPr>
      </w:pPr>
      <w:r w:rsidRPr="00967375">
        <w:rPr>
          <w:rFonts w:ascii="Arial" w:hAnsi="Arial" w:cs="Arial"/>
          <w:sz w:val="20"/>
          <w:szCs w:val="20"/>
        </w:rPr>
        <w:t>Propiciar la igualdad entre las mujeres y los hombres del municipio.</w:t>
      </w:r>
    </w:p>
    <w:p w:rsidR="00FD6F05" w:rsidRDefault="00FD6F05" w:rsidP="00FD6F05">
      <w:pPr>
        <w:spacing w:after="0"/>
        <w:rPr>
          <w:rFonts w:ascii="Arial" w:hAnsi="Arial" w:cs="Arial"/>
          <w:sz w:val="20"/>
          <w:szCs w:val="20"/>
        </w:rPr>
      </w:pPr>
    </w:p>
    <w:p w:rsidR="00FD6F05" w:rsidRDefault="00FD6F05" w:rsidP="00FD6F05">
      <w:pPr>
        <w:spacing w:after="0"/>
        <w:jc w:val="both"/>
        <w:rPr>
          <w:rFonts w:ascii="Arial" w:hAnsi="Arial" w:cs="Arial"/>
          <w:sz w:val="24"/>
          <w:szCs w:val="24"/>
        </w:rPr>
      </w:pPr>
      <w:r>
        <w:rPr>
          <w:rFonts w:ascii="Arial" w:hAnsi="Arial" w:cs="Arial"/>
          <w:sz w:val="24"/>
          <w:szCs w:val="24"/>
        </w:rPr>
        <w:t>Dijo que l</w:t>
      </w:r>
      <w:r w:rsidRPr="00967375">
        <w:rPr>
          <w:rFonts w:ascii="Arial" w:hAnsi="Arial" w:cs="Arial"/>
          <w:sz w:val="24"/>
          <w:szCs w:val="24"/>
        </w:rPr>
        <w:t>a metodología más adecuada para la elaboración de un plan estratégico que pretenda señalar pautas de actuación y orientación en un escenario de futuro implica desarrollar un proceso que conlleve una sistemática de análisis, evaluación y diagnóstico de la situación para, de forma racional, definir actuaciones que permitan superar y mejorar la actual situación, dando respuesta adecuada a los retos identificados.</w:t>
      </w:r>
    </w:p>
    <w:p w:rsidR="00FD6F05" w:rsidRDefault="00FD6F05" w:rsidP="00FD6F05">
      <w:pPr>
        <w:spacing w:after="0"/>
        <w:jc w:val="both"/>
        <w:rPr>
          <w:rFonts w:ascii="Arial" w:hAnsi="Arial" w:cs="Arial"/>
          <w:sz w:val="24"/>
          <w:szCs w:val="24"/>
        </w:rPr>
      </w:pPr>
    </w:p>
    <w:p w:rsidR="006436A5" w:rsidRDefault="00FD6F05" w:rsidP="00FD6F05">
      <w:pPr>
        <w:spacing w:after="0"/>
        <w:jc w:val="both"/>
        <w:rPr>
          <w:rFonts w:ascii="Arial" w:hAnsi="Arial" w:cs="Arial"/>
          <w:sz w:val="24"/>
          <w:szCs w:val="24"/>
        </w:rPr>
      </w:pPr>
      <w:r>
        <w:rPr>
          <w:rFonts w:ascii="Arial" w:hAnsi="Arial" w:cs="Arial"/>
          <w:sz w:val="24"/>
          <w:szCs w:val="24"/>
        </w:rPr>
        <w:t xml:space="preserve">Además explico de manera muy gráfica, </w:t>
      </w:r>
      <w:r w:rsidR="006436A5">
        <w:rPr>
          <w:rFonts w:ascii="Arial" w:hAnsi="Arial" w:cs="Arial"/>
          <w:sz w:val="24"/>
          <w:szCs w:val="24"/>
        </w:rPr>
        <w:t>algunos puntos del Plan y</w:t>
      </w:r>
      <w:r>
        <w:rPr>
          <w:rFonts w:ascii="Arial" w:hAnsi="Arial" w:cs="Arial"/>
          <w:sz w:val="24"/>
          <w:szCs w:val="24"/>
        </w:rPr>
        <w:t xml:space="preserve"> el Flujo</w:t>
      </w:r>
      <w:r w:rsidR="006436A5">
        <w:rPr>
          <w:rFonts w:ascii="Arial" w:hAnsi="Arial" w:cs="Arial"/>
          <w:sz w:val="24"/>
          <w:szCs w:val="24"/>
        </w:rPr>
        <w:t>grama del Diagnóstico los</w:t>
      </w:r>
      <w:r>
        <w:rPr>
          <w:rFonts w:ascii="Arial" w:hAnsi="Arial" w:cs="Arial"/>
          <w:sz w:val="24"/>
          <w:szCs w:val="24"/>
        </w:rPr>
        <w:t xml:space="preserve"> cual</w:t>
      </w:r>
      <w:r w:rsidR="006436A5">
        <w:rPr>
          <w:rFonts w:ascii="Arial" w:hAnsi="Arial" w:cs="Arial"/>
          <w:sz w:val="24"/>
          <w:szCs w:val="24"/>
        </w:rPr>
        <w:t>es</w:t>
      </w:r>
      <w:r>
        <w:rPr>
          <w:rFonts w:ascii="Arial" w:hAnsi="Arial" w:cs="Arial"/>
          <w:sz w:val="24"/>
          <w:szCs w:val="24"/>
        </w:rPr>
        <w:t xml:space="preserve"> se muestra a continuación:   </w:t>
      </w:r>
    </w:p>
    <w:p w:rsidR="006436A5" w:rsidRDefault="006436A5" w:rsidP="00FD6F05">
      <w:pPr>
        <w:spacing w:after="0"/>
        <w:jc w:val="both"/>
        <w:rPr>
          <w:rFonts w:ascii="Arial" w:hAnsi="Arial" w:cs="Arial"/>
          <w:sz w:val="24"/>
          <w:szCs w:val="24"/>
        </w:rPr>
      </w:pPr>
    </w:p>
    <w:p w:rsidR="006436A5" w:rsidRPr="006436A5" w:rsidRDefault="006436A5" w:rsidP="006436A5">
      <w:pPr>
        <w:spacing w:after="0"/>
        <w:jc w:val="center"/>
        <w:rPr>
          <w:rFonts w:ascii="Arial" w:hAnsi="Arial" w:cs="Arial"/>
          <w:b/>
          <w:sz w:val="24"/>
          <w:szCs w:val="24"/>
        </w:rPr>
      </w:pPr>
      <w:r w:rsidRPr="006436A5">
        <w:rPr>
          <w:rFonts w:ascii="Arial" w:hAnsi="Arial" w:cs="Arial"/>
          <w:b/>
          <w:sz w:val="24"/>
          <w:szCs w:val="24"/>
        </w:rPr>
        <w:t>PLAN MUNICIPAL DE DESARROLLO Y GOBERNANZA</w:t>
      </w:r>
    </w:p>
    <w:p w:rsidR="006436A5" w:rsidRDefault="006436A5" w:rsidP="00FD6F05">
      <w:pPr>
        <w:spacing w:after="0"/>
        <w:jc w:val="both"/>
        <w:rPr>
          <w:rFonts w:ascii="Arial" w:hAnsi="Arial" w:cs="Arial"/>
          <w:sz w:val="24"/>
          <w:szCs w:val="24"/>
        </w:rPr>
      </w:pPr>
      <w:r>
        <w:rPr>
          <w:noProof/>
          <w:lang w:eastAsia="es-MX"/>
        </w:rPr>
        <w:drawing>
          <wp:inline distT="0" distB="0" distL="0" distR="0" wp14:anchorId="3C0F2618" wp14:editId="7D4BC6D6">
            <wp:extent cx="5612130" cy="2415540"/>
            <wp:effectExtent l="0" t="0" r="2667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D6F05" w:rsidRPr="006436A5" w:rsidRDefault="00FD6F05" w:rsidP="006436A5">
      <w:pPr>
        <w:spacing w:after="0"/>
        <w:jc w:val="both"/>
        <w:rPr>
          <w:rFonts w:ascii="Arial" w:hAnsi="Arial" w:cs="Arial"/>
          <w:sz w:val="24"/>
          <w:szCs w:val="24"/>
        </w:rPr>
      </w:pPr>
    </w:p>
    <w:p w:rsidR="00FD6F05" w:rsidRPr="00FD6F05" w:rsidRDefault="00FD6F05" w:rsidP="00FD6F05">
      <w:pPr>
        <w:spacing w:after="0"/>
        <w:jc w:val="center"/>
        <w:rPr>
          <w:rFonts w:ascii="Arial" w:hAnsi="Arial" w:cs="Arial"/>
          <w:b/>
          <w:sz w:val="24"/>
          <w:szCs w:val="24"/>
        </w:rPr>
      </w:pPr>
      <w:r w:rsidRPr="00830B53">
        <w:rPr>
          <w:rFonts w:ascii="Arial" w:hAnsi="Arial" w:cs="Arial"/>
          <w:b/>
          <w:sz w:val="24"/>
          <w:szCs w:val="24"/>
        </w:rPr>
        <w:t>FLUJOGRAMA DEL DIAGNOSTICO</w:t>
      </w:r>
    </w:p>
    <w:p w:rsidR="00FD6F05" w:rsidRDefault="00FD6F05" w:rsidP="00FD6F05">
      <w:pPr>
        <w:spacing w:after="0"/>
        <w:jc w:val="both"/>
        <w:rPr>
          <w:rFonts w:ascii="Arial" w:hAnsi="Arial" w:cs="Arial"/>
          <w:sz w:val="24"/>
          <w:szCs w:val="24"/>
        </w:rPr>
      </w:pPr>
    </w:p>
    <w:p w:rsidR="00096FE5" w:rsidRDefault="00FD6F05" w:rsidP="00096FE5">
      <w:pPr>
        <w:spacing w:after="0"/>
        <w:rPr>
          <w:rFonts w:ascii="Arial" w:hAnsi="Arial" w:cs="Arial"/>
          <w:b/>
          <w:sz w:val="24"/>
          <w:szCs w:val="24"/>
        </w:rPr>
      </w:pPr>
      <w:r>
        <w:rPr>
          <w:noProof/>
          <w:lang w:eastAsia="es-MX"/>
        </w:rPr>
        <w:drawing>
          <wp:inline distT="0" distB="0" distL="0" distR="0" wp14:anchorId="4D7C4261" wp14:editId="4C4E03C6">
            <wp:extent cx="5259705" cy="1257300"/>
            <wp:effectExtent l="57150" t="0" r="1714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D1829" w:rsidRDefault="002D1829" w:rsidP="00A11943">
      <w:pPr>
        <w:spacing w:after="0"/>
        <w:jc w:val="center"/>
        <w:rPr>
          <w:rFonts w:ascii="Arial" w:hAnsi="Arial" w:cs="Arial"/>
          <w:b/>
          <w:sz w:val="24"/>
          <w:szCs w:val="24"/>
        </w:rPr>
      </w:pPr>
    </w:p>
    <w:p w:rsidR="006436A5" w:rsidRPr="006436A5" w:rsidRDefault="006436A5" w:rsidP="006436A5">
      <w:pPr>
        <w:jc w:val="center"/>
        <w:rPr>
          <w:rFonts w:ascii="Arial" w:hAnsi="Arial" w:cs="Arial"/>
          <w:b/>
          <w:sz w:val="24"/>
          <w:szCs w:val="24"/>
        </w:rPr>
      </w:pPr>
      <w:r w:rsidRPr="006436A5">
        <w:rPr>
          <w:rFonts w:ascii="Arial" w:hAnsi="Arial" w:cs="Arial"/>
          <w:b/>
          <w:sz w:val="24"/>
          <w:szCs w:val="24"/>
        </w:rPr>
        <w:t>EJES TRANSVERSALES</w:t>
      </w:r>
    </w:p>
    <w:p w:rsidR="006436A5" w:rsidRPr="006436A5" w:rsidRDefault="006436A5" w:rsidP="006436A5">
      <w:pPr>
        <w:numPr>
          <w:ilvl w:val="0"/>
          <w:numId w:val="5"/>
        </w:numPr>
        <w:contextualSpacing/>
        <w:rPr>
          <w:rFonts w:ascii="Arial" w:hAnsi="Arial" w:cs="Arial"/>
          <w:sz w:val="20"/>
          <w:szCs w:val="20"/>
        </w:rPr>
      </w:pPr>
      <w:r w:rsidRPr="006436A5">
        <w:rPr>
          <w:rFonts w:ascii="Arial" w:hAnsi="Arial" w:cs="Arial"/>
          <w:sz w:val="20"/>
          <w:szCs w:val="20"/>
        </w:rPr>
        <w:t>TRANSPARENCIA Y COMBATE A LA CORRUPCION.</w:t>
      </w:r>
    </w:p>
    <w:p w:rsidR="006436A5" w:rsidRPr="006436A5" w:rsidRDefault="006436A5" w:rsidP="006436A5">
      <w:pPr>
        <w:numPr>
          <w:ilvl w:val="0"/>
          <w:numId w:val="5"/>
        </w:numPr>
        <w:contextualSpacing/>
        <w:rPr>
          <w:rFonts w:ascii="Arial" w:hAnsi="Arial" w:cs="Arial"/>
          <w:sz w:val="20"/>
          <w:szCs w:val="20"/>
        </w:rPr>
      </w:pPr>
      <w:r w:rsidRPr="006436A5">
        <w:rPr>
          <w:rFonts w:ascii="Arial" w:hAnsi="Arial" w:cs="Arial"/>
          <w:sz w:val="20"/>
          <w:szCs w:val="20"/>
        </w:rPr>
        <w:t>PARTICIPACION CIUDADANA.</w:t>
      </w:r>
    </w:p>
    <w:p w:rsidR="006436A5" w:rsidRPr="006436A5" w:rsidRDefault="006436A5" w:rsidP="006436A5">
      <w:pPr>
        <w:numPr>
          <w:ilvl w:val="0"/>
          <w:numId w:val="5"/>
        </w:numPr>
        <w:contextualSpacing/>
        <w:rPr>
          <w:rFonts w:ascii="Arial" w:hAnsi="Arial" w:cs="Arial"/>
          <w:sz w:val="20"/>
          <w:szCs w:val="20"/>
        </w:rPr>
      </w:pPr>
      <w:r w:rsidRPr="006436A5">
        <w:rPr>
          <w:rFonts w:ascii="Arial" w:hAnsi="Arial" w:cs="Arial"/>
          <w:sz w:val="20"/>
          <w:szCs w:val="20"/>
        </w:rPr>
        <w:t>DESARROLLO HUMANO Y SUSTENTABILIDAD.</w:t>
      </w:r>
    </w:p>
    <w:p w:rsidR="006436A5" w:rsidRPr="006436A5" w:rsidRDefault="006436A5" w:rsidP="006436A5">
      <w:pPr>
        <w:numPr>
          <w:ilvl w:val="0"/>
          <w:numId w:val="5"/>
        </w:numPr>
        <w:contextualSpacing/>
        <w:rPr>
          <w:rFonts w:ascii="Arial" w:hAnsi="Arial" w:cs="Arial"/>
          <w:sz w:val="20"/>
          <w:szCs w:val="20"/>
        </w:rPr>
      </w:pPr>
      <w:r w:rsidRPr="006436A5">
        <w:rPr>
          <w:rFonts w:ascii="Arial" w:hAnsi="Arial" w:cs="Arial"/>
          <w:sz w:val="20"/>
          <w:szCs w:val="20"/>
        </w:rPr>
        <w:t>INCLUSION SUSTANTIVA Y DERECHOS HUMANOS.</w:t>
      </w:r>
    </w:p>
    <w:p w:rsidR="006436A5" w:rsidRPr="006436A5" w:rsidRDefault="006436A5" w:rsidP="006436A5">
      <w:pPr>
        <w:numPr>
          <w:ilvl w:val="0"/>
          <w:numId w:val="5"/>
        </w:numPr>
        <w:contextualSpacing/>
        <w:rPr>
          <w:rFonts w:ascii="Arial" w:hAnsi="Arial" w:cs="Arial"/>
          <w:sz w:val="20"/>
          <w:szCs w:val="20"/>
        </w:rPr>
      </w:pPr>
      <w:r w:rsidRPr="006436A5">
        <w:rPr>
          <w:rFonts w:ascii="Arial" w:hAnsi="Arial" w:cs="Arial"/>
          <w:sz w:val="20"/>
          <w:szCs w:val="20"/>
        </w:rPr>
        <w:t>PAZ Y SEGURIDAD CIUDADANA</w:t>
      </w:r>
    </w:p>
    <w:p w:rsidR="00BC10AF" w:rsidRDefault="00BC10AF" w:rsidP="006436A5">
      <w:pPr>
        <w:jc w:val="center"/>
        <w:rPr>
          <w:rFonts w:ascii="Arial" w:hAnsi="Arial" w:cs="Arial"/>
          <w:b/>
          <w:sz w:val="24"/>
          <w:szCs w:val="24"/>
        </w:rPr>
      </w:pPr>
    </w:p>
    <w:p w:rsidR="006436A5" w:rsidRPr="006436A5" w:rsidRDefault="006436A5" w:rsidP="006436A5">
      <w:pPr>
        <w:jc w:val="center"/>
        <w:rPr>
          <w:rFonts w:ascii="Arial" w:hAnsi="Arial" w:cs="Arial"/>
          <w:b/>
          <w:sz w:val="24"/>
          <w:szCs w:val="24"/>
        </w:rPr>
      </w:pPr>
      <w:r w:rsidRPr="006436A5">
        <w:rPr>
          <w:rFonts w:ascii="Arial" w:hAnsi="Arial" w:cs="Arial"/>
          <w:b/>
          <w:sz w:val="24"/>
          <w:szCs w:val="24"/>
        </w:rPr>
        <w:lastRenderedPageBreak/>
        <w:t>EJES ESTRATÉGICOS</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CULTURA, EDUCACION, SALUD Y DEPORTE.</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DESARROLLO ECONOMICO Y TURISMO.</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SERVICION PUBLICOS DE CALIDAD.</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ADMINISTRACION EFICIENTE Y EFICAZ.</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SEGURIDAD CIUDADANA.</w:t>
      </w:r>
    </w:p>
    <w:p w:rsidR="006436A5" w:rsidRPr="006436A5"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OBRAS PÚBLICAS E IMAGEN URBANA PARA EL DESARROLLO SOSTENIBLE.</w:t>
      </w:r>
    </w:p>
    <w:p w:rsidR="002D1829" w:rsidRDefault="006436A5" w:rsidP="006436A5">
      <w:pPr>
        <w:pStyle w:val="Prrafodelista"/>
        <w:numPr>
          <w:ilvl w:val="0"/>
          <w:numId w:val="6"/>
        </w:numPr>
        <w:spacing w:after="0"/>
        <w:rPr>
          <w:rFonts w:ascii="Arial" w:hAnsi="Arial" w:cs="Arial"/>
          <w:sz w:val="20"/>
          <w:szCs w:val="20"/>
        </w:rPr>
      </w:pPr>
      <w:r w:rsidRPr="006436A5">
        <w:rPr>
          <w:rFonts w:ascii="Arial" w:hAnsi="Arial" w:cs="Arial"/>
          <w:sz w:val="20"/>
          <w:szCs w:val="20"/>
        </w:rPr>
        <w:t>DERECHOS HUMANOS, INCLUSION E IGUALDAD.</w:t>
      </w:r>
    </w:p>
    <w:p w:rsidR="006436A5" w:rsidRDefault="006436A5" w:rsidP="006436A5">
      <w:pPr>
        <w:spacing w:after="0"/>
        <w:rPr>
          <w:rFonts w:ascii="Arial" w:hAnsi="Arial" w:cs="Arial"/>
          <w:sz w:val="20"/>
          <w:szCs w:val="20"/>
        </w:rPr>
      </w:pPr>
    </w:p>
    <w:p w:rsidR="006436A5" w:rsidRPr="006436A5" w:rsidRDefault="006436A5" w:rsidP="00937065">
      <w:pPr>
        <w:spacing w:after="0"/>
        <w:jc w:val="both"/>
        <w:rPr>
          <w:rFonts w:ascii="Arial" w:hAnsi="Arial" w:cs="Arial"/>
          <w:sz w:val="24"/>
          <w:szCs w:val="24"/>
        </w:rPr>
      </w:pPr>
      <w:r>
        <w:rPr>
          <w:rFonts w:ascii="Arial" w:hAnsi="Arial" w:cs="Arial"/>
          <w:sz w:val="24"/>
          <w:szCs w:val="24"/>
        </w:rPr>
        <w:t xml:space="preserve">Hizo mención sobre la </w:t>
      </w:r>
      <w:r w:rsidRPr="00422EBC">
        <w:rPr>
          <w:rFonts w:ascii="Arial" w:hAnsi="Arial" w:cs="Arial"/>
          <w:sz w:val="24"/>
          <w:szCs w:val="24"/>
        </w:rPr>
        <w:t>metodología del diagnóstico</w:t>
      </w:r>
      <w:r>
        <w:rPr>
          <w:rFonts w:ascii="Arial" w:hAnsi="Arial" w:cs="Arial"/>
          <w:sz w:val="24"/>
          <w:szCs w:val="24"/>
        </w:rPr>
        <w:t xml:space="preserve"> y dijo que se fundamenta</w:t>
      </w:r>
      <w:r w:rsidRPr="006436A5">
        <w:rPr>
          <w:rFonts w:ascii="Arial" w:hAnsi="Arial" w:cs="Arial"/>
          <w:sz w:val="24"/>
          <w:szCs w:val="24"/>
        </w:rPr>
        <w:t xml:space="preserve"> en una metodología de participación ciudadana,  donde se recopilaron mediante mesas de trabajo, tanto con habitantes como con funcionariado (comité interno de planeación, directores, delegados y agentes) y el </w:t>
      </w:r>
      <w:proofErr w:type="spellStart"/>
      <w:r w:rsidRPr="006436A5">
        <w:rPr>
          <w:rFonts w:ascii="Arial" w:hAnsi="Arial" w:cs="Arial"/>
          <w:sz w:val="24"/>
          <w:szCs w:val="24"/>
        </w:rPr>
        <w:t>Copplademun</w:t>
      </w:r>
      <w:proofErr w:type="spellEnd"/>
      <w:r w:rsidRPr="006436A5">
        <w:rPr>
          <w:rFonts w:ascii="Arial" w:hAnsi="Arial" w:cs="Arial"/>
          <w:sz w:val="24"/>
          <w:szCs w:val="24"/>
        </w:rPr>
        <w:t xml:space="preserve">, cuales son las demandas sociales, en las que este gobierno tendrá que intervenir. </w:t>
      </w:r>
    </w:p>
    <w:p w:rsidR="006436A5" w:rsidRDefault="006436A5" w:rsidP="00937065">
      <w:pPr>
        <w:spacing w:after="0"/>
        <w:jc w:val="both"/>
        <w:rPr>
          <w:rFonts w:ascii="Arial" w:hAnsi="Arial" w:cs="Arial"/>
          <w:sz w:val="24"/>
          <w:szCs w:val="24"/>
        </w:rPr>
      </w:pPr>
    </w:p>
    <w:p w:rsidR="006436A5" w:rsidRPr="006436A5" w:rsidRDefault="006436A5" w:rsidP="00937065">
      <w:pPr>
        <w:spacing w:after="0"/>
        <w:jc w:val="both"/>
        <w:rPr>
          <w:rFonts w:ascii="Arial" w:hAnsi="Arial" w:cs="Arial"/>
          <w:sz w:val="24"/>
          <w:szCs w:val="24"/>
        </w:rPr>
      </w:pPr>
      <w:r>
        <w:rPr>
          <w:rFonts w:ascii="Arial" w:hAnsi="Arial" w:cs="Arial"/>
          <w:sz w:val="24"/>
          <w:szCs w:val="24"/>
        </w:rPr>
        <w:t>Este</w:t>
      </w:r>
      <w:r w:rsidRPr="006436A5">
        <w:rPr>
          <w:rFonts w:ascii="Arial" w:hAnsi="Arial" w:cs="Arial"/>
          <w:sz w:val="24"/>
          <w:szCs w:val="24"/>
        </w:rPr>
        <w:t xml:space="preserve"> enfoqué se direccionó a la primera etapa de las políticas públicas que es, la identificación del problema público y su definición (Parsons, 2007).</w:t>
      </w:r>
    </w:p>
    <w:p w:rsidR="006436A5" w:rsidRDefault="006436A5" w:rsidP="00937065">
      <w:pPr>
        <w:spacing w:after="0"/>
        <w:jc w:val="both"/>
        <w:rPr>
          <w:rFonts w:ascii="Arial" w:hAnsi="Arial" w:cs="Arial"/>
          <w:sz w:val="24"/>
          <w:szCs w:val="24"/>
        </w:rPr>
      </w:pPr>
    </w:p>
    <w:p w:rsidR="006436A5" w:rsidRPr="006436A5" w:rsidRDefault="006436A5" w:rsidP="00937065">
      <w:pPr>
        <w:spacing w:after="0"/>
        <w:jc w:val="both"/>
        <w:rPr>
          <w:rFonts w:ascii="Arial" w:hAnsi="Arial" w:cs="Arial"/>
          <w:sz w:val="24"/>
          <w:szCs w:val="24"/>
        </w:rPr>
      </w:pPr>
      <w:r w:rsidRPr="006436A5">
        <w:rPr>
          <w:rFonts w:ascii="Arial" w:hAnsi="Arial" w:cs="Arial"/>
          <w:sz w:val="24"/>
          <w:szCs w:val="24"/>
        </w:rPr>
        <w:t>Las mesas de trabajo en las Delegaciones y Agencias del Municipio se realizaron en las 13 localidades del municipio, participando los Consejos Ciudadanos de las localidades, asi como líderes sociales.</w:t>
      </w:r>
    </w:p>
    <w:p w:rsidR="006436A5" w:rsidRDefault="006436A5" w:rsidP="00937065">
      <w:pPr>
        <w:spacing w:after="0"/>
        <w:jc w:val="both"/>
        <w:rPr>
          <w:rFonts w:ascii="Arial" w:hAnsi="Arial" w:cs="Arial"/>
          <w:sz w:val="24"/>
          <w:szCs w:val="24"/>
        </w:rPr>
      </w:pPr>
    </w:p>
    <w:p w:rsidR="006436A5" w:rsidRDefault="006436A5" w:rsidP="00937065">
      <w:pPr>
        <w:spacing w:after="0"/>
        <w:jc w:val="both"/>
        <w:rPr>
          <w:rFonts w:ascii="Arial" w:hAnsi="Arial" w:cs="Arial"/>
          <w:sz w:val="24"/>
          <w:szCs w:val="24"/>
        </w:rPr>
      </w:pPr>
      <w:r w:rsidRPr="006436A5">
        <w:rPr>
          <w:rFonts w:ascii="Arial" w:hAnsi="Arial" w:cs="Arial"/>
          <w:sz w:val="24"/>
          <w:szCs w:val="24"/>
        </w:rPr>
        <w:t>En la cabecera municipal se realizaron mesas de trabajo por sectores: turismo, cultura, grupos vulnerables, sector privado, educación, etc.</w:t>
      </w:r>
    </w:p>
    <w:p w:rsidR="006436A5" w:rsidRDefault="006436A5" w:rsidP="006436A5">
      <w:pPr>
        <w:spacing w:after="0"/>
        <w:rPr>
          <w:rFonts w:ascii="Arial" w:hAnsi="Arial" w:cs="Arial"/>
          <w:sz w:val="24"/>
          <w:szCs w:val="24"/>
        </w:rPr>
      </w:pPr>
    </w:p>
    <w:p w:rsidR="006436A5" w:rsidRPr="006436A5" w:rsidRDefault="006436A5" w:rsidP="006436A5">
      <w:pPr>
        <w:spacing w:after="0"/>
        <w:jc w:val="center"/>
        <w:rPr>
          <w:rFonts w:ascii="Arial" w:hAnsi="Arial" w:cs="Arial"/>
          <w:b/>
          <w:sz w:val="24"/>
          <w:szCs w:val="24"/>
        </w:rPr>
      </w:pPr>
      <w:r w:rsidRPr="006436A5">
        <w:rPr>
          <w:rFonts w:ascii="Arial" w:hAnsi="Arial" w:cs="Arial"/>
          <w:b/>
          <w:sz w:val="24"/>
          <w:szCs w:val="24"/>
        </w:rPr>
        <w:t>RESULTADOS DEL DIAGNÓSTICO</w:t>
      </w:r>
    </w:p>
    <w:p w:rsidR="006436A5" w:rsidRDefault="006436A5" w:rsidP="006436A5">
      <w:pPr>
        <w:spacing w:after="0"/>
        <w:jc w:val="center"/>
        <w:rPr>
          <w:rFonts w:ascii="Arial" w:hAnsi="Arial" w:cs="Arial"/>
          <w:sz w:val="20"/>
          <w:szCs w:val="20"/>
        </w:rPr>
      </w:pPr>
    </w:p>
    <w:p w:rsidR="006436A5" w:rsidRPr="006436A5" w:rsidRDefault="006436A5" w:rsidP="006436A5">
      <w:pPr>
        <w:spacing w:after="0"/>
        <w:jc w:val="center"/>
        <w:rPr>
          <w:rFonts w:ascii="Arial" w:hAnsi="Arial" w:cs="Arial"/>
          <w:b/>
          <w:sz w:val="20"/>
          <w:szCs w:val="20"/>
        </w:rPr>
      </w:pPr>
      <w:r w:rsidRPr="006436A5">
        <w:rPr>
          <w:rFonts w:ascii="Arial" w:hAnsi="Arial" w:cs="Arial"/>
          <w:b/>
          <w:sz w:val="20"/>
          <w:szCs w:val="20"/>
        </w:rPr>
        <w:t xml:space="preserve">EJE I.- </w:t>
      </w:r>
    </w:p>
    <w:p w:rsidR="006436A5" w:rsidRDefault="006436A5" w:rsidP="006436A5">
      <w:pPr>
        <w:spacing w:after="0"/>
        <w:jc w:val="center"/>
        <w:rPr>
          <w:rFonts w:ascii="Arial" w:hAnsi="Arial" w:cs="Arial"/>
          <w:b/>
          <w:sz w:val="20"/>
          <w:szCs w:val="20"/>
        </w:rPr>
      </w:pPr>
      <w:r w:rsidRPr="006436A5">
        <w:rPr>
          <w:rFonts w:ascii="Arial" w:hAnsi="Arial" w:cs="Arial"/>
          <w:b/>
          <w:sz w:val="20"/>
          <w:szCs w:val="20"/>
        </w:rPr>
        <w:t>CULTURA, EDUCACIÓN, SALUD Y DEPORTE</w:t>
      </w:r>
    </w:p>
    <w:tbl>
      <w:tblPr>
        <w:tblW w:w="10065" w:type="dxa"/>
        <w:tblInd w:w="-719" w:type="dxa"/>
        <w:tblCellMar>
          <w:left w:w="0" w:type="dxa"/>
          <w:right w:w="0" w:type="dxa"/>
        </w:tblCellMar>
        <w:tblLook w:val="04A0" w:firstRow="1" w:lastRow="0" w:firstColumn="1" w:lastColumn="0" w:noHBand="0" w:noVBand="1"/>
      </w:tblPr>
      <w:tblGrid>
        <w:gridCol w:w="3403"/>
        <w:gridCol w:w="3260"/>
        <w:gridCol w:w="3402"/>
      </w:tblGrid>
      <w:tr w:rsidR="00EE64B9" w:rsidRPr="00EE64B9" w:rsidTr="00EE64B9">
        <w:trPr>
          <w:trHeight w:val="457"/>
        </w:trPr>
        <w:tc>
          <w:tcPr>
            <w:tcW w:w="3403"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EE64B9" w:rsidRPr="00EE64B9" w:rsidRDefault="00EE64B9" w:rsidP="00EE64B9">
            <w:pPr>
              <w:spacing w:after="0" w:line="360" w:lineRule="auto"/>
              <w:jc w:val="center"/>
              <w:rPr>
                <w:rFonts w:ascii="Arial" w:eastAsia="Times New Roman" w:hAnsi="Arial" w:cs="Arial"/>
                <w:sz w:val="36"/>
                <w:szCs w:val="36"/>
                <w:lang w:eastAsia="es-MX"/>
              </w:rPr>
            </w:pPr>
            <w:r w:rsidRPr="00EE64B9">
              <w:rPr>
                <w:rFonts w:ascii="Century Gothic" w:eastAsia="Times New Roman" w:hAnsi="Century Gothic" w:cs="Arial"/>
                <w:b/>
                <w:bCs/>
                <w:color w:val="FFFFFF" w:themeColor="light1"/>
                <w:kern w:val="24"/>
                <w:sz w:val="24"/>
                <w:szCs w:val="24"/>
                <w:lang w:eastAsia="es-MX"/>
              </w:rPr>
              <w:t>CAUSAS</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EE64B9" w:rsidRPr="00EE64B9" w:rsidRDefault="00EE64B9" w:rsidP="00EE64B9">
            <w:pPr>
              <w:spacing w:after="0" w:line="360" w:lineRule="auto"/>
              <w:jc w:val="center"/>
              <w:rPr>
                <w:rFonts w:ascii="Arial" w:eastAsia="Times New Roman" w:hAnsi="Arial" w:cs="Arial"/>
                <w:sz w:val="36"/>
                <w:szCs w:val="36"/>
                <w:lang w:eastAsia="es-MX"/>
              </w:rPr>
            </w:pPr>
            <w:r w:rsidRPr="00EE64B9">
              <w:rPr>
                <w:rFonts w:ascii="Century Gothic" w:eastAsia="Times New Roman" w:hAnsi="Century Gothic" w:cs="Arial"/>
                <w:b/>
                <w:bCs/>
                <w:color w:val="FFFFFF" w:themeColor="light1"/>
                <w:kern w:val="24"/>
                <w:sz w:val="24"/>
                <w:szCs w:val="24"/>
                <w:lang w:eastAsia="es-MX"/>
              </w:rPr>
              <w:t>PROBLEMA CENTRAL</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EE64B9" w:rsidRPr="00EE64B9" w:rsidRDefault="00EE64B9" w:rsidP="00EE64B9">
            <w:pPr>
              <w:spacing w:after="0" w:line="360" w:lineRule="auto"/>
              <w:jc w:val="center"/>
              <w:rPr>
                <w:rFonts w:ascii="Arial" w:eastAsia="Times New Roman" w:hAnsi="Arial" w:cs="Arial"/>
                <w:sz w:val="36"/>
                <w:szCs w:val="36"/>
                <w:lang w:eastAsia="es-MX"/>
              </w:rPr>
            </w:pPr>
            <w:r w:rsidRPr="00EE64B9">
              <w:rPr>
                <w:rFonts w:ascii="Century Gothic" w:eastAsia="Times New Roman" w:hAnsi="Century Gothic" w:cs="Arial"/>
                <w:b/>
                <w:bCs/>
                <w:color w:val="FFFFFF" w:themeColor="light1"/>
                <w:kern w:val="24"/>
                <w:sz w:val="24"/>
                <w:szCs w:val="24"/>
                <w:lang w:eastAsia="es-MX"/>
              </w:rPr>
              <w:t>CONSECUENCIAS</w:t>
            </w:r>
          </w:p>
        </w:tc>
      </w:tr>
      <w:tr w:rsidR="00EE64B9" w:rsidRPr="00EE64B9" w:rsidTr="00EE64B9">
        <w:trPr>
          <w:trHeight w:val="3990"/>
        </w:trPr>
        <w:tc>
          <w:tcPr>
            <w:tcW w:w="3403"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 xml:space="preserve">Bajos presupuestos </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Poca gestión en temas de salud integral</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alibri" w:eastAsia="Times New Roman" w:hAnsi="Calibri" w:cs="Times New Roman"/>
                <w:kern w:val="24"/>
                <w:sz w:val="18"/>
                <w:szCs w:val="18"/>
                <w:lang w:eastAsia="es-MX"/>
              </w:rPr>
              <w:t xml:space="preserve">Falta </w:t>
            </w:r>
            <w:r w:rsidRPr="00EE64B9">
              <w:rPr>
                <w:rFonts w:ascii="Century Gothic" w:eastAsia="Times New Roman" w:hAnsi="Century Gothic" w:cs="Arial"/>
                <w:kern w:val="24"/>
                <w:sz w:val="18"/>
                <w:szCs w:val="18"/>
                <w:lang w:eastAsia="es-MX"/>
              </w:rPr>
              <w:t>de gestión de financiamiento y becas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Bajos presupuestos a la infraestructura escolar</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Recursos familiares insuficientes.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Falta más inversión en cultura y el arte.</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Insuficiente infraestructura y apoyos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kern w:val="24"/>
                <w:sz w:val="18"/>
                <w:szCs w:val="18"/>
                <w:lang w:eastAsia="es-MX"/>
              </w:rPr>
              <w:t xml:space="preserve">Perdida de </w:t>
            </w:r>
            <w:r w:rsidR="00157B01" w:rsidRPr="00EE64B9">
              <w:rPr>
                <w:rFonts w:ascii="Century Gothic" w:eastAsia="Times New Roman" w:hAnsi="Century Gothic" w:cs="Arial"/>
                <w:kern w:val="24"/>
                <w:sz w:val="18"/>
                <w:szCs w:val="18"/>
                <w:lang w:eastAsia="es-MX"/>
              </w:rPr>
              <w:t>interés</w:t>
            </w:r>
            <w:r w:rsidRPr="00EE64B9">
              <w:rPr>
                <w:rFonts w:ascii="Century Gothic" w:eastAsia="Times New Roman" w:hAnsi="Century Gothic" w:cs="Arial"/>
                <w:kern w:val="24"/>
                <w:sz w:val="18"/>
                <w:szCs w:val="18"/>
                <w:lang w:eastAsia="es-MX"/>
              </w:rPr>
              <w:t xml:space="preserve"> por la identidad cultural de nuestro pueblo.</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kern w:val="24"/>
                <w:sz w:val="18"/>
                <w:szCs w:val="18"/>
                <w:lang w:val="es-ES" w:eastAsia="es-MX"/>
              </w:rPr>
              <w:t>Recursos humanos, materiales y de infraestructura deficiente o nula.</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kern w:val="24"/>
                <w:sz w:val="18"/>
                <w:szCs w:val="18"/>
                <w:lang w:val="es-ES" w:eastAsia="es-MX"/>
              </w:rPr>
              <w:t>Falta de pr</w:t>
            </w:r>
            <w:r w:rsidRPr="00EE64B9">
              <w:rPr>
                <w:rFonts w:eastAsia="Calibri" w:hAnsi="Century Gothic" w:cs="Times New Roman"/>
                <w:kern w:val="24"/>
                <w:sz w:val="18"/>
                <w:szCs w:val="18"/>
                <w:lang w:val="es-ES" w:eastAsia="es-MX"/>
              </w:rPr>
              <w:t>á</w:t>
            </w:r>
            <w:r w:rsidRPr="00EE64B9">
              <w:rPr>
                <w:rFonts w:eastAsia="Calibri" w:hAnsi="Century Gothic" w:cs="Times New Roman"/>
                <w:kern w:val="24"/>
                <w:sz w:val="18"/>
                <w:szCs w:val="18"/>
                <w:lang w:val="es-ES" w:eastAsia="es-MX"/>
              </w:rPr>
              <w:t>ctica deportiva o activaci</w:t>
            </w:r>
            <w:r w:rsidRPr="00EE64B9">
              <w:rPr>
                <w:rFonts w:eastAsia="Calibri" w:hAnsi="Century Gothic" w:cs="Times New Roman"/>
                <w:kern w:val="24"/>
                <w:sz w:val="18"/>
                <w:szCs w:val="18"/>
                <w:lang w:val="es-ES" w:eastAsia="es-MX"/>
              </w:rPr>
              <w:t>ó</w:t>
            </w:r>
            <w:r w:rsidRPr="00EE64B9">
              <w:rPr>
                <w:rFonts w:eastAsia="Calibri" w:hAnsi="Century Gothic" w:cs="Times New Roman"/>
                <w:kern w:val="24"/>
                <w:sz w:val="18"/>
                <w:szCs w:val="18"/>
                <w:lang w:val="es-ES" w:eastAsia="es-MX"/>
              </w:rPr>
              <w:t>n f</w:t>
            </w:r>
            <w:r w:rsidRPr="00EE64B9">
              <w:rPr>
                <w:rFonts w:eastAsia="Calibri" w:hAnsi="Century Gothic" w:cs="Times New Roman"/>
                <w:kern w:val="24"/>
                <w:sz w:val="18"/>
                <w:szCs w:val="18"/>
                <w:lang w:val="es-ES" w:eastAsia="es-MX"/>
              </w:rPr>
              <w:t>í</w:t>
            </w:r>
            <w:r w:rsidRPr="00EE64B9">
              <w:rPr>
                <w:rFonts w:eastAsia="Calibri" w:hAnsi="Century Gothic" w:cs="Times New Roman"/>
                <w:kern w:val="24"/>
                <w:sz w:val="18"/>
                <w:szCs w:val="18"/>
                <w:lang w:val="es-ES" w:eastAsia="es-MX"/>
              </w:rPr>
              <w:t>sica en la poblaci</w:t>
            </w:r>
            <w:r w:rsidRPr="00EE64B9">
              <w:rPr>
                <w:rFonts w:eastAsia="Calibri" w:hAnsi="Century Gothic" w:cs="Times New Roman"/>
                <w:kern w:val="24"/>
                <w:sz w:val="18"/>
                <w:szCs w:val="18"/>
                <w:lang w:val="es-ES" w:eastAsia="es-MX"/>
              </w:rPr>
              <w:t>ó</w:t>
            </w:r>
            <w:r w:rsidRPr="00EE64B9">
              <w:rPr>
                <w:rFonts w:eastAsia="Calibri" w:hAnsi="Century Gothic" w:cs="Times New Roman"/>
                <w:kern w:val="24"/>
                <w:sz w:val="18"/>
                <w:szCs w:val="18"/>
                <w:lang w:val="es-ES" w:eastAsia="es-MX"/>
              </w:rPr>
              <w:t>n.</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kern w:val="24"/>
                <w:sz w:val="18"/>
                <w:szCs w:val="18"/>
                <w:lang w:val="es-ES" w:eastAsia="es-MX"/>
              </w:rPr>
              <w:t>Falta de uso de tiempo libre y recreaci</w:t>
            </w:r>
            <w:r w:rsidRPr="00EE64B9">
              <w:rPr>
                <w:rFonts w:eastAsia="Calibri" w:hAnsi="Century Gothic" w:cs="Times New Roman"/>
                <w:kern w:val="24"/>
                <w:sz w:val="18"/>
                <w:szCs w:val="18"/>
                <w:lang w:val="es-ES" w:eastAsia="es-MX"/>
              </w:rPr>
              <w:t>ó</w:t>
            </w:r>
            <w:r w:rsidRPr="00EE64B9">
              <w:rPr>
                <w:rFonts w:eastAsia="Calibri" w:hAnsi="Century Gothic" w:cs="Times New Roman"/>
                <w:kern w:val="24"/>
                <w:sz w:val="18"/>
                <w:szCs w:val="18"/>
                <w:lang w:val="es-ES" w:eastAsia="es-MX"/>
              </w:rPr>
              <w:t>n en J</w:t>
            </w:r>
            <w:r w:rsidRPr="00EE64B9">
              <w:rPr>
                <w:rFonts w:eastAsia="Calibri" w:hAnsi="Century Gothic" w:cs="Times New Roman"/>
                <w:kern w:val="24"/>
                <w:sz w:val="18"/>
                <w:szCs w:val="18"/>
                <w:lang w:val="es-ES" w:eastAsia="es-MX"/>
              </w:rPr>
              <w:t>ó</w:t>
            </w:r>
            <w:r w:rsidRPr="00EE64B9">
              <w:rPr>
                <w:rFonts w:eastAsia="Calibri" w:hAnsi="Century Gothic" w:cs="Times New Roman"/>
                <w:kern w:val="24"/>
                <w:sz w:val="18"/>
                <w:szCs w:val="18"/>
                <w:lang w:val="es-ES" w:eastAsia="es-MX"/>
              </w:rPr>
              <w:t>venes</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Los centros de atención para la salud son insuficientes para atender las necesidades de la población</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El sector educativo presenta algunos rezagos para alcanzar la universalidad de estudiantes en Jocotepec</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Las actividades culturales llegan de manera insuficiente a toda la población.</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color w:val="000000" w:themeColor="dark1"/>
                <w:kern w:val="24"/>
                <w:sz w:val="18"/>
                <w:szCs w:val="18"/>
                <w:lang w:eastAsia="es-MX"/>
              </w:rPr>
              <w:t>Centralizaci</w:t>
            </w:r>
            <w:r w:rsidRPr="00EE64B9">
              <w:rPr>
                <w:rFonts w:eastAsia="Calibri" w:hAnsi="Century Gothic" w:cs="Times New Roman"/>
                <w:color w:val="000000" w:themeColor="dark1"/>
                <w:kern w:val="24"/>
                <w:sz w:val="18"/>
                <w:szCs w:val="18"/>
                <w:lang w:eastAsia="es-MX"/>
              </w:rPr>
              <w:t>ó</w:t>
            </w:r>
            <w:r w:rsidRPr="00EE64B9">
              <w:rPr>
                <w:rFonts w:eastAsia="Calibri" w:hAnsi="Century Gothic" w:cs="Times New Roman"/>
                <w:color w:val="000000" w:themeColor="dark1"/>
                <w:kern w:val="24"/>
                <w:sz w:val="18"/>
                <w:szCs w:val="18"/>
                <w:lang w:eastAsia="es-MX"/>
              </w:rPr>
              <w:t>n de actividades del servicio p</w:t>
            </w:r>
            <w:r w:rsidRPr="00EE64B9">
              <w:rPr>
                <w:rFonts w:eastAsia="Calibri" w:hAnsi="Century Gothic" w:cs="Times New Roman"/>
                <w:color w:val="000000" w:themeColor="dark1"/>
                <w:kern w:val="24"/>
                <w:sz w:val="18"/>
                <w:szCs w:val="18"/>
                <w:lang w:eastAsia="es-MX"/>
              </w:rPr>
              <w:t>ú</w:t>
            </w:r>
            <w:r w:rsidRPr="00EE64B9">
              <w:rPr>
                <w:rFonts w:eastAsia="Calibri" w:hAnsi="Century Gothic" w:cs="Times New Roman"/>
                <w:color w:val="000000" w:themeColor="dark1"/>
                <w:kern w:val="24"/>
                <w:sz w:val="18"/>
                <w:szCs w:val="18"/>
                <w:lang w:eastAsia="es-MX"/>
              </w:rPr>
              <w:t>blico.</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color w:val="000000" w:themeColor="dark1"/>
                <w:kern w:val="24"/>
                <w:sz w:val="18"/>
                <w:szCs w:val="18"/>
                <w:lang w:eastAsia="es-MX"/>
              </w:rPr>
              <w:t>Enfermedades como sedentarismo, obesidad y sobre peso en la poblaci</w:t>
            </w:r>
            <w:r w:rsidRPr="00EE64B9">
              <w:rPr>
                <w:rFonts w:eastAsia="Calibri" w:hAnsi="Century Gothic" w:cs="Times New Roman"/>
                <w:color w:val="000000" w:themeColor="dark1"/>
                <w:kern w:val="24"/>
                <w:sz w:val="18"/>
                <w:szCs w:val="18"/>
                <w:lang w:eastAsia="es-MX"/>
              </w:rPr>
              <w:t>ó</w:t>
            </w:r>
            <w:r w:rsidRPr="00EE64B9">
              <w:rPr>
                <w:rFonts w:eastAsia="Calibri" w:hAnsi="Century Gothic" w:cs="Times New Roman"/>
                <w:color w:val="000000" w:themeColor="dark1"/>
                <w:kern w:val="24"/>
                <w:sz w:val="18"/>
                <w:szCs w:val="18"/>
                <w:lang w:eastAsia="es-MX"/>
              </w:rPr>
              <w:t>n</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eastAsia="Calibri" w:hAnsi="Century Gothic" w:cs="Times New Roman"/>
                <w:color w:val="000000" w:themeColor="dark1"/>
                <w:kern w:val="24"/>
                <w:sz w:val="18"/>
                <w:szCs w:val="18"/>
                <w:lang w:val="es-ES" w:eastAsia="es-MX"/>
              </w:rPr>
              <w:t>Drogadicci</w:t>
            </w:r>
            <w:r w:rsidRPr="00EE64B9">
              <w:rPr>
                <w:rFonts w:eastAsia="Calibri" w:hAnsi="Century Gothic" w:cs="Times New Roman"/>
                <w:color w:val="000000" w:themeColor="dark1"/>
                <w:kern w:val="24"/>
                <w:sz w:val="18"/>
                <w:szCs w:val="18"/>
                <w:lang w:val="es-ES" w:eastAsia="es-MX"/>
              </w:rPr>
              <w:t>ó</w:t>
            </w:r>
            <w:r w:rsidRPr="00EE64B9">
              <w:rPr>
                <w:rFonts w:eastAsia="Calibri" w:hAnsi="Century Gothic" w:cs="Times New Roman"/>
                <w:color w:val="000000" w:themeColor="dark1"/>
                <w:kern w:val="24"/>
                <w:sz w:val="18"/>
                <w:szCs w:val="18"/>
                <w:lang w:val="es-ES" w:eastAsia="es-MX"/>
              </w:rPr>
              <w:t>n y Adicciones en J</w:t>
            </w:r>
            <w:r w:rsidRPr="00EE64B9">
              <w:rPr>
                <w:rFonts w:eastAsia="Calibri" w:hAnsi="Century Gothic" w:cs="Times New Roman"/>
                <w:color w:val="000000" w:themeColor="dark1"/>
                <w:kern w:val="24"/>
                <w:sz w:val="18"/>
                <w:szCs w:val="18"/>
                <w:lang w:val="es-ES" w:eastAsia="es-MX"/>
              </w:rPr>
              <w:t>ó</w:t>
            </w:r>
            <w:r w:rsidRPr="00EE64B9">
              <w:rPr>
                <w:rFonts w:eastAsia="Calibri" w:hAnsi="Century Gothic" w:cs="Times New Roman"/>
                <w:color w:val="000000" w:themeColor="dark1"/>
                <w:kern w:val="24"/>
                <w:sz w:val="18"/>
                <w:szCs w:val="18"/>
                <w:lang w:val="es-ES" w:eastAsia="es-MX"/>
              </w:rPr>
              <w:t>venes de la Poblaci</w:t>
            </w:r>
            <w:r w:rsidRPr="00EE64B9">
              <w:rPr>
                <w:rFonts w:eastAsia="Calibri" w:hAnsi="Century Gothic" w:cs="Times New Roman"/>
                <w:color w:val="000000" w:themeColor="dark1"/>
                <w:kern w:val="24"/>
                <w:sz w:val="18"/>
                <w:szCs w:val="18"/>
                <w:lang w:val="es-ES" w:eastAsia="es-MX"/>
              </w:rPr>
              <w:t>ó</w:t>
            </w:r>
            <w:r w:rsidRPr="00EE64B9">
              <w:rPr>
                <w:rFonts w:eastAsia="Calibri" w:hAnsi="Century Gothic" w:cs="Times New Roman"/>
                <w:color w:val="000000" w:themeColor="dark1"/>
                <w:kern w:val="24"/>
                <w:sz w:val="18"/>
                <w:szCs w:val="18"/>
                <w:lang w:val="es-ES" w:eastAsia="es-MX"/>
              </w:rPr>
              <w:t>n</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Enfermedades a la alza</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No hay personal suficiente</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No se cuenta con medicamento</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La atención es deficiente</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Deserción Escolar</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Centros escolares en mal estado</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Transporte insuficiente y altos costos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Escaso apoyo a docentes y a estudiantes.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 xml:space="preserve">No tenemos un semillero de artistas </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Problemas sociales, adicciones y delincuencia</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Century Gothic" w:eastAsia="Times New Roman" w:hAnsi="Century Gothic" w:cs="Arial"/>
                <w:color w:val="000000" w:themeColor="dark1"/>
                <w:kern w:val="24"/>
                <w:sz w:val="18"/>
                <w:szCs w:val="18"/>
                <w:lang w:eastAsia="es-MX"/>
              </w:rPr>
              <w:t>Falta de infraestructura para difundir la cultura en nuestro municipio.</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Theme="majorHAnsi" w:eastAsia="Calibri" w:hAnsi="Century Gothic" w:cs="Times New Roman"/>
                <w:color w:val="000000" w:themeColor="dark1"/>
                <w:kern w:val="24"/>
                <w:sz w:val="18"/>
                <w:szCs w:val="18"/>
                <w:lang w:eastAsia="es-MX"/>
              </w:rPr>
              <w:t>M</w:t>
            </w:r>
            <w:r w:rsidRPr="00EE64B9">
              <w:rPr>
                <w:rFonts w:asciiTheme="majorHAnsi" w:eastAsia="Calibri" w:hAnsi="Century Gothic" w:cs="Times New Roman"/>
                <w:color w:val="000000" w:themeColor="dark1"/>
                <w:kern w:val="24"/>
                <w:sz w:val="18"/>
                <w:szCs w:val="18"/>
                <w:lang w:eastAsia="es-MX"/>
              </w:rPr>
              <w:t>í</w:t>
            </w:r>
            <w:r w:rsidRPr="00EE64B9">
              <w:rPr>
                <w:rFonts w:asciiTheme="majorHAnsi" w:eastAsia="Calibri" w:hAnsi="Century Gothic" w:cs="Times New Roman"/>
                <w:color w:val="000000" w:themeColor="dark1"/>
                <w:kern w:val="24"/>
                <w:sz w:val="18"/>
                <w:szCs w:val="18"/>
                <w:lang w:eastAsia="es-MX"/>
              </w:rPr>
              <w:t>nima promoci</w:t>
            </w:r>
            <w:r w:rsidRPr="00EE64B9">
              <w:rPr>
                <w:rFonts w:asciiTheme="majorHAnsi" w:eastAsia="Calibri" w:hAnsi="Century Gothic" w:cs="Times New Roman"/>
                <w:color w:val="000000" w:themeColor="dark1"/>
                <w:kern w:val="24"/>
                <w:sz w:val="18"/>
                <w:szCs w:val="18"/>
                <w:lang w:eastAsia="es-MX"/>
              </w:rPr>
              <w:t>ó</w:t>
            </w:r>
            <w:r w:rsidRPr="00EE64B9">
              <w:rPr>
                <w:rFonts w:asciiTheme="majorHAnsi" w:eastAsia="Calibri" w:hAnsi="Century Gothic" w:cs="Times New Roman"/>
                <w:color w:val="000000" w:themeColor="dark1"/>
                <w:kern w:val="24"/>
                <w:sz w:val="18"/>
                <w:szCs w:val="18"/>
                <w:lang w:eastAsia="es-MX"/>
              </w:rPr>
              <w:t>n y fomento de la cultura f</w:t>
            </w:r>
            <w:r w:rsidRPr="00EE64B9">
              <w:rPr>
                <w:rFonts w:asciiTheme="majorHAnsi" w:eastAsia="Calibri" w:hAnsi="Century Gothic" w:cs="Times New Roman"/>
                <w:color w:val="000000" w:themeColor="dark1"/>
                <w:kern w:val="24"/>
                <w:sz w:val="18"/>
                <w:szCs w:val="18"/>
                <w:lang w:eastAsia="es-MX"/>
              </w:rPr>
              <w:t>í</w:t>
            </w:r>
            <w:r w:rsidRPr="00EE64B9">
              <w:rPr>
                <w:rFonts w:asciiTheme="majorHAnsi" w:eastAsia="Calibri" w:hAnsi="Century Gothic" w:cs="Times New Roman"/>
                <w:color w:val="000000" w:themeColor="dark1"/>
                <w:kern w:val="24"/>
                <w:sz w:val="18"/>
                <w:szCs w:val="18"/>
                <w:lang w:eastAsia="es-MX"/>
              </w:rPr>
              <w:t>sica y el deporte en delegaciones.</w:t>
            </w:r>
          </w:p>
          <w:p w:rsidR="00EE64B9" w:rsidRPr="00EE64B9" w:rsidRDefault="00EE64B9" w:rsidP="00EE64B9">
            <w:pPr>
              <w:spacing w:after="0" w:line="240" w:lineRule="auto"/>
              <w:jc w:val="both"/>
              <w:rPr>
                <w:rFonts w:ascii="Arial" w:eastAsia="Times New Roman" w:hAnsi="Arial" w:cs="Arial"/>
                <w:sz w:val="18"/>
                <w:szCs w:val="18"/>
                <w:lang w:eastAsia="es-MX"/>
              </w:rPr>
            </w:pPr>
            <w:r w:rsidRPr="00EE64B9">
              <w:rPr>
                <w:rFonts w:asciiTheme="majorHAnsi" w:eastAsia="Calibri" w:hAnsi="Century Gothic" w:cs="Times New Roman"/>
                <w:color w:val="000000" w:themeColor="dark1"/>
                <w:kern w:val="24"/>
                <w:sz w:val="18"/>
                <w:szCs w:val="18"/>
                <w:lang w:eastAsia="es-MX"/>
              </w:rPr>
              <w:t>Incremento en la poblaci</w:t>
            </w:r>
            <w:r w:rsidRPr="00EE64B9">
              <w:rPr>
                <w:rFonts w:asciiTheme="majorHAnsi" w:eastAsia="Calibri" w:hAnsi="Century Gothic" w:cs="Times New Roman"/>
                <w:color w:val="000000" w:themeColor="dark1"/>
                <w:kern w:val="24"/>
                <w:sz w:val="18"/>
                <w:szCs w:val="18"/>
                <w:lang w:eastAsia="es-MX"/>
              </w:rPr>
              <w:t>ó</w:t>
            </w:r>
            <w:r w:rsidRPr="00EE64B9">
              <w:rPr>
                <w:rFonts w:asciiTheme="majorHAnsi" w:eastAsia="Calibri" w:hAnsi="Century Gothic" w:cs="Times New Roman"/>
                <w:color w:val="000000" w:themeColor="dark1"/>
                <w:kern w:val="24"/>
                <w:sz w:val="18"/>
                <w:szCs w:val="18"/>
                <w:lang w:eastAsia="es-MX"/>
              </w:rPr>
              <w:t>n enferma y salud general, asi como de j</w:t>
            </w:r>
            <w:r w:rsidRPr="00EE64B9">
              <w:rPr>
                <w:rFonts w:asciiTheme="majorHAnsi" w:eastAsia="Calibri" w:hAnsi="Century Gothic" w:cs="Times New Roman"/>
                <w:color w:val="000000" w:themeColor="dark1"/>
                <w:kern w:val="24"/>
                <w:sz w:val="18"/>
                <w:szCs w:val="18"/>
                <w:lang w:eastAsia="es-MX"/>
              </w:rPr>
              <w:t>ó</w:t>
            </w:r>
            <w:r w:rsidRPr="00EE64B9">
              <w:rPr>
                <w:rFonts w:asciiTheme="majorHAnsi" w:eastAsia="Calibri" w:hAnsi="Century Gothic" w:cs="Times New Roman"/>
                <w:color w:val="000000" w:themeColor="dark1"/>
                <w:kern w:val="24"/>
                <w:sz w:val="18"/>
                <w:szCs w:val="18"/>
                <w:lang w:eastAsia="es-MX"/>
              </w:rPr>
              <w:t>venes adictos y consumo de drogas.</w:t>
            </w:r>
          </w:p>
        </w:tc>
      </w:tr>
    </w:tbl>
    <w:p w:rsidR="006436A5" w:rsidRPr="006436A5" w:rsidRDefault="006436A5" w:rsidP="006436A5">
      <w:pPr>
        <w:spacing w:after="0"/>
        <w:jc w:val="center"/>
        <w:rPr>
          <w:rFonts w:ascii="Arial" w:hAnsi="Arial" w:cs="Arial"/>
          <w:b/>
          <w:sz w:val="20"/>
          <w:szCs w:val="20"/>
        </w:rPr>
      </w:pPr>
    </w:p>
    <w:p w:rsidR="00BC10AF" w:rsidRDefault="00EE64B9" w:rsidP="00BC10AF">
      <w:pPr>
        <w:spacing w:after="0"/>
        <w:jc w:val="center"/>
        <w:rPr>
          <w:rFonts w:ascii="Arial" w:hAnsi="Arial" w:cs="Arial"/>
          <w:b/>
          <w:sz w:val="24"/>
          <w:szCs w:val="24"/>
        </w:rPr>
      </w:pPr>
      <w:r w:rsidRPr="008B7DC8">
        <w:rPr>
          <w:rFonts w:ascii="Arial" w:hAnsi="Arial" w:cs="Arial"/>
          <w:b/>
          <w:sz w:val="24"/>
          <w:szCs w:val="24"/>
        </w:rPr>
        <w:t>EJE  ESTRATEGICO II.</w:t>
      </w:r>
      <w:r w:rsidRPr="008B7DC8">
        <w:rPr>
          <w:rFonts w:ascii="Arial" w:hAnsi="Arial" w:cs="Arial"/>
          <w:b/>
          <w:sz w:val="24"/>
          <w:szCs w:val="24"/>
        </w:rPr>
        <w:br/>
        <w:t>Desarrollo Económico y Turismo</w:t>
      </w:r>
    </w:p>
    <w:tbl>
      <w:tblPr>
        <w:tblW w:w="10065" w:type="dxa"/>
        <w:tblInd w:w="-719" w:type="dxa"/>
        <w:tblCellMar>
          <w:left w:w="0" w:type="dxa"/>
          <w:right w:w="0" w:type="dxa"/>
        </w:tblCellMar>
        <w:tblLook w:val="04A0" w:firstRow="1" w:lastRow="0" w:firstColumn="1" w:lastColumn="0" w:noHBand="0" w:noVBand="1"/>
      </w:tblPr>
      <w:tblGrid>
        <w:gridCol w:w="3828"/>
        <w:gridCol w:w="3260"/>
        <w:gridCol w:w="2977"/>
      </w:tblGrid>
      <w:tr w:rsidR="00937065" w:rsidRPr="00937065" w:rsidTr="00BC10AF">
        <w:trPr>
          <w:trHeight w:val="589"/>
        </w:trPr>
        <w:tc>
          <w:tcPr>
            <w:tcW w:w="3828"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937065" w:rsidRPr="00937065" w:rsidRDefault="00937065" w:rsidP="00937065">
            <w:pPr>
              <w:spacing w:after="0" w:line="360" w:lineRule="auto"/>
              <w:jc w:val="center"/>
              <w:rPr>
                <w:rFonts w:ascii="Arial" w:eastAsia="Times New Roman" w:hAnsi="Arial" w:cs="Arial"/>
                <w:sz w:val="36"/>
                <w:szCs w:val="36"/>
                <w:lang w:eastAsia="es-MX"/>
              </w:rPr>
            </w:pPr>
            <w:r w:rsidRPr="00937065">
              <w:rPr>
                <w:rFonts w:ascii="Century Gothic" w:eastAsia="Times New Roman" w:hAnsi="Century Gothic" w:cs="Arial"/>
                <w:b/>
                <w:bCs/>
                <w:color w:val="FFFFFF" w:themeColor="light1"/>
                <w:kern w:val="24"/>
                <w:sz w:val="24"/>
                <w:szCs w:val="24"/>
                <w:lang w:eastAsia="es-MX"/>
              </w:rPr>
              <w:t>CAUSAS</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937065" w:rsidRPr="00937065" w:rsidRDefault="00937065" w:rsidP="00937065">
            <w:pPr>
              <w:spacing w:after="0" w:line="360" w:lineRule="auto"/>
              <w:jc w:val="center"/>
              <w:rPr>
                <w:rFonts w:ascii="Arial" w:eastAsia="Times New Roman" w:hAnsi="Arial" w:cs="Arial"/>
                <w:sz w:val="36"/>
                <w:szCs w:val="36"/>
                <w:lang w:eastAsia="es-MX"/>
              </w:rPr>
            </w:pPr>
            <w:r w:rsidRPr="00937065">
              <w:rPr>
                <w:rFonts w:ascii="Century Gothic" w:eastAsia="Times New Roman" w:hAnsi="Century Gothic" w:cs="Arial"/>
                <w:b/>
                <w:bCs/>
                <w:color w:val="FFFFFF" w:themeColor="light1"/>
                <w:kern w:val="24"/>
                <w:sz w:val="24"/>
                <w:szCs w:val="24"/>
                <w:lang w:eastAsia="es-MX"/>
              </w:rPr>
              <w:t>PROBLEMA CENTRAL</w:t>
            </w:r>
          </w:p>
        </w:tc>
        <w:tc>
          <w:tcPr>
            <w:tcW w:w="2977"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937065" w:rsidRPr="00937065" w:rsidRDefault="00937065" w:rsidP="00937065">
            <w:pPr>
              <w:spacing w:after="0" w:line="360" w:lineRule="auto"/>
              <w:jc w:val="center"/>
              <w:rPr>
                <w:rFonts w:ascii="Arial" w:eastAsia="Times New Roman" w:hAnsi="Arial" w:cs="Arial"/>
                <w:sz w:val="36"/>
                <w:szCs w:val="36"/>
                <w:lang w:eastAsia="es-MX"/>
              </w:rPr>
            </w:pPr>
            <w:r w:rsidRPr="00937065">
              <w:rPr>
                <w:rFonts w:ascii="Century Gothic" w:eastAsia="Times New Roman" w:hAnsi="Century Gothic" w:cs="Arial"/>
                <w:b/>
                <w:bCs/>
                <w:color w:val="FFFFFF" w:themeColor="light1"/>
                <w:kern w:val="24"/>
                <w:sz w:val="24"/>
                <w:szCs w:val="24"/>
                <w:lang w:eastAsia="es-MX"/>
              </w:rPr>
              <w:t>CONSECUENCIAS</w:t>
            </w:r>
          </w:p>
        </w:tc>
      </w:tr>
      <w:tr w:rsidR="00937065" w:rsidRPr="00937065" w:rsidTr="00BC10AF">
        <w:trPr>
          <w:trHeight w:val="1054"/>
        </w:trPr>
        <w:tc>
          <w:tcPr>
            <w:tcW w:w="3828"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937065" w:rsidRPr="00157B01" w:rsidRDefault="00937065" w:rsidP="00937065">
            <w:pPr>
              <w:spacing w:after="0" w:line="360" w:lineRule="auto"/>
              <w:jc w:val="both"/>
              <w:rPr>
                <w:rFonts w:ascii="Arial" w:eastAsia="Times New Roman" w:hAnsi="Arial" w:cs="Arial"/>
                <w:sz w:val="18"/>
                <w:szCs w:val="18"/>
                <w:lang w:eastAsia="es-MX"/>
              </w:rPr>
            </w:pPr>
            <w:r w:rsidRPr="00157B01">
              <w:rPr>
                <w:rFonts w:ascii="Century Gothic" w:eastAsia="Times New Roman" w:hAnsi="Century Gothic" w:cs="Arial"/>
                <w:kern w:val="24"/>
                <w:sz w:val="18"/>
                <w:szCs w:val="18"/>
                <w:lang w:eastAsia="es-MX"/>
              </w:rPr>
              <w:t xml:space="preserve">Falta </w:t>
            </w:r>
            <w:r w:rsidR="00157B01" w:rsidRPr="00157B01">
              <w:rPr>
                <w:rFonts w:ascii="Century Gothic" w:eastAsia="Times New Roman" w:hAnsi="Century Gothic" w:cs="Arial"/>
                <w:kern w:val="24"/>
                <w:sz w:val="18"/>
                <w:szCs w:val="18"/>
                <w:lang w:eastAsia="es-MX"/>
              </w:rPr>
              <w:t>más</w:t>
            </w:r>
            <w:r w:rsidRPr="00157B01">
              <w:rPr>
                <w:rFonts w:ascii="Century Gothic" w:eastAsia="Times New Roman" w:hAnsi="Century Gothic" w:cs="Arial"/>
                <w:kern w:val="24"/>
                <w:sz w:val="18"/>
                <w:szCs w:val="18"/>
                <w:lang w:eastAsia="es-MX"/>
              </w:rPr>
              <w:t xml:space="preserve"> promoción del turismo y de detonantes económicos en el municipio </w:t>
            </w:r>
          </w:p>
          <w:p w:rsidR="00937065" w:rsidRPr="00157B01" w:rsidRDefault="00937065" w:rsidP="00937065">
            <w:pPr>
              <w:spacing w:after="0" w:line="360" w:lineRule="auto"/>
              <w:jc w:val="both"/>
              <w:rPr>
                <w:rFonts w:ascii="Arial" w:eastAsia="Times New Roman" w:hAnsi="Arial" w:cs="Arial"/>
                <w:sz w:val="18"/>
                <w:szCs w:val="18"/>
                <w:lang w:eastAsia="es-MX"/>
              </w:rPr>
            </w:pPr>
            <w:r w:rsidRPr="00157B01">
              <w:rPr>
                <w:rFonts w:ascii="Century Gothic" w:eastAsia="Times New Roman" w:hAnsi="Century Gothic" w:cs="Arial"/>
                <w:kern w:val="24"/>
                <w:sz w:val="18"/>
                <w:szCs w:val="18"/>
                <w:lang w:eastAsia="es-MX"/>
              </w:rPr>
              <w:t>Generación escasa de empleos que no sea la agricultura</w:t>
            </w:r>
          </w:p>
          <w:p w:rsidR="00937065" w:rsidRPr="00937065" w:rsidRDefault="00937065" w:rsidP="00937065">
            <w:pPr>
              <w:spacing w:after="0" w:line="360" w:lineRule="auto"/>
              <w:jc w:val="both"/>
              <w:rPr>
                <w:rFonts w:ascii="Arial" w:eastAsia="Times New Roman" w:hAnsi="Arial" w:cs="Arial"/>
                <w:sz w:val="18"/>
                <w:szCs w:val="18"/>
                <w:lang w:eastAsia="es-MX"/>
              </w:rPr>
            </w:pPr>
            <w:r w:rsidRPr="00157B01">
              <w:rPr>
                <w:rFonts w:ascii="Century Gothic" w:eastAsia="Times New Roman" w:hAnsi="Century Gothic" w:cs="Arial"/>
                <w:kern w:val="24"/>
                <w:sz w:val="18"/>
                <w:szCs w:val="18"/>
                <w:lang w:eastAsia="es-MX"/>
              </w:rPr>
              <w:lastRenderedPageBreak/>
              <w:t xml:space="preserve">Bajo emprendedurismo e innovación de empleos tales como los provenientes del sector turístico </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937065" w:rsidRPr="00937065" w:rsidRDefault="00937065" w:rsidP="00937065">
            <w:pPr>
              <w:spacing w:after="0" w:line="360" w:lineRule="auto"/>
              <w:jc w:val="both"/>
              <w:rPr>
                <w:rFonts w:ascii="Arial" w:eastAsia="Times New Roman" w:hAnsi="Arial" w:cs="Arial"/>
                <w:sz w:val="18"/>
                <w:szCs w:val="18"/>
                <w:lang w:eastAsia="es-MX"/>
              </w:rPr>
            </w:pPr>
            <w:r w:rsidRPr="00937065">
              <w:rPr>
                <w:rFonts w:ascii="Century Gothic" w:eastAsia="Times New Roman" w:hAnsi="Century Gothic" w:cs="Arial"/>
                <w:color w:val="000000" w:themeColor="dark1"/>
                <w:kern w:val="24"/>
                <w:sz w:val="18"/>
                <w:szCs w:val="18"/>
                <w:lang w:eastAsia="es-MX"/>
              </w:rPr>
              <w:lastRenderedPageBreak/>
              <w:t xml:space="preserve">El turismo y el desarrollo económico del municipio necesitan </w:t>
            </w:r>
            <w:r w:rsidR="00157B01" w:rsidRPr="00937065">
              <w:rPr>
                <w:rFonts w:ascii="Century Gothic" w:eastAsia="Times New Roman" w:hAnsi="Century Gothic" w:cs="Arial"/>
                <w:color w:val="000000" w:themeColor="dark1"/>
                <w:kern w:val="24"/>
                <w:sz w:val="18"/>
                <w:szCs w:val="18"/>
                <w:lang w:eastAsia="es-MX"/>
              </w:rPr>
              <w:t>más</w:t>
            </w:r>
            <w:r w:rsidRPr="00937065">
              <w:rPr>
                <w:rFonts w:ascii="Century Gothic" w:eastAsia="Times New Roman" w:hAnsi="Century Gothic" w:cs="Arial"/>
                <w:color w:val="000000" w:themeColor="dark1"/>
                <w:kern w:val="24"/>
                <w:sz w:val="18"/>
                <w:szCs w:val="18"/>
                <w:lang w:eastAsia="es-MX"/>
              </w:rPr>
              <w:t xml:space="preserve"> atención e inversión efectiva para generar empleos y fortalecer los ingresos de las y los habitantes.</w:t>
            </w:r>
          </w:p>
        </w:tc>
        <w:tc>
          <w:tcPr>
            <w:tcW w:w="2977"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937065" w:rsidRPr="00937065" w:rsidRDefault="00937065" w:rsidP="00937065">
            <w:pPr>
              <w:spacing w:after="0" w:line="360" w:lineRule="auto"/>
              <w:jc w:val="both"/>
              <w:rPr>
                <w:rFonts w:ascii="Arial" w:eastAsia="Times New Roman" w:hAnsi="Arial" w:cs="Arial"/>
                <w:sz w:val="18"/>
                <w:szCs w:val="18"/>
                <w:lang w:eastAsia="es-MX"/>
              </w:rPr>
            </w:pPr>
            <w:r w:rsidRPr="00937065">
              <w:rPr>
                <w:rFonts w:ascii="Century Gothic" w:eastAsia="Times New Roman" w:hAnsi="Century Gothic" w:cs="Arial"/>
                <w:color w:val="000000" w:themeColor="dark1"/>
                <w:kern w:val="24"/>
                <w:sz w:val="18"/>
                <w:szCs w:val="18"/>
                <w:lang w:eastAsia="es-MX"/>
              </w:rPr>
              <w:t>Visitantes de paso en el municipio.</w:t>
            </w:r>
          </w:p>
          <w:p w:rsidR="00937065" w:rsidRPr="00937065" w:rsidRDefault="00937065" w:rsidP="00937065">
            <w:pPr>
              <w:spacing w:after="0" w:line="360" w:lineRule="auto"/>
              <w:jc w:val="both"/>
              <w:rPr>
                <w:rFonts w:ascii="Arial" w:eastAsia="Times New Roman" w:hAnsi="Arial" w:cs="Arial"/>
                <w:sz w:val="18"/>
                <w:szCs w:val="18"/>
                <w:lang w:eastAsia="es-MX"/>
              </w:rPr>
            </w:pPr>
            <w:r w:rsidRPr="00937065">
              <w:rPr>
                <w:rFonts w:ascii="Century Gothic" w:eastAsia="Times New Roman" w:hAnsi="Century Gothic" w:cs="Arial"/>
                <w:color w:val="000000" w:themeColor="dark1"/>
                <w:kern w:val="24"/>
                <w:sz w:val="18"/>
                <w:szCs w:val="18"/>
                <w:lang w:eastAsia="es-MX"/>
              </w:rPr>
              <w:t xml:space="preserve">Migración sin regular a los campos de </w:t>
            </w:r>
            <w:proofErr w:type="spellStart"/>
            <w:r w:rsidRPr="00937065">
              <w:rPr>
                <w:rFonts w:ascii="Century Gothic" w:eastAsia="Times New Roman" w:hAnsi="Century Gothic" w:cs="Arial"/>
                <w:color w:val="000000" w:themeColor="dark1"/>
                <w:kern w:val="24"/>
                <w:sz w:val="18"/>
                <w:szCs w:val="18"/>
                <w:lang w:eastAsia="es-MX"/>
              </w:rPr>
              <w:t>Berrys</w:t>
            </w:r>
            <w:proofErr w:type="spellEnd"/>
          </w:p>
          <w:p w:rsidR="00937065" w:rsidRPr="00937065" w:rsidRDefault="00937065" w:rsidP="00937065">
            <w:pPr>
              <w:spacing w:after="0" w:line="360" w:lineRule="auto"/>
              <w:jc w:val="both"/>
              <w:rPr>
                <w:rFonts w:ascii="Arial" w:eastAsia="Times New Roman" w:hAnsi="Arial" w:cs="Arial"/>
                <w:sz w:val="18"/>
                <w:szCs w:val="18"/>
                <w:lang w:eastAsia="es-MX"/>
              </w:rPr>
            </w:pPr>
            <w:r w:rsidRPr="00937065">
              <w:rPr>
                <w:rFonts w:ascii="Century Gothic" w:eastAsia="Times New Roman" w:hAnsi="Century Gothic" w:cs="Arial"/>
                <w:color w:val="000000" w:themeColor="dark1"/>
                <w:kern w:val="24"/>
                <w:sz w:val="18"/>
                <w:szCs w:val="18"/>
                <w:lang w:eastAsia="es-MX"/>
              </w:rPr>
              <w:lastRenderedPageBreak/>
              <w:t xml:space="preserve"> Se considera al municipio como parte de otras localidades.</w:t>
            </w:r>
          </w:p>
        </w:tc>
      </w:tr>
    </w:tbl>
    <w:p w:rsidR="00937065" w:rsidRDefault="00937065" w:rsidP="00EE64B9">
      <w:pPr>
        <w:spacing w:after="0"/>
        <w:jc w:val="center"/>
        <w:rPr>
          <w:rFonts w:ascii="Arial" w:hAnsi="Arial" w:cs="Arial"/>
          <w:sz w:val="20"/>
          <w:szCs w:val="20"/>
        </w:rPr>
      </w:pPr>
    </w:p>
    <w:p w:rsidR="006436A5" w:rsidRDefault="006436A5" w:rsidP="006436A5">
      <w:pPr>
        <w:spacing w:after="0"/>
        <w:rPr>
          <w:rFonts w:ascii="Arial" w:hAnsi="Arial" w:cs="Arial"/>
          <w:sz w:val="20"/>
          <w:szCs w:val="20"/>
        </w:rPr>
      </w:pPr>
    </w:p>
    <w:p w:rsidR="00937065" w:rsidRPr="00937065" w:rsidRDefault="00937065" w:rsidP="00937065">
      <w:pPr>
        <w:jc w:val="center"/>
        <w:rPr>
          <w:rFonts w:ascii="Arial" w:hAnsi="Arial" w:cs="Arial"/>
          <w:b/>
          <w:sz w:val="24"/>
          <w:szCs w:val="24"/>
        </w:rPr>
      </w:pPr>
      <w:r w:rsidRPr="00937065">
        <w:rPr>
          <w:rFonts w:ascii="Arial" w:hAnsi="Arial" w:cs="Arial"/>
          <w:b/>
          <w:sz w:val="24"/>
          <w:szCs w:val="24"/>
        </w:rPr>
        <w:t>EJE ESTRATEGICO III.</w:t>
      </w:r>
      <w:r w:rsidRPr="00937065">
        <w:rPr>
          <w:rFonts w:ascii="Arial" w:hAnsi="Arial" w:cs="Arial"/>
          <w:b/>
          <w:sz w:val="24"/>
          <w:szCs w:val="24"/>
        </w:rPr>
        <w:br/>
        <w:t>SERVICIOS PÚBLICOS DE CALIDAD</w:t>
      </w:r>
    </w:p>
    <w:tbl>
      <w:tblPr>
        <w:tblW w:w="10065" w:type="dxa"/>
        <w:tblInd w:w="-719" w:type="dxa"/>
        <w:tblCellMar>
          <w:left w:w="0" w:type="dxa"/>
          <w:right w:w="0" w:type="dxa"/>
        </w:tblCellMar>
        <w:tblLook w:val="04A0" w:firstRow="1" w:lastRow="0" w:firstColumn="1" w:lastColumn="0" w:noHBand="0" w:noVBand="1"/>
      </w:tblPr>
      <w:tblGrid>
        <w:gridCol w:w="3403"/>
        <w:gridCol w:w="3260"/>
        <w:gridCol w:w="3402"/>
      </w:tblGrid>
      <w:tr w:rsidR="006074AA" w:rsidRPr="006074AA" w:rsidTr="006074AA">
        <w:trPr>
          <w:trHeight w:val="354"/>
        </w:trPr>
        <w:tc>
          <w:tcPr>
            <w:tcW w:w="3403"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CAUSAS</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PROBLEMA CENTRAL</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CONSECUENCIAS</w:t>
            </w:r>
          </w:p>
        </w:tc>
      </w:tr>
      <w:tr w:rsidR="006074AA" w:rsidRPr="006074AA" w:rsidTr="006074AA">
        <w:trPr>
          <w:trHeight w:val="2304"/>
        </w:trPr>
        <w:tc>
          <w:tcPr>
            <w:tcW w:w="3403"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Bajos presupuestos de las Federación y Estado.</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Poca sensibilidad de la población ante las nuevas condiciones de vida del municipio, se sigue desperdiciando el agua, tirando basura y maltratando los espacios públicos de manera indiscriminada.</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Baja  recaudación municipal</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Con el exponencial crecimiento de la población y las fuentes de empleo, se ha visto disminuida la posibilidad de prestar servicios públicos eficientes, oportunos y de calidad.</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Falta de mantenimiento del alumbrado público lo que genera inseguridad en ciertas áreas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Escaso abastecimiento de agua potable y constantes fugas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Servicio de drenaje en malas condiciones en algunos sectores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hay suficientes plantas de tratamiento</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Calles en malas condiciones para circular y peatones.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w:t>
            </w:r>
          </w:p>
        </w:tc>
      </w:tr>
    </w:tbl>
    <w:p w:rsidR="006436A5" w:rsidRDefault="006436A5" w:rsidP="00937065">
      <w:pPr>
        <w:spacing w:after="0"/>
        <w:jc w:val="center"/>
        <w:rPr>
          <w:rFonts w:ascii="Arial" w:hAnsi="Arial" w:cs="Arial"/>
          <w:sz w:val="20"/>
          <w:szCs w:val="20"/>
        </w:rPr>
      </w:pPr>
    </w:p>
    <w:p w:rsidR="006074AA" w:rsidRPr="006074AA" w:rsidRDefault="006074AA" w:rsidP="006074AA">
      <w:pPr>
        <w:jc w:val="center"/>
        <w:rPr>
          <w:rFonts w:ascii="Arial" w:hAnsi="Arial" w:cs="Arial"/>
          <w:b/>
          <w:sz w:val="24"/>
          <w:szCs w:val="24"/>
        </w:rPr>
      </w:pPr>
      <w:r w:rsidRPr="006074AA">
        <w:rPr>
          <w:rFonts w:ascii="Arial" w:hAnsi="Arial" w:cs="Arial"/>
          <w:b/>
          <w:sz w:val="24"/>
          <w:szCs w:val="24"/>
        </w:rPr>
        <w:t xml:space="preserve">EJE  ESTRATEGICO IV. </w:t>
      </w:r>
      <w:r w:rsidRPr="006074AA">
        <w:rPr>
          <w:rFonts w:ascii="Arial" w:hAnsi="Arial" w:cs="Arial"/>
          <w:b/>
          <w:sz w:val="24"/>
          <w:szCs w:val="24"/>
        </w:rPr>
        <w:br/>
        <w:t>ADMINSTRACIÓN EFICIENTE Y EFICAZ.</w:t>
      </w:r>
    </w:p>
    <w:tbl>
      <w:tblPr>
        <w:tblW w:w="10065" w:type="dxa"/>
        <w:tblInd w:w="-719" w:type="dxa"/>
        <w:tblCellMar>
          <w:left w:w="0" w:type="dxa"/>
          <w:right w:w="0" w:type="dxa"/>
        </w:tblCellMar>
        <w:tblLook w:val="04A0" w:firstRow="1" w:lastRow="0" w:firstColumn="1" w:lastColumn="0" w:noHBand="0" w:noVBand="1"/>
      </w:tblPr>
      <w:tblGrid>
        <w:gridCol w:w="3403"/>
        <w:gridCol w:w="3260"/>
        <w:gridCol w:w="3402"/>
      </w:tblGrid>
      <w:tr w:rsidR="006074AA" w:rsidRPr="006074AA" w:rsidTr="006074AA">
        <w:trPr>
          <w:trHeight w:val="523"/>
        </w:trPr>
        <w:tc>
          <w:tcPr>
            <w:tcW w:w="3403"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CAUSAS</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PROBLEMA CENTRAL</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CONSECUENCIAS</w:t>
            </w:r>
          </w:p>
        </w:tc>
      </w:tr>
      <w:tr w:rsidR="00A022A9" w:rsidRPr="006074AA" w:rsidTr="006074AA">
        <w:trPr>
          <w:trHeight w:val="2056"/>
        </w:trPr>
        <w:tc>
          <w:tcPr>
            <w:tcW w:w="3403"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Se requiere </w:t>
            </w:r>
            <w:r w:rsidR="00157B01" w:rsidRPr="006074AA">
              <w:rPr>
                <w:rFonts w:ascii="Century Gothic" w:eastAsia="Times New Roman" w:hAnsi="Century Gothic" w:cs="Arial"/>
                <w:kern w:val="24"/>
                <w:sz w:val="18"/>
                <w:szCs w:val="18"/>
                <w:lang w:eastAsia="es-MX"/>
              </w:rPr>
              <w:t>más</w:t>
            </w:r>
            <w:r w:rsidRPr="006074AA">
              <w:rPr>
                <w:rFonts w:ascii="Century Gothic" w:eastAsia="Times New Roman" w:hAnsi="Century Gothic" w:cs="Arial"/>
                <w:kern w:val="24"/>
                <w:sz w:val="18"/>
                <w:szCs w:val="18"/>
                <w:lang w:eastAsia="es-MX"/>
              </w:rPr>
              <w:t xml:space="preserve"> profesionalismo por parte de los servidores públicos</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Existen trámites que son muy burocráticos</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se hace caso a las necesidades reales del municipio</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El servicio gubernamental local, ha quedado corto ante un nuevo modelo de gestión donde la ciudadanía exige resultados e información clara y transparente</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Baja eficiencia en el trabajo de algunos funcionarios.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hay sanciones por no cumplir la normatividad aplicable</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se cumplen los estándares de transparencia.</w:t>
            </w:r>
          </w:p>
        </w:tc>
      </w:tr>
    </w:tbl>
    <w:p w:rsidR="006436A5" w:rsidRDefault="006436A5" w:rsidP="006074AA">
      <w:pPr>
        <w:spacing w:after="0"/>
        <w:jc w:val="center"/>
        <w:rPr>
          <w:rFonts w:ascii="Arial" w:hAnsi="Arial" w:cs="Arial"/>
          <w:sz w:val="20"/>
          <w:szCs w:val="20"/>
        </w:rPr>
      </w:pPr>
    </w:p>
    <w:p w:rsidR="006074AA" w:rsidRPr="006074AA" w:rsidRDefault="006074AA" w:rsidP="006074AA">
      <w:pPr>
        <w:jc w:val="center"/>
        <w:rPr>
          <w:rFonts w:ascii="Arial" w:hAnsi="Arial" w:cs="Arial"/>
          <w:b/>
          <w:sz w:val="24"/>
          <w:szCs w:val="24"/>
        </w:rPr>
      </w:pPr>
      <w:r w:rsidRPr="006074AA">
        <w:rPr>
          <w:rFonts w:ascii="Arial" w:hAnsi="Arial" w:cs="Arial"/>
          <w:b/>
          <w:sz w:val="24"/>
          <w:szCs w:val="24"/>
        </w:rPr>
        <w:t xml:space="preserve">EJE ESTRATEGICO V. </w:t>
      </w:r>
      <w:r w:rsidRPr="006074AA">
        <w:rPr>
          <w:rFonts w:ascii="Arial" w:hAnsi="Arial" w:cs="Arial"/>
          <w:b/>
          <w:sz w:val="24"/>
          <w:szCs w:val="24"/>
        </w:rPr>
        <w:br/>
        <w:t xml:space="preserve">SEGURIDAD CIUDADANA </w:t>
      </w:r>
    </w:p>
    <w:p w:rsidR="006436A5" w:rsidRDefault="006436A5" w:rsidP="006074AA">
      <w:pPr>
        <w:spacing w:after="0"/>
        <w:jc w:val="center"/>
        <w:rPr>
          <w:rFonts w:ascii="Arial" w:hAnsi="Arial" w:cs="Arial"/>
          <w:sz w:val="20"/>
          <w:szCs w:val="20"/>
        </w:rPr>
      </w:pPr>
    </w:p>
    <w:tbl>
      <w:tblPr>
        <w:tblW w:w="10065" w:type="dxa"/>
        <w:tblInd w:w="-719" w:type="dxa"/>
        <w:tblCellMar>
          <w:left w:w="0" w:type="dxa"/>
          <w:right w:w="0" w:type="dxa"/>
        </w:tblCellMar>
        <w:tblLook w:val="04A0" w:firstRow="1" w:lastRow="0" w:firstColumn="1" w:lastColumn="0" w:noHBand="0" w:noVBand="1"/>
      </w:tblPr>
      <w:tblGrid>
        <w:gridCol w:w="3403"/>
        <w:gridCol w:w="3260"/>
        <w:gridCol w:w="3402"/>
      </w:tblGrid>
      <w:tr w:rsidR="006074AA" w:rsidRPr="006074AA" w:rsidTr="006074AA">
        <w:trPr>
          <w:trHeight w:val="354"/>
        </w:trPr>
        <w:tc>
          <w:tcPr>
            <w:tcW w:w="3403"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CAUSAS</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PROBLEMA CENTRAL</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89" w:type="dxa"/>
              <w:bottom w:w="0" w:type="dxa"/>
              <w:right w:w="89"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0"/>
                <w:szCs w:val="20"/>
                <w:lang w:eastAsia="es-MX"/>
              </w:rPr>
              <w:t>CONSECUENCIAS</w:t>
            </w:r>
          </w:p>
        </w:tc>
      </w:tr>
      <w:tr w:rsidR="00A022A9" w:rsidRPr="006074AA" w:rsidTr="006074AA">
        <w:trPr>
          <w:trHeight w:val="3757"/>
        </w:trPr>
        <w:tc>
          <w:tcPr>
            <w:tcW w:w="3403"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Se ve a la seguridad ciudadana como la lucha contra los delitos cuando no es de su competencia</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Pocas herramientas de trabajo tales como armas, vehículos, comunicación</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Creciente aumento de población y migración </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Baja cultura vial</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Falta de coordinación y </w:t>
            </w:r>
            <w:r w:rsidR="00A022A9">
              <w:rPr>
                <w:rFonts w:ascii="Century Gothic" w:eastAsia="Times New Roman" w:hAnsi="Century Gothic" w:cs="Arial"/>
                <w:kern w:val="24"/>
                <w:sz w:val="18"/>
                <w:szCs w:val="18"/>
                <w:lang w:eastAsia="es-MX"/>
              </w:rPr>
              <w:t>presencia de autoridades minist</w:t>
            </w:r>
            <w:r w:rsidRPr="006074AA">
              <w:rPr>
                <w:rFonts w:ascii="Century Gothic" w:eastAsia="Times New Roman" w:hAnsi="Century Gothic" w:cs="Arial"/>
                <w:kern w:val="24"/>
                <w:sz w:val="18"/>
                <w:szCs w:val="18"/>
                <w:lang w:eastAsia="es-MX"/>
              </w:rPr>
              <w:t>eriales para la prevención y atención de los delitos de alto impacto</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Sistema, protocolos y reglamentación poco eficiente de Seguridad Ciudadana y Movilidad</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89" w:type="dxa"/>
              <w:bottom w:w="0" w:type="dxa"/>
              <w:right w:w="89"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Desconfianza en las autoridades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se cubren las necesidades de seguridad de la población</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Vulnerabilidad de la ciudadanía ante bandas bien organizadas </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Calles y espacios públicos peligrosos por la circulación excesiva de vehículos y motocicletas</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w:t>
            </w:r>
          </w:p>
        </w:tc>
      </w:tr>
    </w:tbl>
    <w:p w:rsidR="006074AA" w:rsidRDefault="006074AA" w:rsidP="006074AA">
      <w:pPr>
        <w:spacing w:after="0"/>
        <w:jc w:val="center"/>
        <w:rPr>
          <w:rFonts w:ascii="Arial" w:hAnsi="Arial" w:cs="Arial"/>
          <w:sz w:val="20"/>
          <w:szCs w:val="20"/>
        </w:rPr>
      </w:pPr>
    </w:p>
    <w:p w:rsidR="00A022A9" w:rsidRDefault="00A022A9" w:rsidP="00BC10AF">
      <w:pPr>
        <w:spacing w:after="0"/>
        <w:rPr>
          <w:rFonts w:ascii="Arial" w:hAnsi="Arial" w:cs="Arial"/>
          <w:b/>
          <w:sz w:val="24"/>
          <w:szCs w:val="24"/>
        </w:rPr>
      </w:pPr>
    </w:p>
    <w:p w:rsidR="006074AA" w:rsidRDefault="006074AA" w:rsidP="006074AA">
      <w:pPr>
        <w:spacing w:after="0"/>
        <w:jc w:val="center"/>
        <w:rPr>
          <w:rFonts w:ascii="Arial" w:hAnsi="Arial" w:cs="Arial"/>
          <w:b/>
          <w:sz w:val="24"/>
          <w:szCs w:val="24"/>
        </w:rPr>
      </w:pPr>
      <w:r w:rsidRPr="006E0D27">
        <w:rPr>
          <w:rFonts w:ascii="Arial" w:hAnsi="Arial" w:cs="Arial"/>
          <w:b/>
          <w:sz w:val="24"/>
          <w:szCs w:val="24"/>
        </w:rPr>
        <w:lastRenderedPageBreak/>
        <w:t xml:space="preserve">EJE </w:t>
      </w:r>
      <w:r>
        <w:rPr>
          <w:rFonts w:ascii="Arial" w:hAnsi="Arial" w:cs="Arial"/>
          <w:b/>
          <w:sz w:val="24"/>
          <w:szCs w:val="24"/>
        </w:rPr>
        <w:t xml:space="preserve">ESTRATEGICO </w:t>
      </w:r>
      <w:r w:rsidRPr="006E0D27">
        <w:rPr>
          <w:rFonts w:ascii="Arial" w:hAnsi="Arial" w:cs="Arial"/>
          <w:b/>
          <w:sz w:val="24"/>
          <w:szCs w:val="24"/>
        </w:rPr>
        <w:t xml:space="preserve">VI. </w:t>
      </w:r>
      <w:r w:rsidRPr="006E0D27">
        <w:rPr>
          <w:rFonts w:ascii="Arial" w:hAnsi="Arial" w:cs="Arial"/>
          <w:b/>
          <w:sz w:val="24"/>
          <w:szCs w:val="24"/>
        </w:rPr>
        <w:br/>
        <w:t xml:space="preserve">OBRAS </w:t>
      </w:r>
      <w:r w:rsidR="00A022A9">
        <w:rPr>
          <w:rFonts w:ascii="Arial" w:hAnsi="Arial" w:cs="Arial"/>
          <w:b/>
          <w:sz w:val="24"/>
          <w:szCs w:val="24"/>
        </w:rPr>
        <w:t>PÚBLICA</w:t>
      </w:r>
      <w:r w:rsidRPr="006E0D27">
        <w:rPr>
          <w:rFonts w:ascii="Arial" w:hAnsi="Arial" w:cs="Arial"/>
          <w:b/>
          <w:sz w:val="24"/>
          <w:szCs w:val="24"/>
        </w:rPr>
        <w:t>S E IMAGEN URBANA PARA EL DESARROLLO SOSTENIBLE.</w:t>
      </w:r>
    </w:p>
    <w:p w:rsidR="006074AA" w:rsidRDefault="006074AA" w:rsidP="006074AA">
      <w:pPr>
        <w:spacing w:after="0"/>
        <w:jc w:val="center"/>
        <w:rPr>
          <w:rFonts w:ascii="Arial" w:hAnsi="Arial" w:cs="Arial"/>
          <w:sz w:val="20"/>
          <w:szCs w:val="20"/>
        </w:rPr>
      </w:pPr>
    </w:p>
    <w:tbl>
      <w:tblPr>
        <w:tblW w:w="9923" w:type="dxa"/>
        <w:tblInd w:w="-577" w:type="dxa"/>
        <w:tblCellMar>
          <w:left w:w="0" w:type="dxa"/>
          <w:right w:w="0" w:type="dxa"/>
        </w:tblCellMar>
        <w:tblLook w:val="04A0" w:firstRow="1" w:lastRow="0" w:firstColumn="1" w:lastColumn="0" w:noHBand="0" w:noVBand="1"/>
      </w:tblPr>
      <w:tblGrid>
        <w:gridCol w:w="3261"/>
        <w:gridCol w:w="3402"/>
        <w:gridCol w:w="3260"/>
      </w:tblGrid>
      <w:tr w:rsidR="006074AA" w:rsidRPr="006074AA" w:rsidTr="006074AA">
        <w:trPr>
          <w:trHeight w:val="566"/>
        </w:trPr>
        <w:tc>
          <w:tcPr>
            <w:tcW w:w="3261"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CAUSAS</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PROBLEMA CENTRAL</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108" w:type="dxa"/>
              <w:bottom w:w="0" w:type="dxa"/>
              <w:right w:w="108"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sz w:val="24"/>
                <w:szCs w:val="24"/>
                <w:lang w:eastAsia="es-MX"/>
              </w:rPr>
              <w:t>CONSECUENCIAS</w:t>
            </w:r>
          </w:p>
        </w:tc>
      </w:tr>
      <w:tr w:rsidR="00A022A9" w:rsidRPr="006074AA" w:rsidTr="006074AA">
        <w:trPr>
          <w:trHeight w:val="2196"/>
        </w:trPr>
        <w:tc>
          <w:tcPr>
            <w:tcW w:w="3261"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Insuficientes recursos</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se homologan las obras publicas con el Plan de Desarrollo Urbano y de Ecología</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Las inversiones se conciben a corto plazo</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Falta de  regulación de la imagen urbana</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Las obras públicas y la imagen urbana del municipio se direccionan y reconocen  la importancia de la sostenibilidad y de mejorar la calidad de vida de la ciudadanía pero </w:t>
            </w:r>
            <w:proofErr w:type="spellStart"/>
            <w:r w:rsidRPr="006074AA">
              <w:rPr>
                <w:rFonts w:ascii="Century Gothic" w:eastAsia="Times New Roman" w:hAnsi="Century Gothic" w:cs="Arial"/>
                <w:kern w:val="24"/>
                <w:sz w:val="18"/>
                <w:szCs w:val="18"/>
                <w:lang w:eastAsia="es-MX"/>
              </w:rPr>
              <w:t>aun</w:t>
            </w:r>
            <w:proofErr w:type="spellEnd"/>
            <w:r w:rsidRPr="006074AA">
              <w:rPr>
                <w:rFonts w:ascii="Century Gothic" w:eastAsia="Times New Roman" w:hAnsi="Century Gothic" w:cs="Arial"/>
                <w:kern w:val="24"/>
                <w:sz w:val="18"/>
                <w:szCs w:val="18"/>
                <w:lang w:eastAsia="es-MX"/>
              </w:rPr>
              <w:t xml:space="preserve"> falta.</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108" w:type="dxa"/>
              <w:bottom w:w="0" w:type="dxa"/>
              <w:right w:w="108"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Poca planeación estratégica en materia de obras y servicios acorde con las necesidades reales de la población</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val="es-ES" w:eastAsia="es-MX"/>
              </w:rPr>
              <w:t>Poca</w:t>
            </w:r>
            <w:r w:rsidRPr="006074AA">
              <w:rPr>
                <w:rFonts w:ascii="Century Gothic" w:eastAsia="Times New Roman" w:hAnsi="Century Gothic" w:cs="Arial"/>
                <w:kern w:val="24"/>
                <w:sz w:val="18"/>
                <w:szCs w:val="18"/>
                <w:lang w:eastAsia="es-MX"/>
              </w:rPr>
              <w:t xml:space="preserve"> prioridad al impacto ambiental</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Cada quien usa, o construye sin regular.</w:t>
            </w:r>
          </w:p>
        </w:tc>
      </w:tr>
    </w:tbl>
    <w:p w:rsidR="006074AA" w:rsidRDefault="006074AA" w:rsidP="006074AA">
      <w:pPr>
        <w:spacing w:after="0"/>
        <w:jc w:val="center"/>
        <w:rPr>
          <w:rFonts w:ascii="Arial" w:hAnsi="Arial" w:cs="Arial"/>
          <w:sz w:val="20"/>
          <w:szCs w:val="20"/>
        </w:rPr>
      </w:pPr>
    </w:p>
    <w:p w:rsidR="006074AA" w:rsidRPr="006074AA" w:rsidRDefault="006074AA" w:rsidP="006074AA">
      <w:pPr>
        <w:jc w:val="center"/>
        <w:rPr>
          <w:rFonts w:ascii="Arial" w:hAnsi="Arial" w:cs="Arial"/>
          <w:b/>
          <w:sz w:val="24"/>
          <w:szCs w:val="24"/>
        </w:rPr>
      </w:pPr>
      <w:r w:rsidRPr="006074AA">
        <w:rPr>
          <w:rFonts w:ascii="Arial" w:hAnsi="Arial" w:cs="Arial"/>
          <w:b/>
          <w:sz w:val="24"/>
          <w:szCs w:val="24"/>
        </w:rPr>
        <w:t xml:space="preserve">EJE ESTRATEGICO VII. </w:t>
      </w:r>
      <w:r w:rsidRPr="006074AA">
        <w:rPr>
          <w:rFonts w:ascii="Arial" w:hAnsi="Arial" w:cs="Arial"/>
          <w:b/>
          <w:sz w:val="24"/>
          <w:szCs w:val="24"/>
        </w:rPr>
        <w:br/>
        <w:t>DERECHOS HUMANOS, INCLUSIÓN E IGUALDAD SUSTANTIVA</w:t>
      </w:r>
    </w:p>
    <w:tbl>
      <w:tblPr>
        <w:tblW w:w="9923" w:type="dxa"/>
        <w:tblInd w:w="-577" w:type="dxa"/>
        <w:tblCellMar>
          <w:left w:w="0" w:type="dxa"/>
          <w:right w:w="0" w:type="dxa"/>
        </w:tblCellMar>
        <w:tblLook w:val="04A0" w:firstRow="1" w:lastRow="0" w:firstColumn="1" w:lastColumn="0" w:noHBand="0" w:noVBand="1"/>
      </w:tblPr>
      <w:tblGrid>
        <w:gridCol w:w="3261"/>
        <w:gridCol w:w="3402"/>
        <w:gridCol w:w="3260"/>
      </w:tblGrid>
      <w:tr w:rsidR="006074AA" w:rsidRPr="006074AA" w:rsidTr="00A022A9">
        <w:trPr>
          <w:trHeight w:val="292"/>
        </w:trPr>
        <w:tc>
          <w:tcPr>
            <w:tcW w:w="3261" w:type="dxa"/>
            <w:tcBorders>
              <w:top w:val="single" w:sz="8" w:space="0" w:color="FFFFFF"/>
              <w:left w:val="single" w:sz="8" w:space="0" w:color="FFFFFF"/>
              <w:bottom w:val="single" w:sz="24" w:space="0" w:color="FFFFFF"/>
              <w:right w:val="single" w:sz="8" w:space="0" w:color="FFFFFF"/>
            </w:tcBorders>
            <w:shd w:val="clear" w:color="auto" w:fill="B68E15"/>
            <w:tcMar>
              <w:top w:w="15" w:type="dxa"/>
              <w:left w:w="96" w:type="dxa"/>
              <w:bottom w:w="0" w:type="dxa"/>
              <w:right w:w="96"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lang w:eastAsia="es-MX"/>
              </w:rPr>
              <w:t>CAUSAS</w:t>
            </w:r>
          </w:p>
        </w:tc>
        <w:tc>
          <w:tcPr>
            <w:tcW w:w="3402" w:type="dxa"/>
            <w:tcBorders>
              <w:top w:val="single" w:sz="8" w:space="0" w:color="FFFFFF"/>
              <w:left w:val="single" w:sz="8" w:space="0" w:color="FFFFFF"/>
              <w:bottom w:val="single" w:sz="24" w:space="0" w:color="FFFFFF"/>
              <w:right w:val="single" w:sz="8" w:space="0" w:color="FFFFFF"/>
            </w:tcBorders>
            <w:shd w:val="clear" w:color="auto" w:fill="B68E15"/>
            <w:tcMar>
              <w:top w:w="15" w:type="dxa"/>
              <w:left w:w="96" w:type="dxa"/>
              <w:bottom w:w="0" w:type="dxa"/>
              <w:right w:w="96"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lang w:eastAsia="es-MX"/>
              </w:rPr>
              <w:t>PROBLEMA CENTRAL</w:t>
            </w:r>
          </w:p>
        </w:tc>
        <w:tc>
          <w:tcPr>
            <w:tcW w:w="3260" w:type="dxa"/>
            <w:tcBorders>
              <w:top w:val="single" w:sz="8" w:space="0" w:color="FFFFFF"/>
              <w:left w:val="single" w:sz="8" w:space="0" w:color="FFFFFF"/>
              <w:bottom w:val="single" w:sz="24" w:space="0" w:color="FFFFFF"/>
              <w:right w:val="single" w:sz="8" w:space="0" w:color="FFFFFF"/>
            </w:tcBorders>
            <w:shd w:val="clear" w:color="auto" w:fill="B68E15"/>
            <w:tcMar>
              <w:top w:w="15" w:type="dxa"/>
              <w:left w:w="96" w:type="dxa"/>
              <w:bottom w:w="0" w:type="dxa"/>
              <w:right w:w="96" w:type="dxa"/>
            </w:tcMar>
            <w:hideMark/>
          </w:tcPr>
          <w:p w:rsidR="006074AA" w:rsidRPr="006074AA" w:rsidRDefault="006074AA" w:rsidP="006074AA">
            <w:pPr>
              <w:spacing w:after="0" w:line="360" w:lineRule="auto"/>
              <w:jc w:val="center"/>
              <w:rPr>
                <w:rFonts w:ascii="Arial" w:eastAsia="Times New Roman" w:hAnsi="Arial" w:cs="Arial"/>
                <w:sz w:val="36"/>
                <w:szCs w:val="36"/>
                <w:lang w:eastAsia="es-MX"/>
              </w:rPr>
            </w:pPr>
            <w:r w:rsidRPr="006074AA">
              <w:rPr>
                <w:rFonts w:ascii="Century Gothic" w:eastAsia="Times New Roman" w:hAnsi="Century Gothic" w:cs="Arial"/>
                <w:b/>
                <w:bCs/>
                <w:color w:val="FFFFFF" w:themeColor="light1"/>
                <w:kern w:val="24"/>
                <w:lang w:eastAsia="es-MX"/>
              </w:rPr>
              <w:t>CONSECUENCIAS</w:t>
            </w:r>
          </w:p>
        </w:tc>
      </w:tr>
      <w:tr w:rsidR="006074AA" w:rsidRPr="006074AA" w:rsidTr="00A022A9">
        <w:trPr>
          <w:trHeight w:val="4429"/>
        </w:trPr>
        <w:tc>
          <w:tcPr>
            <w:tcW w:w="3261" w:type="dxa"/>
            <w:tcBorders>
              <w:top w:val="single" w:sz="24" w:space="0" w:color="FFFFFF"/>
              <w:left w:val="single" w:sz="8" w:space="0" w:color="FFFFFF"/>
              <w:bottom w:val="single" w:sz="8" w:space="0" w:color="FFFFFF"/>
              <w:right w:val="single" w:sz="8" w:space="0" w:color="FFFFFF"/>
            </w:tcBorders>
            <w:shd w:val="clear" w:color="auto" w:fill="F4A16F"/>
            <w:tcMar>
              <w:top w:w="15" w:type="dxa"/>
              <w:left w:w="96" w:type="dxa"/>
              <w:bottom w:w="0" w:type="dxa"/>
              <w:right w:w="96" w:type="dxa"/>
            </w:tcMar>
            <w:hideMark/>
          </w:tcPr>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 xml:space="preserve">Son temas que </w:t>
            </w:r>
            <w:proofErr w:type="spellStart"/>
            <w:r w:rsidRPr="006074AA">
              <w:rPr>
                <w:rFonts w:ascii="Century Gothic" w:eastAsia="Times New Roman" w:hAnsi="Century Gothic" w:cs="Arial"/>
                <w:kern w:val="24"/>
                <w:sz w:val="18"/>
                <w:szCs w:val="18"/>
                <w:lang w:eastAsia="es-MX"/>
              </w:rPr>
              <w:t>nos</w:t>
            </w:r>
            <w:proofErr w:type="spellEnd"/>
            <w:r w:rsidRPr="006074AA">
              <w:rPr>
                <w:rFonts w:ascii="Century Gothic" w:eastAsia="Times New Roman" w:hAnsi="Century Gothic" w:cs="Arial"/>
                <w:kern w:val="24"/>
                <w:sz w:val="18"/>
                <w:szCs w:val="18"/>
                <w:lang w:eastAsia="es-MX"/>
              </w:rPr>
              <w:t xml:space="preserve"> se consideran prioritarios</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Falta de normatividad aplicable en el tema de inclusión y derechos humanos</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hay pres</w:t>
            </w:r>
            <w:r w:rsidR="00A022A9">
              <w:rPr>
                <w:rFonts w:ascii="Century Gothic" w:eastAsia="Times New Roman" w:hAnsi="Century Gothic" w:cs="Arial"/>
                <w:kern w:val="24"/>
                <w:sz w:val="18"/>
                <w:szCs w:val="18"/>
                <w:lang w:eastAsia="es-MX"/>
              </w:rPr>
              <w:t>u</w:t>
            </w:r>
            <w:r w:rsidRPr="006074AA">
              <w:rPr>
                <w:rFonts w:ascii="Century Gothic" w:eastAsia="Times New Roman" w:hAnsi="Century Gothic" w:cs="Arial"/>
                <w:kern w:val="24"/>
                <w:sz w:val="18"/>
                <w:szCs w:val="18"/>
                <w:lang w:eastAsia="es-MX"/>
              </w:rPr>
              <w:t>puestos ni recursos asignados de manera eficiente</w:t>
            </w:r>
          </w:p>
          <w:p w:rsidR="006074AA" w:rsidRPr="006074AA" w:rsidRDefault="006074AA" w:rsidP="006074AA">
            <w:pPr>
              <w:spacing w:line="256"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Falta de sensibilidad de funcionarios/as para tratar el tema</w:t>
            </w:r>
          </w:p>
        </w:tc>
        <w:tc>
          <w:tcPr>
            <w:tcW w:w="3402" w:type="dxa"/>
            <w:tcBorders>
              <w:top w:val="single" w:sz="24" w:space="0" w:color="FFFFFF"/>
              <w:left w:val="single" w:sz="8" w:space="0" w:color="FFFFFF"/>
              <w:bottom w:val="single" w:sz="8" w:space="0" w:color="FFFFFF"/>
              <w:right w:val="single" w:sz="8" w:space="0" w:color="FFFFFF"/>
            </w:tcBorders>
            <w:shd w:val="clear" w:color="auto" w:fill="F4A16F"/>
            <w:tcMar>
              <w:top w:w="15" w:type="dxa"/>
              <w:left w:w="96" w:type="dxa"/>
              <w:bottom w:w="0" w:type="dxa"/>
              <w:right w:w="96"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Los Derechos Humanos, la inclusión y la igualdad sustantiva, es un tema aún alejado de las prioridades y conocimiento público.</w:t>
            </w:r>
          </w:p>
        </w:tc>
        <w:tc>
          <w:tcPr>
            <w:tcW w:w="3260" w:type="dxa"/>
            <w:tcBorders>
              <w:top w:val="single" w:sz="24" w:space="0" w:color="FFFFFF"/>
              <w:left w:val="single" w:sz="8" w:space="0" w:color="FFFFFF"/>
              <w:bottom w:val="single" w:sz="8" w:space="0" w:color="FFFFFF"/>
              <w:right w:val="single" w:sz="8" w:space="0" w:color="FFFFFF"/>
            </w:tcBorders>
            <w:shd w:val="clear" w:color="auto" w:fill="F4A16F"/>
            <w:tcMar>
              <w:top w:w="15" w:type="dxa"/>
              <w:left w:w="96" w:type="dxa"/>
              <w:bottom w:w="0" w:type="dxa"/>
              <w:right w:w="96" w:type="dxa"/>
            </w:tcMar>
            <w:hideMark/>
          </w:tcPr>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Violencia por razones de género y a personas en condiciones de vulnerabilidad, a la alza</w:t>
            </w:r>
          </w:p>
          <w:p w:rsidR="006074AA" w:rsidRPr="006074AA" w:rsidRDefault="006074AA" w:rsidP="006074AA">
            <w:pPr>
              <w:spacing w:after="0" w:line="360" w:lineRule="auto"/>
              <w:jc w:val="both"/>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Violación a los derechos humanos.</w:t>
            </w:r>
          </w:p>
          <w:p w:rsidR="006074AA" w:rsidRPr="006074AA" w:rsidRDefault="006074AA" w:rsidP="006074AA">
            <w:pPr>
              <w:spacing w:line="256" w:lineRule="auto"/>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Falta de inclusión de los grupos indígenas</w:t>
            </w:r>
          </w:p>
          <w:p w:rsidR="006074AA" w:rsidRPr="006074AA" w:rsidRDefault="006074AA" w:rsidP="006074AA">
            <w:pPr>
              <w:spacing w:line="256" w:lineRule="auto"/>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Discriminación laboral, económica a personas discapacitadas o adultos mayores</w:t>
            </w:r>
          </w:p>
          <w:p w:rsidR="006074AA" w:rsidRPr="006074AA" w:rsidRDefault="006074AA" w:rsidP="006074AA">
            <w:pPr>
              <w:spacing w:line="256" w:lineRule="auto"/>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Niñas, niños y adolescentes en circunstancias vulnerables</w:t>
            </w:r>
          </w:p>
          <w:p w:rsidR="006074AA" w:rsidRPr="006074AA" w:rsidRDefault="006074AA" w:rsidP="006074AA">
            <w:pPr>
              <w:spacing w:line="256" w:lineRule="auto"/>
              <w:rPr>
                <w:rFonts w:ascii="Arial" w:eastAsia="Times New Roman" w:hAnsi="Arial" w:cs="Arial"/>
                <w:sz w:val="18"/>
                <w:szCs w:val="18"/>
                <w:lang w:eastAsia="es-MX"/>
              </w:rPr>
            </w:pPr>
            <w:r w:rsidRPr="006074AA">
              <w:rPr>
                <w:rFonts w:ascii="Century Gothic" w:eastAsia="Times New Roman" w:hAnsi="Century Gothic" w:cs="Arial"/>
                <w:kern w:val="24"/>
                <w:sz w:val="18"/>
                <w:szCs w:val="18"/>
                <w:lang w:eastAsia="es-MX"/>
              </w:rPr>
              <w:t>No hay infraestructura especial para personas adultas mayores y con discapacidad</w:t>
            </w:r>
          </w:p>
        </w:tc>
      </w:tr>
    </w:tbl>
    <w:p w:rsidR="006074AA" w:rsidRDefault="006074AA" w:rsidP="00A022A9">
      <w:pPr>
        <w:spacing w:after="0"/>
        <w:rPr>
          <w:rFonts w:ascii="Arial" w:hAnsi="Arial" w:cs="Arial"/>
          <w:sz w:val="20"/>
          <w:szCs w:val="20"/>
        </w:rPr>
      </w:pPr>
    </w:p>
    <w:p w:rsidR="00A022A9" w:rsidRPr="00A022A9" w:rsidRDefault="00A022A9" w:rsidP="00A022A9">
      <w:pPr>
        <w:jc w:val="both"/>
        <w:rPr>
          <w:rFonts w:ascii="Arial" w:hAnsi="Arial" w:cs="Arial"/>
          <w:sz w:val="24"/>
          <w:szCs w:val="24"/>
        </w:rPr>
      </w:pPr>
      <w:r w:rsidRPr="00A022A9">
        <w:rPr>
          <w:rFonts w:ascii="Arial" w:hAnsi="Arial" w:cs="Arial"/>
          <w:sz w:val="24"/>
          <w:szCs w:val="24"/>
        </w:rPr>
        <w:t>Al concluir con los resultados del Diagnóstico, la Regidora comento, que este Plan estará también apegado a los acuerdos internacionales con los que México tiene convenio como lo es la Agenda 2030 para el Desarrollo Sostenible, en la cual se marcan los indicadores mundiales para los Objetivos de Desarrollo Sostenible y metas.</w:t>
      </w:r>
    </w:p>
    <w:p w:rsidR="00A022A9" w:rsidRPr="00A022A9" w:rsidRDefault="00A022A9" w:rsidP="00A022A9">
      <w:pPr>
        <w:jc w:val="both"/>
        <w:rPr>
          <w:rFonts w:ascii="Arial" w:hAnsi="Arial" w:cs="Arial"/>
          <w:sz w:val="24"/>
          <w:szCs w:val="24"/>
        </w:rPr>
      </w:pPr>
      <w:r w:rsidRPr="00A022A9">
        <w:rPr>
          <w:rFonts w:ascii="Arial" w:hAnsi="Arial" w:cs="Arial"/>
          <w:sz w:val="24"/>
          <w:szCs w:val="24"/>
        </w:rPr>
        <w:t>Además menciono que los criterios para la instrumentación del Plan Municipal de Desarrollo y Gober</w:t>
      </w:r>
      <w:r>
        <w:rPr>
          <w:rFonts w:ascii="Arial" w:hAnsi="Arial" w:cs="Arial"/>
          <w:sz w:val="24"/>
          <w:szCs w:val="24"/>
        </w:rPr>
        <w:t>nanza de Jocotepec, Jalisco 2021-2024</w:t>
      </w:r>
      <w:r w:rsidRPr="00A022A9">
        <w:rPr>
          <w:rFonts w:ascii="Arial" w:hAnsi="Arial" w:cs="Arial"/>
          <w:sz w:val="24"/>
          <w:szCs w:val="24"/>
        </w:rPr>
        <w:t xml:space="preserve">, reúne los aspectos legales, técnicos, de organización y financieros que ayudarán a la ejecución de cada uno de los programas y proyectos que el gobierno municipal establece para su cumplimiento. </w:t>
      </w:r>
    </w:p>
    <w:p w:rsidR="00A022A9" w:rsidRPr="00A022A9" w:rsidRDefault="00A022A9" w:rsidP="00A022A9">
      <w:pPr>
        <w:jc w:val="both"/>
        <w:rPr>
          <w:rFonts w:ascii="Arial" w:hAnsi="Arial" w:cs="Arial"/>
          <w:sz w:val="24"/>
          <w:szCs w:val="24"/>
        </w:rPr>
      </w:pPr>
      <w:r w:rsidRPr="00A022A9">
        <w:rPr>
          <w:rFonts w:ascii="Arial" w:hAnsi="Arial" w:cs="Arial"/>
          <w:sz w:val="24"/>
          <w:szCs w:val="24"/>
        </w:rPr>
        <w:t>Considerando las bases metodológicas para la programación, presupuestación y los convenios para impulsar el desarrollo municipal.</w:t>
      </w:r>
    </w:p>
    <w:p w:rsidR="00A022A9" w:rsidRDefault="00A022A9" w:rsidP="00A022A9">
      <w:pPr>
        <w:jc w:val="both"/>
        <w:rPr>
          <w:rFonts w:ascii="Arial" w:hAnsi="Arial" w:cs="Arial"/>
          <w:sz w:val="24"/>
          <w:szCs w:val="24"/>
        </w:rPr>
      </w:pPr>
      <w:r w:rsidRPr="00A022A9">
        <w:rPr>
          <w:rFonts w:ascii="Arial" w:hAnsi="Arial" w:cs="Arial"/>
          <w:sz w:val="24"/>
          <w:szCs w:val="24"/>
        </w:rPr>
        <w:t>Menciono que la instrumentación es la fase de la planeación a través de la cual se establecen los mecanismos generales para la ejecución del plan y los programas, cuya finalidad es hacer cumplir los objetivos, así como lograr las metas y proyectos que se inscribieran en estos, es también el conjunto de mecanismos e instrumentos que se utilizarán (estrategias y/o técnicas administrativas) para traducir los objetivos y líneas de acción del Plan en realidades, donde una de las estrategias es el programa anual.</w:t>
      </w:r>
    </w:p>
    <w:p w:rsidR="00A022A9" w:rsidRPr="00A022A9" w:rsidRDefault="00A022A9" w:rsidP="00A022A9">
      <w:pPr>
        <w:jc w:val="both"/>
        <w:rPr>
          <w:rFonts w:ascii="Arial" w:hAnsi="Arial" w:cs="Arial"/>
          <w:sz w:val="24"/>
          <w:szCs w:val="24"/>
        </w:rPr>
      </w:pPr>
      <w:r w:rsidRPr="00A022A9">
        <w:rPr>
          <w:rFonts w:ascii="Arial" w:hAnsi="Arial" w:cs="Arial"/>
          <w:sz w:val="24"/>
          <w:szCs w:val="24"/>
        </w:rPr>
        <w:lastRenderedPageBreak/>
        <w:t xml:space="preserve">La Coordinadora municipal, pidió que los asistentes analizaran y discutieran, por si hubiera alguna observación que consideren se le deba realizar. </w:t>
      </w:r>
    </w:p>
    <w:p w:rsidR="006074AA" w:rsidRPr="00A022A9" w:rsidRDefault="00A022A9" w:rsidP="00A022A9">
      <w:pPr>
        <w:jc w:val="both"/>
        <w:rPr>
          <w:rFonts w:ascii="Arial" w:hAnsi="Arial" w:cs="Arial"/>
          <w:sz w:val="24"/>
          <w:szCs w:val="24"/>
        </w:rPr>
      </w:pPr>
      <w:r w:rsidRPr="00A022A9">
        <w:rPr>
          <w:rFonts w:ascii="Arial" w:hAnsi="Arial" w:cs="Arial"/>
          <w:sz w:val="24"/>
          <w:szCs w:val="24"/>
        </w:rPr>
        <w:t>No habiendo propuestas de modificación, el Presidente pidió a los asistentes que manifestaran su votación, levantando la mano para la aprobación del Diagnóstico del Plan Municipal de Desarrollo y Gobernanza de Jocotepec, el cual fue aprobado por unanimidad de votos.</w:t>
      </w:r>
    </w:p>
    <w:p w:rsidR="002D1829" w:rsidRDefault="002D1829" w:rsidP="00A11943">
      <w:pPr>
        <w:spacing w:after="0"/>
        <w:jc w:val="center"/>
        <w:rPr>
          <w:rFonts w:ascii="Arial" w:hAnsi="Arial" w:cs="Arial"/>
          <w:b/>
          <w:sz w:val="24"/>
          <w:szCs w:val="24"/>
        </w:rPr>
      </w:pPr>
    </w:p>
    <w:p w:rsidR="00A11943" w:rsidRDefault="00A11943" w:rsidP="00A11943">
      <w:pPr>
        <w:spacing w:after="0"/>
        <w:jc w:val="center"/>
        <w:rPr>
          <w:rFonts w:ascii="Arial" w:hAnsi="Arial" w:cs="Arial"/>
          <w:b/>
          <w:sz w:val="24"/>
          <w:szCs w:val="24"/>
        </w:rPr>
      </w:pPr>
      <w:r>
        <w:rPr>
          <w:rFonts w:ascii="Arial" w:hAnsi="Arial" w:cs="Arial"/>
          <w:b/>
          <w:sz w:val="24"/>
          <w:szCs w:val="24"/>
        </w:rPr>
        <w:t>QUINTO PUNTO</w:t>
      </w:r>
    </w:p>
    <w:p w:rsidR="00FF101A" w:rsidRDefault="00A53AF4" w:rsidP="00A11943">
      <w:pPr>
        <w:jc w:val="center"/>
        <w:rPr>
          <w:rFonts w:ascii="Arial" w:hAnsi="Arial" w:cs="Arial"/>
          <w:b/>
          <w:sz w:val="24"/>
          <w:szCs w:val="24"/>
        </w:rPr>
      </w:pPr>
      <w:r>
        <w:rPr>
          <w:rFonts w:ascii="Arial" w:hAnsi="Arial" w:cs="Arial"/>
          <w:b/>
          <w:sz w:val="24"/>
          <w:szCs w:val="24"/>
        </w:rPr>
        <w:t>Presentación, Discusión y Aprobación del Programa de Gobierno 2021-2024 del Plan Municipal de Desarrollo y Gobernanza</w:t>
      </w:r>
    </w:p>
    <w:p w:rsidR="00A022A9" w:rsidRPr="00A022A9" w:rsidRDefault="00A11943" w:rsidP="00A022A9">
      <w:pPr>
        <w:spacing w:after="0"/>
        <w:ind w:firstLine="708"/>
        <w:jc w:val="both"/>
        <w:rPr>
          <w:rFonts w:ascii="Arial" w:hAnsi="Arial" w:cs="Arial"/>
          <w:sz w:val="24"/>
          <w:szCs w:val="24"/>
        </w:rPr>
      </w:pPr>
      <w:r>
        <w:rPr>
          <w:rFonts w:ascii="Arial" w:hAnsi="Arial" w:cs="Arial"/>
          <w:sz w:val="24"/>
          <w:szCs w:val="24"/>
        </w:rPr>
        <w:t xml:space="preserve">La coordinadora municipal Lic. Daniela Rameño Rivera, </w:t>
      </w:r>
      <w:r w:rsidR="00A022A9" w:rsidRPr="00A022A9">
        <w:rPr>
          <w:rFonts w:ascii="Arial" w:hAnsi="Arial" w:cs="Arial"/>
          <w:sz w:val="24"/>
          <w:szCs w:val="24"/>
        </w:rPr>
        <w:t xml:space="preserve">menciona </w:t>
      </w:r>
      <w:r w:rsidR="00A022A9">
        <w:rPr>
          <w:rFonts w:ascii="Arial" w:hAnsi="Arial" w:cs="Arial"/>
          <w:sz w:val="24"/>
          <w:szCs w:val="24"/>
        </w:rPr>
        <w:t>que el Programa de Gobierno 2021-2024</w:t>
      </w:r>
      <w:r w:rsidR="00A022A9" w:rsidRPr="00A022A9">
        <w:rPr>
          <w:rFonts w:ascii="Arial" w:hAnsi="Arial" w:cs="Arial"/>
          <w:sz w:val="24"/>
          <w:szCs w:val="24"/>
        </w:rPr>
        <w:t xml:space="preserve"> es la tercera y última etapa del Plan Municipal de Desarrollo y Gobernanza, este contiene todas las acciones que llevara a cabo esta administración.</w:t>
      </w:r>
    </w:p>
    <w:p w:rsidR="00A022A9" w:rsidRPr="00A022A9" w:rsidRDefault="00A022A9" w:rsidP="00A022A9">
      <w:pPr>
        <w:spacing w:after="0"/>
        <w:jc w:val="both"/>
        <w:rPr>
          <w:rFonts w:ascii="Arial" w:hAnsi="Arial" w:cs="Arial"/>
          <w:sz w:val="24"/>
          <w:szCs w:val="24"/>
        </w:rPr>
      </w:pPr>
    </w:p>
    <w:p w:rsidR="00A022A9" w:rsidRPr="00A022A9" w:rsidRDefault="00A022A9" w:rsidP="00A022A9">
      <w:pPr>
        <w:spacing w:after="0"/>
        <w:jc w:val="both"/>
        <w:rPr>
          <w:rFonts w:ascii="Arial" w:hAnsi="Arial" w:cs="Arial"/>
          <w:sz w:val="24"/>
          <w:szCs w:val="24"/>
        </w:rPr>
      </w:pPr>
      <w:r w:rsidRPr="00A022A9">
        <w:rPr>
          <w:rFonts w:ascii="Arial" w:hAnsi="Arial" w:cs="Arial"/>
          <w:sz w:val="24"/>
          <w:szCs w:val="24"/>
        </w:rPr>
        <w:tab/>
        <w:t>Todo apegado a lo señalado en el art. 46 de la Ley de Planeación Participativa del Estado de Jalisco y sus municipios “objetivos, estrategias, metas e indicadores”.</w:t>
      </w:r>
    </w:p>
    <w:p w:rsidR="00A022A9" w:rsidRPr="00A022A9" w:rsidRDefault="00A022A9" w:rsidP="00A022A9">
      <w:pPr>
        <w:spacing w:after="0"/>
        <w:jc w:val="both"/>
        <w:rPr>
          <w:rFonts w:ascii="Arial" w:hAnsi="Arial" w:cs="Arial"/>
          <w:sz w:val="24"/>
          <w:szCs w:val="24"/>
        </w:rPr>
      </w:pPr>
    </w:p>
    <w:p w:rsidR="00A022A9" w:rsidRPr="00A022A9" w:rsidRDefault="00A022A9" w:rsidP="00A022A9">
      <w:pPr>
        <w:spacing w:after="0"/>
        <w:ind w:firstLine="708"/>
        <w:jc w:val="both"/>
        <w:rPr>
          <w:rFonts w:ascii="Arial" w:hAnsi="Arial" w:cs="Arial"/>
          <w:sz w:val="24"/>
          <w:szCs w:val="24"/>
        </w:rPr>
      </w:pPr>
      <w:r w:rsidRPr="00A022A9">
        <w:rPr>
          <w:rFonts w:ascii="Arial" w:hAnsi="Arial" w:cs="Arial"/>
          <w:sz w:val="24"/>
          <w:szCs w:val="24"/>
        </w:rPr>
        <w:t>Para la presentación del Programa de Gobierno</w:t>
      </w:r>
      <w:r>
        <w:rPr>
          <w:rFonts w:ascii="Arial" w:hAnsi="Arial" w:cs="Arial"/>
          <w:sz w:val="24"/>
          <w:szCs w:val="24"/>
        </w:rPr>
        <w:t xml:space="preserve">, la coordinadora </w:t>
      </w:r>
      <w:r w:rsidRPr="00A022A9">
        <w:rPr>
          <w:rFonts w:ascii="Arial" w:hAnsi="Arial" w:cs="Arial"/>
          <w:sz w:val="24"/>
          <w:szCs w:val="24"/>
        </w:rPr>
        <w:t>expuso ante los asistentes, mediante diapositivas dicho Programa, inicio de manera muy general explicando los ejes transversales y los 17 objetivos para el desarrollo sostenibles expresados en la agenda 2030 para el desarrollo sostenible y que ambos están reflejados en cada uno de los programas de gobierno.</w:t>
      </w:r>
    </w:p>
    <w:p w:rsidR="00A022A9" w:rsidRPr="00A022A9" w:rsidRDefault="00A022A9" w:rsidP="00A022A9">
      <w:pPr>
        <w:ind w:firstLine="708"/>
        <w:jc w:val="center"/>
        <w:rPr>
          <w:rFonts w:asciiTheme="majorHAnsi" w:eastAsiaTheme="majorEastAsia" w:hAnsi="Calibri Light" w:cstheme="majorBidi"/>
          <w:b/>
          <w:bCs/>
          <w:spacing w:val="-10"/>
          <w:kern w:val="24"/>
          <w:position w:val="1"/>
          <w:sz w:val="32"/>
          <w:szCs w:val="32"/>
        </w:rPr>
      </w:pPr>
      <w:r w:rsidRPr="00A022A9">
        <w:rPr>
          <w:rFonts w:asciiTheme="majorHAnsi" w:eastAsiaTheme="majorEastAsia" w:hAnsi="Calibri Light" w:cstheme="majorBidi"/>
          <w:b/>
          <w:bCs/>
          <w:spacing w:val="-10"/>
          <w:kern w:val="24"/>
          <w:position w:val="1"/>
          <w:sz w:val="32"/>
          <w:szCs w:val="32"/>
        </w:rPr>
        <w:t>PROGRAMA DE GOBIERNO</w:t>
      </w:r>
      <w:r w:rsidRPr="00A022A9">
        <w:rPr>
          <w:rFonts w:asciiTheme="majorHAnsi" w:eastAsiaTheme="majorEastAsia" w:hAnsi="Calibri Light" w:cstheme="majorBidi"/>
          <w:b/>
          <w:bCs/>
          <w:spacing w:val="-10"/>
          <w:kern w:val="24"/>
          <w:position w:val="1"/>
          <w:sz w:val="32"/>
          <w:szCs w:val="32"/>
        </w:rPr>
        <w:br/>
        <w:t xml:space="preserve">           ADMINISTRACION 2018-2021</w:t>
      </w:r>
    </w:p>
    <w:p w:rsidR="00A022A9" w:rsidRPr="00A022A9" w:rsidRDefault="00A022A9" w:rsidP="00A022A9">
      <w:pPr>
        <w:ind w:firstLine="708"/>
        <w:jc w:val="center"/>
        <w:rPr>
          <w:rFonts w:asciiTheme="majorHAnsi" w:eastAsiaTheme="majorEastAsia" w:hAnsi="Calibri Light" w:cstheme="majorBidi"/>
          <w:b/>
          <w:bCs/>
          <w:spacing w:val="-10"/>
          <w:kern w:val="24"/>
          <w:position w:val="1"/>
          <w:sz w:val="24"/>
          <w:szCs w:val="24"/>
        </w:rPr>
      </w:pPr>
      <w:r w:rsidRPr="00A022A9">
        <w:rPr>
          <w:rFonts w:asciiTheme="majorHAnsi" w:eastAsiaTheme="majorEastAsia" w:hAnsi="Calibri Light" w:cstheme="majorBidi"/>
          <w:b/>
          <w:bCs/>
          <w:spacing w:val="-10"/>
          <w:kern w:val="24"/>
          <w:position w:val="1"/>
          <w:sz w:val="24"/>
          <w:szCs w:val="24"/>
        </w:rPr>
        <w:t xml:space="preserve">PLANEACION ESTRATEGICA </w:t>
      </w:r>
    </w:p>
    <w:p w:rsidR="00A022A9" w:rsidRPr="00A022A9" w:rsidRDefault="00A022A9" w:rsidP="00A022A9">
      <w:pPr>
        <w:ind w:firstLine="708"/>
        <w:jc w:val="center"/>
        <w:rPr>
          <w:rFonts w:asciiTheme="majorHAnsi" w:eastAsiaTheme="majorEastAsia" w:hAnsi="Calibri Light" w:cstheme="majorBidi"/>
          <w:b/>
          <w:bCs/>
          <w:spacing w:val="-10"/>
          <w:kern w:val="24"/>
          <w:position w:val="1"/>
          <w:sz w:val="24"/>
          <w:szCs w:val="24"/>
        </w:rPr>
      </w:pPr>
      <w:r w:rsidRPr="00A022A9">
        <w:rPr>
          <w:rFonts w:asciiTheme="majorHAnsi" w:eastAsiaTheme="majorEastAsia" w:hAnsi="Calibri Light" w:cstheme="majorBidi"/>
          <w:b/>
          <w:bCs/>
          <w:spacing w:val="-10"/>
          <w:kern w:val="24"/>
          <w:position w:val="1"/>
          <w:sz w:val="24"/>
          <w:szCs w:val="24"/>
        </w:rPr>
        <w:t>VISION 6 AÑOS</w:t>
      </w:r>
    </w:p>
    <w:p w:rsidR="00A022A9" w:rsidRPr="00A022A9" w:rsidRDefault="00A022A9" w:rsidP="00A022A9">
      <w:pPr>
        <w:ind w:firstLine="708"/>
        <w:jc w:val="center"/>
        <w:rPr>
          <w:rFonts w:ascii="Arial" w:hAnsi="Arial" w:cs="Arial"/>
          <w:b/>
          <w:sz w:val="32"/>
          <w:szCs w:val="32"/>
        </w:rPr>
      </w:pPr>
      <w:r w:rsidRPr="00A022A9">
        <w:rPr>
          <w:noProof/>
          <w:lang w:eastAsia="es-MX"/>
        </w:rPr>
        <w:drawing>
          <wp:inline distT="0" distB="0" distL="0" distR="0" wp14:anchorId="2EB7B834" wp14:editId="592268F3">
            <wp:extent cx="3419475" cy="2063083"/>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6"/>
                    <a:stretch>
                      <a:fillRect/>
                    </a:stretch>
                  </pic:blipFill>
                  <pic:spPr>
                    <a:xfrm>
                      <a:off x="0" y="0"/>
                      <a:ext cx="3428181" cy="2068336"/>
                    </a:xfrm>
                    <a:prstGeom prst="rect">
                      <a:avLst/>
                    </a:prstGeom>
                  </pic:spPr>
                </pic:pic>
              </a:graphicData>
            </a:graphic>
          </wp:inline>
        </w:drawing>
      </w:r>
    </w:p>
    <w:p w:rsidR="00A022A9" w:rsidRPr="00A022A9" w:rsidRDefault="00A022A9" w:rsidP="00337AC5">
      <w:pPr>
        <w:jc w:val="center"/>
        <w:rPr>
          <w:rFonts w:ascii="Arial" w:hAnsi="Arial" w:cs="Arial"/>
          <w:b/>
          <w:sz w:val="24"/>
          <w:szCs w:val="24"/>
        </w:rPr>
      </w:pPr>
      <w:r w:rsidRPr="00A022A9">
        <w:rPr>
          <w:rFonts w:ascii="Arial" w:hAnsi="Arial" w:cs="Arial"/>
          <w:b/>
          <w:sz w:val="24"/>
          <w:szCs w:val="24"/>
        </w:rPr>
        <w:t>ESTRATEGIAS TRANSVERSALES</w:t>
      </w:r>
    </w:p>
    <w:p w:rsidR="00A022A9" w:rsidRPr="00A022A9" w:rsidRDefault="00A022A9" w:rsidP="00A022A9">
      <w:pPr>
        <w:ind w:firstLine="708"/>
        <w:rPr>
          <w:rFonts w:ascii="Arial" w:hAnsi="Arial" w:cs="Arial"/>
          <w:b/>
          <w:sz w:val="20"/>
          <w:szCs w:val="20"/>
        </w:rPr>
      </w:pPr>
      <w:r w:rsidRPr="00A022A9">
        <w:rPr>
          <w:rFonts w:ascii="Arial" w:hAnsi="Arial" w:cs="Arial"/>
          <w:b/>
          <w:sz w:val="20"/>
          <w:szCs w:val="20"/>
        </w:rPr>
        <w:t>1-. Trasparencia y Combate a la Corrupción</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Ofrecer a la sociedad un Gobierno Íntegro que actúa siempre en el marco de la legalidad y los Derechos Humanos, así como desde una sólida ética pública que reconoce la trascendencia y responsabilidad de la acción gubernamental frente a la sociedad y su bienestar.</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Fortalecer los mecanismos de fiscalización de los recursos públicos y evaluar la gestión gubernamental</w:t>
      </w:r>
    </w:p>
    <w:p w:rsidR="00A022A9" w:rsidRPr="00A022A9" w:rsidRDefault="00A022A9" w:rsidP="00A022A9">
      <w:pPr>
        <w:ind w:firstLine="708"/>
        <w:rPr>
          <w:rFonts w:ascii="Arial" w:hAnsi="Arial" w:cs="Arial"/>
          <w:b/>
          <w:sz w:val="20"/>
          <w:szCs w:val="20"/>
        </w:rPr>
      </w:pPr>
      <w:r w:rsidRPr="00A022A9">
        <w:rPr>
          <w:rFonts w:ascii="Arial" w:hAnsi="Arial" w:cs="Arial"/>
          <w:b/>
          <w:sz w:val="20"/>
          <w:szCs w:val="20"/>
        </w:rPr>
        <w:t>2-. Participación Ciudadana</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La participación ciudadana es un fenómeno que guarda una relación estrecha con la noción de democracia. La idea de que el demos tome parte en las decisiones de la colectividad implica necesariamente la acción voluntaria y manifiesta de las personas para involucrarse en los asuntos públicos.</w:t>
      </w:r>
    </w:p>
    <w:p w:rsidR="00A022A9" w:rsidRPr="00A022A9" w:rsidRDefault="00A022A9" w:rsidP="00A022A9">
      <w:pPr>
        <w:ind w:firstLine="708"/>
        <w:rPr>
          <w:rFonts w:ascii="Arial" w:hAnsi="Arial" w:cs="Arial"/>
          <w:b/>
          <w:sz w:val="20"/>
          <w:szCs w:val="20"/>
        </w:rPr>
      </w:pPr>
      <w:r w:rsidRPr="00A022A9">
        <w:rPr>
          <w:rFonts w:ascii="Arial" w:hAnsi="Arial" w:cs="Arial"/>
          <w:b/>
          <w:sz w:val="20"/>
          <w:szCs w:val="20"/>
        </w:rPr>
        <w:lastRenderedPageBreak/>
        <w:t xml:space="preserve">3-. Desarrollo Humano y Sustentabilidad </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Se basa en atender las necesidades de la generación presente sin poner en riesgo la capacidad, en términos de recursos y oportunidades, de las generaciones futuras, principalmente en sus dimensiones social, económica y ambiental</w:t>
      </w:r>
    </w:p>
    <w:p w:rsidR="00A022A9" w:rsidRPr="00A022A9" w:rsidRDefault="00A022A9" w:rsidP="00A022A9">
      <w:pPr>
        <w:ind w:firstLine="708"/>
        <w:rPr>
          <w:rFonts w:ascii="Arial" w:hAnsi="Arial" w:cs="Arial"/>
          <w:b/>
          <w:sz w:val="20"/>
          <w:szCs w:val="20"/>
        </w:rPr>
      </w:pPr>
      <w:r w:rsidRPr="00A022A9">
        <w:rPr>
          <w:rFonts w:ascii="Arial" w:hAnsi="Arial" w:cs="Arial"/>
          <w:b/>
          <w:sz w:val="20"/>
          <w:szCs w:val="20"/>
        </w:rPr>
        <w:t>4-. Derechos Humanos, Inclusión e Igualdad Sustantiva</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Considera que las políticas públicas deben ser incluyentes, empoderando a los sectores excluidos y reconociendo sus derechos como una obligación constitucional. Bajo esta lógica, todas las personas, sin distingo, tienen pleno derecho a hacer valer sus garantías y a defender su integridad física y moral.</w:t>
      </w:r>
    </w:p>
    <w:p w:rsidR="00A022A9" w:rsidRPr="00A022A9" w:rsidRDefault="00A022A9" w:rsidP="00A022A9">
      <w:pPr>
        <w:ind w:firstLine="708"/>
        <w:rPr>
          <w:rFonts w:ascii="Arial" w:hAnsi="Arial" w:cs="Arial"/>
          <w:sz w:val="20"/>
          <w:szCs w:val="20"/>
        </w:rPr>
      </w:pPr>
      <w:r w:rsidRPr="00A022A9">
        <w:rPr>
          <w:rFonts w:ascii="Arial" w:hAnsi="Arial" w:cs="Arial"/>
          <w:sz w:val="20"/>
          <w:szCs w:val="20"/>
        </w:rPr>
        <w:t xml:space="preserve">5-. </w:t>
      </w:r>
      <w:r w:rsidRPr="00A022A9">
        <w:rPr>
          <w:rFonts w:ascii="Arial" w:hAnsi="Arial" w:cs="Arial"/>
          <w:b/>
          <w:sz w:val="20"/>
          <w:szCs w:val="20"/>
        </w:rPr>
        <w:t>Paz y Seguridad Ciudadana</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Garantizar la seguridad ciudadana supone entre otras cosas, romper con los círculos de miedo que provoca la intervención represiva, fortalecer el sistema de justicia, y atacar a las causas de la delincuencia y la violencia que tocan raíces socio-económicas y culturales.</w:t>
      </w:r>
    </w:p>
    <w:p w:rsidR="00A022A9" w:rsidRPr="00A022A9" w:rsidRDefault="00A022A9" w:rsidP="00A022A9">
      <w:pPr>
        <w:ind w:firstLine="708"/>
        <w:jc w:val="both"/>
        <w:rPr>
          <w:rFonts w:ascii="Arial" w:hAnsi="Arial" w:cs="Arial"/>
          <w:sz w:val="20"/>
          <w:szCs w:val="20"/>
        </w:rPr>
      </w:pPr>
      <w:r w:rsidRPr="00A022A9">
        <w:rPr>
          <w:rFonts w:ascii="Arial" w:hAnsi="Arial" w:cs="Arial"/>
          <w:sz w:val="20"/>
          <w:szCs w:val="20"/>
        </w:rPr>
        <w:t>En el abordaje de la seguridad ciudadana es fundamental la creación de cultura de paz. La inseguridad genera círculos de violencia en la cotidianidad.</w:t>
      </w:r>
    </w:p>
    <w:p w:rsidR="00A022A9" w:rsidRDefault="00A022A9" w:rsidP="00A022A9">
      <w:pPr>
        <w:ind w:firstLine="708"/>
        <w:jc w:val="both"/>
        <w:rPr>
          <w:rFonts w:ascii="Arial" w:hAnsi="Arial" w:cs="Arial"/>
          <w:sz w:val="24"/>
          <w:szCs w:val="24"/>
        </w:rPr>
      </w:pPr>
      <w:r w:rsidRPr="00A022A9">
        <w:rPr>
          <w:rFonts w:ascii="Arial" w:hAnsi="Arial" w:cs="Arial"/>
          <w:sz w:val="24"/>
          <w:szCs w:val="24"/>
        </w:rPr>
        <w:t>Señaló también que en este programa de gobierno contiene los lineamientos</w:t>
      </w:r>
      <w:r w:rsidR="00B96CAC">
        <w:rPr>
          <w:rFonts w:ascii="Arial" w:hAnsi="Arial" w:cs="Arial"/>
          <w:sz w:val="24"/>
          <w:szCs w:val="24"/>
        </w:rPr>
        <w:t xml:space="preserve"> con otros instrumentos de </w:t>
      </w:r>
      <w:r w:rsidR="00FA7B6F">
        <w:rPr>
          <w:rFonts w:ascii="Arial" w:hAnsi="Arial" w:cs="Arial"/>
          <w:sz w:val="24"/>
          <w:szCs w:val="24"/>
        </w:rPr>
        <w:t>Planeación</w:t>
      </w:r>
      <w:r w:rsidR="00B96CAC">
        <w:rPr>
          <w:rFonts w:ascii="Arial" w:hAnsi="Arial" w:cs="Arial"/>
          <w:sz w:val="24"/>
          <w:szCs w:val="24"/>
        </w:rPr>
        <w:t xml:space="preserve"> y con</w:t>
      </w:r>
      <w:r w:rsidRPr="00A022A9">
        <w:rPr>
          <w:rFonts w:ascii="Arial" w:hAnsi="Arial" w:cs="Arial"/>
          <w:sz w:val="24"/>
          <w:szCs w:val="24"/>
        </w:rPr>
        <w:t xml:space="preserve"> la agenda 2030 para el desarrollo sostenible y explico a qué se refiere dicha agenda.</w:t>
      </w:r>
    </w:p>
    <w:p w:rsidR="00874949" w:rsidRDefault="00874949" w:rsidP="00874949">
      <w:pPr>
        <w:ind w:firstLine="708"/>
        <w:jc w:val="center"/>
        <w:rPr>
          <w:rFonts w:ascii="Arial" w:hAnsi="Arial" w:cs="Arial"/>
          <w:b/>
          <w:sz w:val="24"/>
          <w:szCs w:val="24"/>
        </w:rPr>
      </w:pPr>
      <w:r w:rsidRPr="00874949">
        <w:rPr>
          <w:rFonts w:ascii="Arial" w:hAnsi="Arial" w:cs="Arial"/>
          <w:b/>
          <w:sz w:val="24"/>
          <w:szCs w:val="24"/>
        </w:rPr>
        <w:t>ALINEACION DEL PLAN MUNICIPAL</w:t>
      </w:r>
      <w:r w:rsidRPr="00874949">
        <w:rPr>
          <w:rFonts w:ascii="Arial" w:hAnsi="Arial" w:cs="Arial"/>
          <w:b/>
          <w:sz w:val="24"/>
          <w:szCs w:val="24"/>
        </w:rPr>
        <w:br/>
        <w:t xml:space="preserve"> CON OTROS INSTRUMENTOS DE PLANEACION</w:t>
      </w:r>
    </w:p>
    <w:tbl>
      <w:tblPr>
        <w:tblW w:w="9592" w:type="dxa"/>
        <w:tblCellMar>
          <w:left w:w="0" w:type="dxa"/>
          <w:right w:w="0" w:type="dxa"/>
        </w:tblCellMar>
        <w:tblLook w:val="04A0" w:firstRow="1" w:lastRow="0" w:firstColumn="1" w:lastColumn="0" w:noHBand="0" w:noVBand="1"/>
      </w:tblPr>
      <w:tblGrid>
        <w:gridCol w:w="2140"/>
        <w:gridCol w:w="2579"/>
        <w:gridCol w:w="2293"/>
        <w:gridCol w:w="2580"/>
      </w:tblGrid>
      <w:tr w:rsidR="00874949" w:rsidRPr="00874949" w:rsidTr="00337AC5">
        <w:trPr>
          <w:trHeight w:val="1585"/>
        </w:trPr>
        <w:tc>
          <w:tcPr>
            <w:tcW w:w="2140" w:type="dxa"/>
            <w:tcBorders>
              <w:top w:val="single" w:sz="8" w:space="0" w:color="FFFFFF"/>
              <w:left w:val="single" w:sz="8" w:space="0" w:color="FFFFFF"/>
              <w:bottom w:val="single" w:sz="24"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Ejes del Plan Nacional de Desarrollo 2018 - 2024</w:t>
            </w:r>
          </w:p>
        </w:tc>
        <w:tc>
          <w:tcPr>
            <w:tcW w:w="2579" w:type="dxa"/>
            <w:tcBorders>
              <w:top w:val="single" w:sz="8" w:space="0" w:color="FFFFFF"/>
              <w:left w:val="single" w:sz="8" w:space="0" w:color="FFFFFF"/>
              <w:bottom w:val="single" w:sz="24"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Ejes del Plan Estatal de Desarrollo y Gobernanza 2018 - 2024</w:t>
            </w:r>
          </w:p>
        </w:tc>
        <w:tc>
          <w:tcPr>
            <w:tcW w:w="2293" w:type="dxa"/>
            <w:tcBorders>
              <w:top w:val="single" w:sz="8" w:space="0" w:color="FFFFFF"/>
              <w:left w:val="single" w:sz="8" w:space="0" w:color="FFFFFF"/>
              <w:bottom w:val="single" w:sz="24"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Ejes del Plan Municipal de Desarrollo y Gobernanza 2021 - 2024</w:t>
            </w:r>
          </w:p>
        </w:tc>
        <w:tc>
          <w:tcPr>
            <w:tcW w:w="2580" w:type="dxa"/>
            <w:tcBorders>
              <w:top w:val="single" w:sz="8" w:space="0" w:color="FFFFFF"/>
              <w:left w:val="single" w:sz="8" w:space="0" w:color="FFFFFF"/>
              <w:bottom w:val="single" w:sz="24"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Objetivos del Desarrollo Sostenible (Agenda 2030)</w:t>
            </w:r>
          </w:p>
        </w:tc>
      </w:tr>
      <w:tr w:rsidR="00874949" w:rsidRPr="00874949" w:rsidTr="00337AC5">
        <w:trPr>
          <w:trHeight w:val="1217"/>
        </w:trPr>
        <w:tc>
          <w:tcPr>
            <w:tcW w:w="2140" w:type="dxa"/>
            <w:tcBorders>
              <w:top w:val="single" w:sz="24" w:space="0" w:color="FFFFFF"/>
              <w:left w:val="single" w:sz="8" w:space="0" w:color="FFFFFF"/>
              <w:bottom w:val="single" w:sz="8"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Justicia y Estado de Derecho / Política y Gobierno</w:t>
            </w:r>
          </w:p>
        </w:tc>
        <w:tc>
          <w:tcPr>
            <w:tcW w:w="2579"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Estado de Derecho/ Gobierno</w:t>
            </w:r>
          </w:p>
        </w:tc>
        <w:tc>
          <w:tcPr>
            <w:tcW w:w="2293"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Administración Eficiente y Eficaz. Seguridad Ciudadana y Movilidad Cultura, Educación y Salud</w:t>
            </w:r>
          </w:p>
        </w:tc>
        <w:tc>
          <w:tcPr>
            <w:tcW w:w="2580" w:type="dxa"/>
            <w:tcBorders>
              <w:top w:val="single" w:sz="24"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 xml:space="preserve">Salud y Bienestar Educación de calidad, Paz, Justicia e Instituciones </w:t>
            </w:r>
            <w:r w:rsidR="00FA7B6F" w:rsidRPr="00874949">
              <w:rPr>
                <w:rFonts w:ascii="Century Gothic" w:eastAsia="Times New Roman" w:hAnsi="Century Gothic" w:cs="Arial"/>
                <w:color w:val="000000" w:themeColor="dark1"/>
                <w:kern w:val="24"/>
                <w:sz w:val="18"/>
                <w:szCs w:val="18"/>
                <w:lang w:val="es-CO" w:eastAsia="es-MX"/>
              </w:rPr>
              <w:t>Sólidas</w:t>
            </w:r>
            <w:r w:rsidRPr="00874949">
              <w:rPr>
                <w:rFonts w:ascii="Century Gothic" w:eastAsia="Times New Roman" w:hAnsi="Century Gothic" w:cs="Arial"/>
                <w:color w:val="000000" w:themeColor="dark1"/>
                <w:kern w:val="24"/>
                <w:sz w:val="18"/>
                <w:szCs w:val="18"/>
                <w:lang w:val="es-CO" w:eastAsia="es-MX"/>
              </w:rPr>
              <w:t>, Reducción de Desigualdades.</w:t>
            </w:r>
          </w:p>
        </w:tc>
      </w:tr>
      <w:tr w:rsidR="00874949" w:rsidRPr="00874949" w:rsidTr="00337AC5">
        <w:trPr>
          <w:trHeight w:val="2634"/>
        </w:trPr>
        <w:tc>
          <w:tcPr>
            <w:tcW w:w="2140" w:type="dxa"/>
            <w:tcBorders>
              <w:top w:val="single" w:sz="8" w:space="0" w:color="FFFFFF"/>
              <w:left w:val="single" w:sz="8" w:space="0" w:color="FFFFFF"/>
              <w:bottom w:val="single" w:sz="8"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Bienestar / Política Social</w:t>
            </w:r>
          </w:p>
        </w:tc>
        <w:tc>
          <w:tcPr>
            <w:tcW w:w="2579"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Desarrollo social/Agenda de Desarrollo Territorial.</w:t>
            </w:r>
          </w:p>
        </w:tc>
        <w:tc>
          <w:tcPr>
            <w:tcW w:w="2293"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Derechos Humanos, Inclusión e Igualdad Cultura, Educación y Salud. Obras públicas e imagen urbana para el Desarrollo Sostenible. Servicios Públicos de Calidad</w:t>
            </w:r>
          </w:p>
        </w:tc>
        <w:tc>
          <w:tcPr>
            <w:tcW w:w="2580" w:type="dxa"/>
            <w:tcBorders>
              <w:top w:val="single" w:sz="8" w:space="0" w:color="FFFFFF"/>
              <w:left w:val="single" w:sz="8" w:space="0" w:color="FFFFFF"/>
              <w:bottom w:val="single" w:sz="8" w:space="0" w:color="FFFFFF"/>
              <w:right w:val="single" w:sz="8" w:space="0" w:color="FFFFFF"/>
            </w:tcBorders>
            <w:shd w:val="clear" w:color="auto" w:fill="F2E7E7"/>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 xml:space="preserve">Salud y bienestar, Educación DE Calidad, Fin de la Pobreza, Hambre cero, Reducción de las Desigualdades, Igualdad de </w:t>
            </w:r>
            <w:proofErr w:type="spellStart"/>
            <w:r w:rsidRPr="00874949">
              <w:rPr>
                <w:rFonts w:ascii="Century Gothic" w:eastAsia="Times New Roman" w:hAnsi="Century Gothic" w:cs="Arial"/>
                <w:color w:val="000000" w:themeColor="dark1"/>
                <w:kern w:val="24"/>
                <w:sz w:val="18"/>
                <w:szCs w:val="18"/>
                <w:lang w:val="es-CO" w:eastAsia="es-MX"/>
              </w:rPr>
              <w:t>genero</w:t>
            </w:r>
            <w:proofErr w:type="spellEnd"/>
            <w:r w:rsidRPr="00874949">
              <w:rPr>
                <w:rFonts w:ascii="Century Gothic" w:eastAsia="Times New Roman" w:hAnsi="Century Gothic" w:cs="Arial"/>
                <w:color w:val="000000" w:themeColor="dark1"/>
                <w:kern w:val="24"/>
                <w:sz w:val="18"/>
                <w:szCs w:val="18"/>
                <w:lang w:val="es-CO" w:eastAsia="es-MX"/>
              </w:rPr>
              <w:t>, Vida de Ecosistemas Terrestres, Acción por el Clima Energía Asequible no contaminante, Ciudades y comunidades sostenibles. Agua Limpia y Saneamiento, Producción y consumo responsables</w:t>
            </w:r>
          </w:p>
        </w:tc>
      </w:tr>
      <w:tr w:rsidR="00874949" w:rsidRPr="00874949" w:rsidTr="00337AC5">
        <w:trPr>
          <w:trHeight w:val="2078"/>
        </w:trPr>
        <w:tc>
          <w:tcPr>
            <w:tcW w:w="2140" w:type="dxa"/>
            <w:tcBorders>
              <w:top w:val="single" w:sz="8" w:space="0" w:color="FFFFFF"/>
              <w:left w:val="single" w:sz="8" w:space="0" w:color="FFFFFF"/>
              <w:bottom w:val="single" w:sz="8" w:space="0" w:color="FFFFFF"/>
              <w:right w:val="single" w:sz="8" w:space="0" w:color="FFFFFF"/>
            </w:tcBorders>
            <w:shd w:val="clear" w:color="auto" w:fill="B04A0E"/>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b/>
                <w:bCs/>
                <w:color w:val="FFFFFF" w:themeColor="light1"/>
                <w:kern w:val="24"/>
                <w:sz w:val="18"/>
                <w:szCs w:val="18"/>
                <w:lang w:val="es-CO" w:eastAsia="es-MX"/>
              </w:rPr>
              <w:t>Desarrollo Económico / Economía</w:t>
            </w:r>
          </w:p>
        </w:tc>
        <w:tc>
          <w:tcPr>
            <w:tcW w:w="2579"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Desarrollo Económico</w:t>
            </w:r>
          </w:p>
        </w:tc>
        <w:tc>
          <w:tcPr>
            <w:tcW w:w="2293"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Desarrollo Económico y Turismo. Cultura, Educación y Salud Servicios Públicos de Calidad</w:t>
            </w:r>
          </w:p>
        </w:tc>
        <w:tc>
          <w:tcPr>
            <w:tcW w:w="2580" w:type="dxa"/>
            <w:tcBorders>
              <w:top w:val="single" w:sz="8" w:space="0" w:color="FFFFFF"/>
              <w:left w:val="single" w:sz="8" w:space="0" w:color="FFFFFF"/>
              <w:bottom w:val="single" w:sz="8" w:space="0" w:color="FFFFFF"/>
              <w:right w:val="single" w:sz="8" w:space="0" w:color="FFFFFF"/>
            </w:tcBorders>
            <w:shd w:val="clear" w:color="auto" w:fill="E4CCCC"/>
            <w:tcMar>
              <w:top w:w="15" w:type="dxa"/>
              <w:left w:w="108" w:type="dxa"/>
              <w:bottom w:w="0" w:type="dxa"/>
              <w:right w:w="108" w:type="dxa"/>
            </w:tcMar>
            <w:hideMark/>
          </w:tcPr>
          <w:p w:rsidR="00874949" w:rsidRPr="00874949" w:rsidRDefault="00874949" w:rsidP="00874949">
            <w:pPr>
              <w:spacing w:after="0" w:line="256" w:lineRule="auto"/>
              <w:jc w:val="center"/>
              <w:rPr>
                <w:rFonts w:ascii="Arial" w:eastAsia="Times New Roman" w:hAnsi="Arial" w:cs="Arial"/>
                <w:sz w:val="18"/>
                <w:szCs w:val="18"/>
                <w:lang w:eastAsia="es-MX"/>
              </w:rPr>
            </w:pPr>
            <w:r w:rsidRPr="00874949">
              <w:rPr>
                <w:rFonts w:ascii="Century Gothic" w:eastAsia="Times New Roman" w:hAnsi="Century Gothic" w:cs="Arial"/>
                <w:color w:val="000000" w:themeColor="dark1"/>
                <w:kern w:val="24"/>
                <w:sz w:val="18"/>
                <w:szCs w:val="18"/>
                <w:lang w:val="es-CO" w:eastAsia="es-MX"/>
              </w:rPr>
              <w:t>Trabajo decente y crecimiento económico, Industria, Innovación e Infraestructura Ciudades y comunidades sostenibles Producción y consumo responsables, Fin de la Pobreza, Hambre cero.</w:t>
            </w:r>
          </w:p>
        </w:tc>
      </w:tr>
    </w:tbl>
    <w:p w:rsidR="00874949" w:rsidRPr="00A022A9" w:rsidRDefault="00874949" w:rsidP="00874949">
      <w:pPr>
        <w:ind w:firstLine="708"/>
        <w:jc w:val="center"/>
        <w:rPr>
          <w:rFonts w:ascii="Arial" w:hAnsi="Arial" w:cs="Arial"/>
          <w:b/>
          <w:sz w:val="24"/>
          <w:szCs w:val="24"/>
        </w:rPr>
      </w:pPr>
    </w:p>
    <w:p w:rsidR="00A022A9" w:rsidRPr="00A022A9" w:rsidRDefault="00A022A9" w:rsidP="00A022A9">
      <w:pPr>
        <w:ind w:firstLine="708"/>
        <w:jc w:val="center"/>
        <w:rPr>
          <w:rFonts w:ascii="Arial" w:hAnsi="Arial" w:cs="Arial"/>
          <w:b/>
          <w:sz w:val="20"/>
          <w:szCs w:val="20"/>
        </w:rPr>
      </w:pPr>
      <w:r w:rsidRPr="00A022A9">
        <w:rPr>
          <w:rFonts w:ascii="Arial" w:hAnsi="Arial" w:cs="Arial"/>
          <w:b/>
          <w:sz w:val="20"/>
          <w:szCs w:val="20"/>
        </w:rPr>
        <w:t>LA AGENDA 2030 PARA EL DESARROLLO SOSTENIBLE</w:t>
      </w:r>
    </w:p>
    <w:p w:rsidR="00FA7B6F" w:rsidRPr="00FA7B6F" w:rsidRDefault="00FA7B6F" w:rsidP="00FA7B6F">
      <w:pPr>
        <w:spacing w:line="240" w:lineRule="auto"/>
        <w:ind w:firstLine="708"/>
        <w:jc w:val="both"/>
        <w:rPr>
          <w:rFonts w:ascii="Arial" w:hAnsi="Arial" w:cs="Arial"/>
          <w:sz w:val="24"/>
          <w:szCs w:val="24"/>
        </w:rPr>
      </w:pPr>
      <w:r w:rsidRPr="00FA7B6F">
        <w:rPr>
          <w:rFonts w:ascii="Arial" w:hAnsi="Arial" w:cs="Arial"/>
          <w:sz w:val="24"/>
          <w:szCs w:val="24"/>
        </w:rPr>
        <w:t>Es un instrumento que se aprobó durante la Cumbre de Desarrollo Sostenible de las Naciones Unidas, de septiembre de 2015 en Nueva York, E.E.U.U y fue adoptado por los 193 Estados Miembros de la ONU.</w:t>
      </w:r>
    </w:p>
    <w:p w:rsidR="00FA7B6F" w:rsidRPr="00FA7B6F" w:rsidRDefault="00FA7B6F" w:rsidP="00FA7B6F">
      <w:pPr>
        <w:spacing w:line="240" w:lineRule="auto"/>
        <w:ind w:firstLine="708"/>
        <w:jc w:val="both"/>
        <w:rPr>
          <w:rFonts w:ascii="Arial" w:hAnsi="Arial" w:cs="Arial"/>
          <w:sz w:val="24"/>
          <w:szCs w:val="24"/>
        </w:rPr>
      </w:pPr>
      <w:r w:rsidRPr="00FA7B6F">
        <w:rPr>
          <w:rFonts w:ascii="Arial" w:hAnsi="Arial" w:cs="Arial"/>
          <w:sz w:val="24"/>
          <w:szCs w:val="24"/>
        </w:rPr>
        <w:lastRenderedPageBreak/>
        <w:t>Es</w:t>
      </w:r>
      <w:r w:rsidR="00BC10AF">
        <w:rPr>
          <w:rFonts w:ascii="Arial" w:hAnsi="Arial" w:cs="Arial"/>
          <w:sz w:val="24"/>
          <w:szCs w:val="24"/>
        </w:rPr>
        <w:t>ta Agenda fue concebida como una</w:t>
      </w:r>
      <w:r w:rsidRPr="00FA7B6F">
        <w:rPr>
          <w:rFonts w:ascii="Arial" w:hAnsi="Arial" w:cs="Arial"/>
          <w:sz w:val="24"/>
          <w:szCs w:val="24"/>
        </w:rPr>
        <w:t xml:space="preserve"> oportunidad para que las sociedades de ESTOS países implementen estrategias y políticas públicas en temas que van desde la eliminación de la pobreza hasta el combate al cambio climático, la educación, la igualdad de la mujer, la defensa del medio ambiente o el diseño de las ciudades, con el objetivo de mejorar la vida de todos sus habitantes. </w:t>
      </w:r>
    </w:p>
    <w:p w:rsidR="00FA7B6F" w:rsidRPr="00FA7B6F" w:rsidRDefault="00FA7B6F" w:rsidP="00FA7B6F">
      <w:pPr>
        <w:spacing w:line="240" w:lineRule="auto"/>
        <w:ind w:firstLine="708"/>
        <w:jc w:val="both"/>
        <w:rPr>
          <w:rFonts w:ascii="Arial" w:hAnsi="Arial" w:cs="Arial"/>
          <w:sz w:val="24"/>
          <w:szCs w:val="24"/>
        </w:rPr>
      </w:pPr>
      <w:r w:rsidRPr="00FA7B6F">
        <w:rPr>
          <w:rFonts w:ascii="Arial" w:hAnsi="Arial" w:cs="Arial"/>
          <w:sz w:val="24"/>
          <w:szCs w:val="24"/>
        </w:rPr>
        <w:t>El documento incluye los 17 Objetivos para el Desarrollo Sostenible (ODS) y 169 metas que sirven como plataforma de lanzamiento para la acción de la comunidad internacional, los gobiernos, así como organismos de la sociedad civil, academia y el sector privado, con el fin de cumplir tres metas globales en los próximos 15 años:</w:t>
      </w:r>
    </w:p>
    <w:p w:rsidR="00FA7B6F" w:rsidRPr="00FA7B6F" w:rsidRDefault="00FA7B6F" w:rsidP="00FA7B6F">
      <w:pPr>
        <w:spacing w:line="240" w:lineRule="auto"/>
        <w:jc w:val="both"/>
        <w:rPr>
          <w:rFonts w:ascii="Arial" w:hAnsi="Arial" w:cs="Arial"/>
          <w:sz w:val="24"/>
          <w:szCs w:val="24"/>
        </w:rPr>
      </w:pPr>
      <w:r w:rsidRPr="00FA7B6F">
        <w:rPr>
          <w:rFonts w:ascii="Arial" w:hAnsi="Arial" w:cs="Arial"/>
          <w:sz w:val="24"/>
          <w:szCs w:val="24"/>
        </w:rPr>
        <w:t xml:space="preserve"> - Terminar con la pobreza extrema. </w:t>
      </w:r>
    </w:p>
    <w:p w:rsidR="00FA7B6F" w:rsidRPr="00FA7B6F" w:rsidRDefault="00FA7B6F" w:rsidP="00FA7B6F">
      <w:pPr>
        <w:spacing w:line="240" w:lineRule="auto"/>
        <w:jc w:val="both"/>
        <w:rPr>
          <w:rFonts w:ascii="Arial" w:hAnsi="Arial" w:cs="Arial"/>
          <w:sz w:val="24"/>
          <w:szCs w:val="24"/>
        </w:rPr>
      </w:pPr>
      <w:r>
        <w:rPr>
          <w:rFonts w:ascii="Arial" w:hAnsi="Arial" w:cs="Arial"/>
          <w:sz w:val="24"/>
          <w:szCs w:val="24"/>
        </w:rPr>
        <w:t xml:space="preserve"> </w:t>
      </w:r>
      <w:r w:rsidRPr="00FA7B6F">
        <w:rPr>
          <w:rFonts w:ascii="Arial" w:hAnsi="Arial" w:cs="Arial"/>
          <w:sz w:val="24"/>
          <w:szCs w:val="24"/>
        </w:rPr>
        <w:t xml:space="preserve">- Luchar contra la desigualdad y la injusticia. </w:t>
      </w:r>
    </w:p>
    <w:p w:rsidR="00A11943" w:rsidRDefault="00FA7B6F" w:rsidP="00FA7B6F">
      <w:pPr>
        <w:spacing w:line="240" w:lineRule="auto"/>
        <w:jc w:val="both"/>
        <w:rPr>
          <w:rFonts w:ascii="Arial" w:hAnsi="Arial" w:cs="Arial"/>
          <w:sz w:val="24"/>
          <w:szCs w:val="24"/>
        </w:rPr>
      </w:pPr>
      <w:r>
        <w:rPr>
          <w:rFonts w:ascii="Arial" w:hAnsi="Arial" w:cs="Arial"/>
          <w:sz w:val="24"/>
          <w:szCs w:val="24"/>
        </w:rPr>
        <w:t xml:space="preserve"> </w:t>
      </w:r>
      <w:r w:rsidRPr="00FA7B6F">
        <w:rPr>
          <w:rFonts w:ascii="Arial" w:hAnsi="Arial" w:cs="Arial"/>
          <w:sz w:val="24"/>
          <w:szCs w:val="24"/>
        </w:rPr>
        <w:t>- Reparar el cambio climático.</w:t>
      </w:r>
    </w:p>
    <w:p w:rsidR="00FA7B6F" w:rsidRPr="000A5517" w:rsidRDefault="00FA7B6F" w:rsidP="00FA7B6F">
      <w:pPr>
        <w:spacing w:line="240" w:lineRule="auto"/>
        <w:ind w:firstLine="708"/>
        <w:jc w:val="center"/>
        <w:rPr>
          <w:rFonts w:ascii="Arial" w:hAnsi="Arial" w:cs="Arial"/>
          <w:b/>
          <w:sz w:val="24"/>
          <w:szCs w:val="24"/>
        </w:rPr>
      </w:pPr>
      <w:r w:rsidRPr="000A5517">
        <w:rPr>
          <w:rFonts w:ascii="Arial" w:hAnsi="Arial" w:cs="Arial"/>
          <w:b/>
          <w:sz w:val="24"/>
          <w:szCs w:val="24"/>
        </w:rPr>
        <w:t>17 OBJETIVOS PARA EL DESARROLLO SOSTENIBLE</w:t>
      </w:r>
    </w:p>
    <w:p w:rsidR="00FA7B6F" w:rsidRDefault="000A5517" w:rsidP="000A5517">
      <w:pPr>
        <w:spacing w:line="240" w:lineRule="auto"/>
        <w:ind w:firstLine="708"/>
        <w:jc w:val="center"/>
        <w:rPr>
          <w:rFonts w:ascii="Arial" w:hAnsi="Arial" w:cs="Arial"/>
          <w:sz w:val="24"/>
          <w:szCs w:val="24"/>
        </w:rPr>
      </w:pPr>
      <w:r>
        <w:rPr>
          <w:noProof/>
          <w:lang w:eastAsia="es-MX"/>
        </w:rPr>
        <w:drawing>
          <wp:inline distT="0" distB="0" distL="0" distR="0" wp14:anchorId="371A4901" wp14:editId="28C4A9AA">
            <wp:extent cx="5286375" cy="2143125"/>
            <wp:effectExtent l="0" t="0" r="9525" b="9525"/>
            <wp:docPr id="5" name="Marcador de contenido 3" descr="C:\Users\Agenda\Desktop\ODS_2030.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Marcador de contenido 3" descr="C:\Users\Agenda\Desktop\ODS_2030.png"/>
                    <pic:cNvPicPr>
                      <a:picLocks noGr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375" cy="2143125"/>
                    </a:xfrm>
                    <a:prstGeom prst="rect">
                      <a:avLst/>
                    </a:prstGeom>
                    <a:noFill/>
                    <a:ln>
                      <a:noFill/>
                    </a:ln>
                  </pic:spPr>
                </pic:pic>
              </a:graphicData>
            </a:graphic>
          </wp:inline>
        </w:drawing>
      </w:r>
    </w:p>
    <w:p w:rsidR="000A5517" w:rsidRPr="000A5517" w:rsidRDefault="000A5517" w:rsidP="000A5517">
      <w:pPr>
        <w:jc w:val="both"/>
        <w:rPr>
          <w:rFonts w:ascii="Arial" w:hAnsi="Arial" w:cs="Arial"/>
          <w:sz w:val="24"/>
          <w:szCs w:val="24"/>
        </w:rPr>
      </w:pPr>
      <w:r w:rsidRPr="000A5517">
        <w:rPr>
          <w:rFonts w:ascii="Arial" w:hAnsi="Arial" w:cs="Arial"/>
          <w:sz w:val="24"/>
          <w:szCs w:val="24"/>
        </w:rPr>
        <w:t>Una vez obtenidos los resultados de este diagnóstico, se trabajó para que todas estas necesidades y problemáticas quedaran plasmadas en el Plan convertidas en programas que atacaran y solucionaran dichos problemas.</w:t>
      </w:r>
    </w:p>
    <w:p w:rsidR="000A5517" w:rsidRPr="000A5517" w:rsidRDefault="000A5517" w:rsidP="000A5517">
      <w:pPr>
        <w:jc w:val="both"/>
        <w:rPr>
          <w:rFonts w:ascii="Arial" w:hAnsi="Arial" w:cs="Arial"/>
          <w:sz w:val="24"/>
          <w:szCs w:val="24"/>
        </w:rPr>
      </w:pPr>
      <w:r w:rsidRPr="000A5517">
        <w:rPr>
          <w:rFonts w:ascii="Arial" w:hAnsi="Arial" w:cs="Arial"/>
          <w:sz w:val="24"/>
          <w:szCs w:val="24"/>
        </w:rPr>
        <w:t xml:space="preserve">Dijo que el programa de gobierno, está divido por </w:t>
      </w:r>
      <w:r w:rsidRPr="000A5517">
        <w:rPr>
          <w:rFonts w:ascii="Arial" w:hAnsi="Arial" w:cs="Arial"/>
          <w:b/>
          <w:sz w:val="24"/>
          <w:szCs w:val="24"/>
        </w:rPr>
        <w:t>Eje estratégico</w:t>
      </w:r>
      <w:r w:rsidRPr="000A5517">
        <w:rPr>
          <w:rFonts w:ascii="Arial" w:hAnsi="Arial" w:cs="Arial"/>
          <w:sz w:val="24"/>
          <w:szCs w:val="24"/>
        </w:rPr>
        <w:t xml:space="preserve"> y contiene de manera general el </w:t>
      </w:r>
      <w:r w:rsidRPr="000A5517">
        <w:rPr>
          <w:rFonts w:ascii="Arial" w:hAnsi="Arial" w:cs="Arial"/>
          <w:b/>
          <w:sz w:val="24"/>
          <w:szCs w:val="24"/>
        </w:rPr>
        <w:t>Objetivo y la Estrategia</w:t>
      </w:r>
      <w:r w:rsidRPr="000A5517">
        <w:rPr>
          <w:rFonts w:ascii="Arial" w:hAnsi="Arial" w:cs="Arial"/>
          <w:sz w:val="24"/>
          <w:szCs w:val="24"/>
        </w:rPr>
        <w:t xml:space="preserve"> y que cada uno de los </w:t>
      </w:r>
      <w:r w:rsidRPr="000A5517">
        <w:rPr>
          <w:rFonts w:ascii="Arial" w:hAnsi="Arial" w:cs="Arial"/>
          <w:b/>
          <w:sz w:val="24"/>
          <w:szCs w:val="24"/>
        </w:rPr>
        <w:t>Programas</w:t>
      </w:r>
      <w:r w:rsidRPr="000A5517">
        <w:rPr>
          <w:rFonts w:ascii="Arial" w:hAnsi="Arial" w:cs="Arial"/>
          <w:sz w:val="24"/>
          <w:szCs w:val="24"/>
        </w:rPr>
        <w:t xml:space="preserve"> cuenta con su </w:t>
      </w:r>
      <w:r w:rsidRPr="000A5517">
        <w:rPr>
          <w:rFonts w:ascii="Arial" w:hAnsi="Arial" w:cs="Arial"/>
          <w:b/>
          <w:sz w:val="24"/>
          <w:szCs w:val="24"/>
        </w:rPr>
        <w:t>Estrategia, Meta, Líneas de acción y las Áreas responsables</w:t>
      </w:r>
      <w:r w:rsidRPr="000A5517">
        <w:rPr>
          <w:rFonts w:ascii="Arial" w:hAnsi="Arial" w:cs="Arial"/>
          <w:sz w:val="24"/>
          <w:szCs w:val="24"/>
        </w:rPr>
        <w:t xml:space="preserve"> de esas acciones y a continuación se revisaron cada uno de estos:</w:t>
      </w:r>
    </w:p>
    <w:p w:rsidR="000A5517" w:rsidRPr="00A707A3" w:rsidRDefault="000A5517" w:rsidP="000A5517">
      <w:pPr>
        <w:spacing w:after="0"/>
        <w:jc w:val="center"/>
        <w:rPr>
          <w:rFonts w:ascii="Arial" w:eastAsiaTheme="majorEastAsia" w:hAnsi="Arial" w:cs="Arial"/>
          <w:b/>
          <w:bCs/>
          <w:spacing w:val="-10"/>
          <w:kern w:val="24"/>
          <w:position w:val="1"/>
          <w:sz w:val="24"/>
          <w:szCs w:val="24"/>
        </w:rPr>
      </w:pPr>
      <w:r w:rsidRPr="00A707A3">
        <w:rPr>
          <w:rFonts w:ascii="Arial" w:eastAsiaTheme="majorEastAsia" w:hAnsi="Arial" w:cs="Arial"/>
          <w:b/>
          <w:bCs/>
          <w:spacing w:val="-10"/>
          <w:kern w:val="24"/>
          <w:position w:val="1"/>
          <w:sz w:val="24"/>
          <w:szCs w:val="24"/>
        </w:rPr>
        <w:t>EJE ESTRATEGICO I</w:t>
      </w:r>
    </w:p>
    <w:p w:rsidR="000A5517" w:rsidRDefault="000A5517" w:rsidP="000A5517">
      <w:pPr>
        <w:spacing w:line="240" w:lineRule="auto"/>
        <w:ind w:firstLine="708"/>
        <w:jc w:val="center"/>
        <w:rPr>
          <w:rFonts w:ascii="Arial" w:hAnsi="Arial" w:cs="Arial"/>
          <w:b/>
          <w:sz w:val="24"/>
          <w:szCs w:val="24"/>
        </w:rPr>
      </w:pPr>
      <w:r w:rsidRPr="000A5517">
        <w:rPr>
          <w:rFonts w:ascii="Arial" w:hAnsi="Arial" w:cs="Arial"/>
          <w:b/>
          <w:sz w:val="24"/>
          <w:szCs w:val="24"/>
        </w:rPr>
        <w:t>CULTURA, EDUCACION, SALUD Y DEPORTE</w:t>
      </w:r>
    </w:p>
    <w:p w:rsidR="000A5517" w:rsidRPr="000A5517" w:rsidRDefault="000A5517" w:rsidP="000A5517">
      <w:pPr>
        <w:spacing w:line="240" w:lineRule="auto"/>
        <w:rPr>
          <w:rFonts w:ascii="Arial" w:hAnsi="Arial" w:cs="Arial"/>
          <w:b/>
          <w:sz w:val="24"/>
          <w:szCs w:val="24"/>
        </w:rPr>
      </w:pPr>
      <w:r w:rsidRPr="000A5517">
        <w:rPr>
          <w:rFonts w:ascii="Arial" w:hAnsi="Arial" w:cs="Arial"/>
          <w:b/>
          <w:sz w:val="24"/>
          <w:szCs w:val="24"/>
        </w:rPr>
        <w:t>OBJETIVO GENERAL:</w:t>
      </w:r>
    </w:p>
    <w:p w:rsidR="000A5517" w:rsidRPr="000A5517" w:rsidRDefault="000A5517" w:rsidP="00157B01">
      <w:pPr>
        <w:spacing w:line="240" w:lineRule="auto"/>
        <w:ind w:firstLine="708"/>
        <w:jc w:val="both"/>
        <w:rPr>
          <w:rFonts w:ascii="Arial" w:hAnsi="Arial" w:cs="Arial"/>
          <w:sz w:val="24"/>
          <w:szCs w:val="24"/>
        </w:rPr>
      </w:pPr>
      <w:r w:rsidRPr="000A5517">
        <w:rPr>
          <w:rFonts w:ascii="Arial" w:hAnsi="Arial" w:cs="Arial"/>
          <w:sz w:val="24"/>
          <w:szCs w:val="24"/>
        </w:rPr>
        <w:t>Generar las bases para un municipio saludable a través de una visión integral que incorpore proyectos en materia de salud, y que contemple desde la perspectiva de la prevención, la cultura, el deporte y la educación como herramientas de cambio para lograr una mejor sociedad.</w:t>
      </w:r>
    </w:p>
    <w:p w:rsidR="000A5517" w:rsidRPr="000A5517" w:rsidRDefault="000A5517" w:rsidP="000A5517">
      <w:pPr>
        <w:spacing w:line="240" w:lineRule="auto"/>
        <w:rPr>
          <w:rFonts w:ascii="Arial" w:hAnsi="Arial" w:cs="Arial"/>
          <w:b/>
          <w:sz w:val="24"/>
          <w:szCs w:val="24"/>
        </w:rPr>
      </w:pPr>
      <w:r w:rsidRPr="000A5517">
        <w:rPr>
          <w:rFonts w:ascii="Arial" w:hAnsi="Arial" w:cs="Arial"/>
          <w:b/>
          <w:sz w:val="24"/>
          <w:szCs w:val="24"/>
        </w:rPr>
        <w:t>ESTRATEGIA:</w:t>
      </w:r>
    </w:p>
    <w:p w:rsidR="000A5517" w:rsidRDefault="000A5517" w:rsidP="00157B01">
      <w:pPr>
        <w:spacing w:line="240" w:lineRule="auto"/>
        <w:ind w:firstLine="708"/>
        <w:jc w:val="both"/>
        <w:rPr>
          <w:rFonts w:ascii="Arial" w:hAnsi="Arial" w:cs="Arial"/>
          <w:sz w:val="24"/>
          <w:szCs w:val="24"/>
        </w:rPr>
      </w:pPr>
      <w:r w:rsidRPr="000A5517">
        <w:rPr>
          <w:rFonts w:ascii="Arial" w:hAnsi="Arial" w:cs="Arial"/>
          <w:sz w:val="24"/>
          <w:szCs w:val="24"/>
        </w:rPr>
        <w:t>Incorporar programas al alcance de la población de todas las edades que puedan traducir en bienestar físico, emocional y social</w:t>
      </w:r>
      <w:r>
        <w:rPr>
          <w:rFonts w:ascii="Arial" w:hAnsi="Arial" w:cs="Arial"/>
          <w:sz w:val="24"/>
          <w:szCs w:val="24"/>
        </w:rPr>
        <w:t>.</w:t>
      </w:r>
    </w:p>
    <w:p w:rsidR="000A5517" w:rsidRPr="000A5517" w:rsidRDefault="000A5517" w:rsidP="000A5517">
      <w:pPr>
        <w:spacing w:line="240" w:lineRule="auto"/>
        <w:rPr>
          <w:rFonts w:ascii="Arial" w:hAnsi="Arial" w:cs="Arial"/>
          <w:b/>
          <w:sz w:val="24"/>
          <w:szCs w:val="24"/>
        </w:rPr>
      </w:pPr>
      <w:r w:rsidRPr="000A5517">
        <w:rPr>
          <w:rFonts w:ascii="Arial" w:hAnsi="Arial" w:cs="Arial"/>
          <w:b/>
          <w:sz w:val="24"/>
          <w:szCs w:val="24"/>
        </w:rPr>
        <w:t>PROGRAMAS</w:t>
      </w:r>
      <w:r>
        <w:rPr>
          <w:rFonts w:ascii="Arial" w:hAnsi="Arial" w:cs="Arial"/>
          <w:b/>
          <w:sz w:val="24"/>
          <w:szCs w:val="24"/>
        </w:rPr>
        <w:t>:</w:t>
      </w:r>
    </w:p>
    <w:p w:rsidR="000A5517" w:rsidRPr="000A5517" w:rsidRDefault="000A5517" w:rsidP="000A5517">
      <w:pPr>
        <w:pStyle w:val="Prrafodelista"/>
        <w:numPr>
          <w:ilvl w:val="0"/>
          <w:numId w:val="7"/>
        </w:numPr>
        <w:spacing w:line="240" w:lineRule="auto"/>
        <w:rPr>
          <w:rFonts w:ascii="Arial" w:hAnsi="Arial" w:cs="Arial"/>
          <w:sz w:val="20"/>
          <w:szCs w:val="20"/>
        </w:rPr>
      </w:pPr>
      <w:r w:rsidRPr="000A5517">
        <w:rPr>
          <w:rFonts w:ascii="Arial" w:hAnsi="Arial" w:cs="Arial"/>
          <w:sz w:val="20"/>
          <w:szCs w:val="20"/>
        </w:rPr>
        <w:t>APOYO PARA  EL ARTE Y LA CULTURA</w:t>
      </w:r>
    </w:p>
    <w:p w:rsidR="000A5517" w:rsidRPr="000A5517" w:rsidRDefault="000A5517" w:rsidP="000A5517">
      <w:pPr>
        <w:pStyle w:val="Prrafodelista"/>
        <w:numPr>
          <w:ilvl w:val="0"/>
          <w:numId w:val="7"/>
        </w:numPr>
        <w:spacing w:line="240" w:lineRule="auto"/>
        <w:rPr>
          <w:rFonts w:ascii="Arial" w:hAnsi="Arial" w:cs="Arial"/>
          <w:sz w:val="20"/>
          <w:szCs w:val="20"/>
        </w:rPr>
      </w:pPr>
      <w:r w:rsidRPr="000A5517">
        <w:rPr>
          <w:rFonts w:ascii="Arial" w:hAnsi="Arial" w:cs="Arial"/>
          <w:sz w:val="20"/>
          <w:szCs w:val="20"/>
        </w:rPr>
        <w:t>CREACIÓN/INSTALACION/REMODELACION DE CENTROS CULTURALES Y CASAS DE FORMACION EN LAS COMUNIDADES.</w:t>
      </w:r>
    </w:p>
    <w:p w:rsidR="000A5517" w:rsidRPr="000A5517" w:rsidRDefault="000A5517" w:rsidP="000A5517">
      <w:pPr>
        <w:pStyle w:val="Prrafodelista"/>
        <w:numPr>
          <w:ilvl w:val="0"/>
          <w:numId w:val="7"/>
        </w:numPr>
        <w:spacing w:line="240" w:lineRule="auto"/>
        <w:rPr>
          <w:rFonts w:ascii="Arial" w:hAnsi="Arial" w:cs="Arial"/>
          <w:sz w:val="20"/>
          <w:szCs w:val="20"/>
        </w:rPr>
      </w:pPr>
      <w:r w:rsidRPr="000A5517">
        <w:rPr>
          <w:rFonts w:ascii="Arial" w:hAnsi="Arial" w:cs="Arial"/>
          <w:sz w:val="20"/>
          <w:szCs w:val="20"/>
        </w:rPr>
        <w:t>CULTURA FISICA Y DEPORTE MUNICIPAL.</w:t>
      </w:r>
    </w:p>
    <w:p w:rsidR="000A5517" w:rsidRPr="000A5517" w:rsidRDefault="000A5517" w:rsidP="000A5517">
      <w:pPr>
        <w:pStyle w:val="Prrafodelista"/>
        <w:numPr>
          <w:ilvl w:val="0"/>
          <w:numId w:val="7"/>
        </w:numPr>
        <w:spacing w:line="240" w:lineRule="auto"/>
        <w:rPr>
          <w:rFonts w:ascii="Arial" w:hAnsi="Arial" w:cs="Arial"/>
          <w:sz w:val="20"/>
          <w:szCs w:val="20"/>
        </w:rPr>
      </w:pPr>
      <w:r w:rsidRPr="000A5517">
        <w:rPr>
          <w:rFonts w:ascii="Arial" w:hAnsi="Arial" w:cs="Arial"/>
          <w:sz w:val="20"/>
          <w:szCs w:val="20"/>
        </w:rPr>
        <w:t>EDUCACIÓN DE CALIDAD</w:t>
      </w:r>
    </w:p>
    <w:p w:rsidR="000A5517" w:rsidRPr="000A5517" w:rsidRDefault="000A5517" w:rsidP="000A5517">
      <w:pPr>
        <w:pStyle w:val="Prrafodelista"/>
        <w:numPr>
          <w:ilvl w:val="0"/>
          <w:numId w:val="7"/>
        </w:numPr>
        <w:spacing w:line="240" w:lineRule="auto"/>
        <w:rPr>
          <w:rFonts w:ascii="Arial" w:hAnsi="Arial" w:cs="Arial"/>
          <w:sz w:val="24"/>
          <w:szCs w:val="24"/>
        </w:rPr>
      </w:pPr>
      <w:r w:rsidRPr="000A5517">
        <w:rPr>
          <w:rFonts w:ascii="Arial" w:hAnsi="Arial" w:cs="Arial"/>
          <w:sz w:val="20"/>
          <w:szCs w:val="20"/>
        </w:rPr>
        <w:t>MUNICIPIO SALUDABLE</w:t>
      </w:r>
      <w:r>
        <w:rPr>
          <w:rFonts w:ascii="Arial" w:hAnsi="Arial" w:cs="Arial"/>
          <w:sz w:val="20"/>
          <w:szCs w:val="20"/>
        </w:rPr>
        <w:t>.</w:t>
      </w:r>
    </w:p>
    <w:p w:rsidR="00FA7B6F" w:rsidRDefault="000A5517" w:rsidP="000A5517">
      <w:pPr>
        <w:spacing w:line="240" w:lineRule="auto"/>
        <w:jc w:val="center"/>
        <w:rPr>
          <w:rFonts w:ascii="Arial" w:hAnsi="Arial" w:cs="Arial"/>
          <w:b/>
          <w:sz w:val="24"/>
          <w:szCs w:val="24"/>
        </w:rPr>
      </w:pPr>
      <w:r w:rsidRPr="000A5517">
        <w:rPr>
          <w:rFonts w:ascii="Arial" w:hAnsi="Arial" w:cs="Arial"/>
          <w:b/>
          <w:sz w:val="24"/>
          <w:szCs w:val="24"/>
        </w:rPr>
        <w:lastRenderedPageBreak/>
        <w:t>EJE ESTRATÉGICO II</w:t>
      </w:r>
      <w:r w:rsidRPr="000A5517">
        <w:rPr>
          <w:rFonts w:ascii="Arial" w:hAnsi="Arial" w:cs="Arial"/>
          <w:b/>
          <w:sz w:val="24"/>
          <w:szCs w:val="24"/>
        </w:rPr>
        <w:br/>
        <w:t>DESARROLLO ECONÓMICO Y TURISMO</w:t>
      </w:r>
      <w:r w:rsidRPr="000A5517">
        <w:rPr>
          <w:rFonts w:ascii="Arial" w:hAnsi="Arial" w:cs="Arial"/>
          <w:b/>
          <w:sz w:val="24"/>
          <w:szCs w:val="24"/>
        </w:rPr>
        <w:br/>
      </w:r>
    </w:p>
    <w:p w:rsidR="000A5517" w:rsidRPr="000A5517" w:rsidRDefault="000A5517" w:rsidP="000A5517">
      <w:pPr>
        <w:spacing w:line="240" w:lineRule="auto"/>
        <w:rPr>
          <w:rFonts w:ascii="Arial" w:hAnsi="Arial" w:cs="Arial"/>
          <w:b/>
          <w:sz w:val="24"/>
          <w:szCs w:val="24"/>
        </w:rPr>
      </w:pPr>
      <w:r w:rsidRPr="000A5517">
        <w:rPr>
          <w:rFonts w:ascii="Arial" w:hAnsi="Arial" w:cs="Arial"/>
          <w:b/>
          <w:sz w:val="24"/>
          <w:szCs w:val="24"/>
        </w:rPr>
        <w:t>OBJETIVO GENERAL</w:t>
      </w:r>
    </w:p>
    <w:p w:rsidR="000A5517" w:rsidRPr="000A5517" w:rsidRDefault="000A5517" w:rsidP="00157B01">
      <w:pPr>
        <w:spacing w:line="240" w:lineRule="auto"/>
        <w:jc w:val="both"/>
        <w:rPr>
          <w:rFonts w:ascii="Arial" w:hAnsi="Arial" w:cs="Arial"/>
          <w:sz w:val="24"/>
          <w:szCs w:val="24"/>
        </w:rPr>
      </w:pPr>
      <w:r w:rsidRPr="000A5517">
        <w:rPr>
          <w:rFonts w:ascii="Arial" w:hAnsi="Arial" w:cs="Arial"/>
          <w:sz w:val="24"/>
          <w:szCs w:val="24"/>
        </w:rPr>
        <w:t>Detonar la economía del municipio a través del emprendedurismo y la creación de empleos mediante un proceso de planeación estratégica y operativa, que permita la identiﬁcación, elaboración, ejecución y seguimiento de proyectos y acciones, que contribuyan al desarrollo económico y turístico integral y sustentable del municipio</w:t>
      </w:r>
    </w:p>
    <w:p w:rsidR="000A5517" w:rsidRPr="000A5517" w:rsidRDefault="000A5517" w:rsidP="000A5517">
      <w:pPr>
        <w:spacing w:line="240" w:lineRule="auto"/>
        <w:rPr>
          <w:rFonts w:ascii="Arial" w:hAnsi="Arial" w:cs="Arial"/>
          <w:b/>
          <w:sz w:val="24"/>
          <w:szCs w:val="24"/>
        </w:rPr>
      </w:pPr>
      <w:r w:rsidRPr="000A5517">
        <w:rPr>
          <w:rFonts w:ascii="Arial" w:hAnsi="Arial" w:cs="Arial"/>
          <w:b/>
          <w:sz w:val="24"/>
          <w:szCs w:val="24"/>
        </w:rPr>
        <w:t>ESTRATEGIA GENERAL</w:t>
      </w:r>
    </w:p>
    <w:p w:rsidR="000A5517" w:rsidRDefault="000A5517" w:rsidP="00157B01">
      <w:pPr>
        <w:spacing w:line="240" w:lineRule="auto"/>
        <w:jc w:val="both"/>
        <w:rPr>
          <w:rFonts w:ascii="Arial" w:hAnsi="Arial" w:cs="Arial"/>
          <w:sz w:val="24"/>
          <w:szCs w:val="24"/>
        </w:rPr>
      </w:pPr>
      <w:r w:rsidRPr="000A5517">
        <w:rPr>
          <w:rFonts w:ascii="Arial" w:hAnsi="Arial" w:cs="Arial"/>
          <w:sz w:val="24"/>
          <w:szCs w:val="24"/>
        </w:rPr>
        <w:t>Fomentar el emprendedurismo y apoyar a las pequeñas y medianas empresas con capacitación y gestión de recursos, con énfasis en el sector turístico con promocionando y  creando las condiciones de un uso sustentable de los recursos naturales y humanos</w:t>
      </w:r>
      <w:r w:rsidR="00276EC0">
        <w:rPr>
          <w:rFonts w:ascii="Arial" w:hAnsi="Arial" w:cs="Arial"/>
          <w:sz w:val="24"/>
          <w:szCs w:val="24"/>
        </w:rPr>
        <w:t>.</w:t>
      </w:r>
    </w:p>
    <w:p w:rsidR="00276EC0" w:rsidRPr="00276EC0" w:rsidRDefault="00276EC0" w:rsidP="00276EC0">
      <w:pPr>
        <w:spacing w:line="240" w:lineRule="auto"/>
        <w:rPr>
          <w:rFonts w:ascii="Arial" w:hAnsi="Arial" w:cs="Arial"/>
          <w:b/>
          <w:sz w:val="24"/>
          <w:szCs w:val="24"/>
        </w:rPr>
      </w:pPr>
      <w:r w:rsidRPr="00276EC0">
        <w:rPr>
          <w:rFonts w:ascii="Arial" w:hAnsi="Arial" w:cs="Arial"/>
          <w:b/>
          <w:sz w:val="24"/>
          <w:szCs w:val="24"/>
        </w:rPr>
        <w:t>PROGRAMAS:</w:t>
      </w:r>
    </w:p>
    <w:p w:rsidR="00276EC0" w:rsidRPr="00276EC0" w:rsidRDefault="00276EC0" w:rsidP="00276EC0">
      <w:pPr>
        <w:pStyle w:val="Prrafodelista"/>
        <w:numPr>
          <w:ilvl w:val="0"/>
          <w:numId w:val="8"/>
        </w:numPr>
        <w:spacing w:line="240" w:lineRule="auto"/>
        <w:rPr>
          <w:rFonts w:ascii="Arial" w:hAnsi="Arial" w:cs="Arial"/>
          <w:sz w:val="20"/>
          <w:szCs w:val="20"/>
        </w:rPr>
      </w:pPr>
      <w:r w:rsidRPr="00276EC0">
        <w:rPr>
          <w:rFonts w:ascii="Arial" w:hAnsi="Arial" w:cs="Arial"/>
          <w:sz w:val="20"/>
          <w:szCs w:val="20"/>
        </w:rPr>
        <w:t>IMPULSO Y FORTALECIMIENTO DEL SECTOR COMERCIAL Y DE SERVICIOS.</w:t>
      </w:r>
    </w:p>
    <w:p w:rsidR="00276EC0" w:rsidRPr="00276EC0" w:rsidRDefault="00276EC0" w:rsidP="00276EC0">
      <w:pPr>
        <w:pStyle w:val="Prrafodelista"/>
        <w:numPr>
          <w:ilvl w:val="0"/>
          <w:numId w:val="8"/>
        </w:numPr>
        <w:spacing w:line="240" w:lineRule="auto"/>
        <w:rPr>
          <w:rFonts w:ascii="Arial" w:hAnsi="Arial" w:cs="Arial"/>
          <w:sz w:val="20"/>
          <w:szCs w:val="20"/>
        </w:rPr>
      </w:pPr>
      <w:r w:rsidRPr="00276EC0">
        <w:rPr>
          <w:rFonts w:ascii="Arial" w:hAnsi="Arial" w:cs="Arial"/>
          <w:sz w:val="20"/>
          <w:szCs w:val="20"/>
        </w:rPr>
        <w:t>MARCO REGULATORIO EFICIENTE COMO DETONANTE ECONOMICO</w:t>
      </w:r>
    </w:p>
    <w:p w:rsidR="00276EC0" w:rsidRPr="00276EC0" w:rsidRDefault="00276EC0" w:rsidP="00276EC0">
      <w:pPr>
        <w:pStyle w:val="Prrafodelista"/>
        <w:numPr>
          <w:ilvl w:val="0"/>
          <w:numId w:val="8"/>
        </w:numPr>
        <w:spacing w:line="240" w:lineRule="auto"/>
        <w:rPr>
          <w:rFonts w:ascii="Arial" w:hAnsi="Arial" w:cs="Arial"/>
          <w:sz w:val="20"/>
          <w:szCs w:val="20"/>
        </w:rPr>
      </w:pPr>
      <w:r w:rsidRPr="00276EC0">
        <w:rPr>
          <w:rFonts w:ascii="Arial" w:hAnsi="Arial" w:cs="Arial"/>
          <w:sz w:val="20"/>
          <w:szCs w:val="20"/>
        </w:rPr>
        <w:t>CAPITAL HUMANO LOCAL</w:t>
      </w:r>
    </w:p>
    <w:p w:rsidR="00276EC0" w:rsidRPr="00276EC0" w:rsidRDefault="00276EC0" w:rsidP="00276EC0">
      <w:pPr>
        <w:pStyle w:val="Prrafodelista"/>
        <w:numPr>
          <w:ilvl w:val="0"/>
          <w:numId w:val="8"/>
        </w:numPr>
        <w:spacing w:line="240" w:lineRule="auto"/>
        <w:rPr>
          <w:rFonts w:ascii="Arial" w:hAnsi="Arial" w:cs="Arial"/>
          <w:sz w:val="20"/>
          <w:szCs w:val="20"/>
        </w:rPr>
      </w:pPr>
      <w:r w:rsidRPr="00276EC0">
        <w:rPr>
          <w:rFonts w:ascii="Arial" w:hAnsi="Arial" w:cs="Arial"/>
          <w:sz w:val="20"/>
          <w:szCs w:val="20"/>
        </w:rPr>
        <w:t>EL TURISMO COMO SEMILLA PARA LA ECONOMÍA MUNICIPAL</w:t>
      </w:r>
    </w:p>
    <w:p w:rsidR="00276EC0" w:rsidRPr="00276EC0" w:rsidRDefault="00276EC0" w:rsidP="00276EC0">
      <w:pPr>
        <w:pStyle w:val="Prrafodelista"/>
        <w:numPr>
          <w:ilvl w:val="0"/>
          <w:numId w:val="8"/>
        </w:numPr>
        <w:spacing w:line="240" w:lineRule="auto"/>
        <w:rPr>
          <w:rFonts w:ascii="Arial" w:hAnsi="Arial" w:cs="Arial"/>
          <w:sz w:val="20"/>
          <w:szCs w:val="20"/>
        </w:rPr>
      </w:pPr>
      <w:r w:rsidRPr="00276EC0">
        <w:rPr>
          <w:rFonts w:ascii="Arial" w:hAnsi="Arial" w:cs="Arial"/>
          <w:sz w:val="20"/>
          <w:szCs w:val="20"/>
        </w:rPr>
        <w:t>SUSTENTABILIDAD EN EL MEDIO AMBIENTE COMO HERRAMIENTA PARA MEJORAR LA ECONOMÍA</w:t>
      </w:r>
    </w:p>
    <w:p w:rsidR="00FA7B6F" w:rsidRDefault="00276EC0" w:rsidP="00276EC0">
      <w:pPr>
        <w:spacing w:line="240" w:lineRule="auto"/>
        <w:jc w:val="center"/>
        <w:rPr>
          <w:rFonts w:ascii="Arial" w:hAnsi="Arial" w:cs="Arial"/>
          <w:b/>
          <w:sz w:val="24"/>
          <w:szCs w:val="24"/>
        </w:rPr>
      </w:pPr>
      <w:r w:rsidRPr="00276EC0">
        <w:rPr>
          <w:rFonts w:ascii="Arial" w:hAnsi="Arial" w:cs="Arial"/>
          <w:b/>
          <w:sz w:val="24"/>
          <w:szCs w:val="24"/>
        </w:rPr>
        <w:t>EJE III</w:t>
      </w:r>
      <w:r w:rsidRPr="00276EC0">
        <w:rPr>
          <w:rFonts w:ascii="Arial" w:hAnsi="Arial" w:cs="Arial"/>
          <w:b/>
          <w:sz w:val="24"/>
          <w:szCs w:val="24"/>
        </w:rPr>
        <w:br/>
        <w:t>SERVICIOS PÚBLICOS DE CALIDAD</w:t>
      </w:r>
      <w:r>
        <w:rPr>
          <w:rFonts w:ascii="Arial" w:hAnsi="Arial" w:cs="Arial"/>
          <w:b/>
          <w:sz w:val="24"/>
          <w:szCs w:val="24"/>
        </w:rPr>
        <w:t xml:space="preserve"> </w:t>
      </w:r>
    </w:p>
    <w:p w:rsidR="00276EC0" w:rsidRPr="00276EC0" w:rsidRDefault="00276EC0" w:rsidP="00276EC0">
      <w:pPr>
        <w:spacing w:line="240" w:lineRule="auto"/>
        <w:rPr>
          <w:rFonts w:ascii="Arial" w:hAnsi="Arial" w:cs="Arial"/>
          <w:b/>
          <w:sz w:val="24"/>
          <w:szCs w:val="24"/>
        </w:rPr>
      </w:pPr>
      <w:r w:rsidRPr="00276EC0">
        <w:rPr>
          <w:rFonts w:ascii="Arial" w:hAnsi="Arial" w:cs="Arial"/>
          <w:b/>
          <w:sz w:val="24"/>
          <w:szCs w:val="24"/>
        </w:rPr>
        <w:t>OBJETIVO GENERAL:</w:t>
      </w:r>
    </w:p>
    <w:p w:rsidR="00276EC0" w:rsidRPr="00276EC0" w:rsidRDefault="00276EC0" w:rsidP="00157B01">
      <w:pPr>
        <w:spacing w:line="240" w:lineRule="auto"/>
        <w:jc w:val="both"/>
        <w:rPr>
          <w:rFonts w:ascii="Arial" w:hAnsi="Arial" w:cs="Arial"/>
          <w:sz w:val="24"/>
          <w:szCs w:val="24"/>
        </w:rPr>
      </w:pPr>
      <w:r w:rsidRPr="00276EC0">
        <w:rPr>
          <w:rFonts w:ascii="Arial" w:hAnsi="Arial" w:cs="Arial"/>
          <w:sz w:val="24"/>
          <w:szCs w:val="24"/>
        </w:rPr>
        <w:t>Mejorar los servicios públicos que otorga el municipio mediante la implementación de programas vinculantes que sean prioridad de este gobierno, para revertir los problemas generados por la falta de atención y mantenimiento de los mismos.</w:t>
      </w:r>
    </w:p>
    <w:p w:rsidR="00276EC0" w:rsidRPr="00276EC0" w:rsidRDefault="00276EC0" w:rsidP="00276EC0">
      <w:pPr>
        <w:spacing w:line="240" w:lineRule="auto"/>
        <w:rPr>
          <w:rFonts w:ascii="Arial" w:hAnsi="Arial" w:cs="Arial"/>
          <w:b/>
          <w:sz w:val="24"/>
          <w:szCs w:val="24"/>
        </w:rPr>
      </w:pPr>
      <w:r w:rsidRPr="00276EC0">
        <w:rPr>
          <w:rFonts w:ascii="Arial" w:hAnsi="Arial" w:cs="Arial"/>
          <w:b/>
          <w:sz w:val="24"/>
          <w:szCs w:val="24"/>
        </w:rPr>
        <w:t>ESTRATEGIA:</w:t>
      </w:r>
    </w:p>
    <w:p w:rsidR="00276EC0" w:rsidRPr="00276EC0" w:rsidRDefault="00276EC0" w:rsidP="00157B01">
      <w:pPr>
        <w:spacing w:line="240" w:lineRule="auto"/>
        <w:jc w:val="both"/>
        <w:rPr>
          <w:rFonts w:ascii="Arial" w:hAnsi="Arial" w:cs="Arial"/>
          <w:sz w:val="24"/>
          <w:szCs w:val="24"/>
        </w:rPr>
      </w:pPr>
      <w:r w:rsidRPr="00276EC0">
        <w:rPr>
          <w:rFonts w:ascii="Arial" w:hAnsi="Arial" w:cs="Arial"/>
          <w:sz w:val="24"/>
          <w:szCs w:val="24"/>
        </w:rPr>
        <w:t xml:space="preserve">Diagnosticar el estado real de la prestación de servicios y priorizar aquellas comunidades que tienen </w:t>
      </w:r>
      <w:r w:rsidR="00157B01" w:rsidRPr="00276EC0">
        <w:rPr>
          <w:rFonts w:ascii="Arial" w:hAnsi="Arial" w:cs="Arial"/>
          <w:sz w:val="24"/>
          <w:szCs w:val="24"/>
        </w:rPr>
        <w:t>más</w:t>
      </w:r>
      <w:r w:rsidRPr="00276EC0">
        <w:rPr>
          <w:rFonts w:ascii="Arial" w:hAnsi="Arial" w:cs="Arial"/>
          <w:sz w:val="24"/>
          <w:szCs w:val="24"/>
        </w:rPr>
        <w:t xml:space="preserve"> problemáticas en este sentido, elaborando estrategias emergentes y a largo plazo.</w:t>
      </w:r>
    </w:p>
    <w:p w:rsidR="00276EC0" w:rsidRDefault="00276EC0" w:rsidP="00276EC0">
      <w:pPr>
        <w:jc w:val="both"/>
        <w:rPr>
          <w:rFonts w:ascii="Arial" w:hAnsi="Arial" w:cs="Arial"/>
          <w:b/>
          <w:sz w:val="24"/>
          <w:szCs w:val="24"/>
        </w:rPr>
      </w:pPr>
      <w:r w:rsidRPr="00276EC0">
        <w:rPr>
          <w:rFonts w:ascii="Arial" w:hAnsi="Arial" w:cs="Arial"/>
          <w:b/>
          <w:sz w:val="24"/>
          <w:szCs w:val="24"/>
        </w:rPr>
        <w:t>PROGRAMAS:</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DIAGNOSTICO Y REGLAMENTACION</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ALUMBRADO PUBLICO DE CALIDAD</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MEJORAMIENTO DEL SERVICIO DE AGUA POTABLE, ALCANTARILLADO Y SANEAMIENTO</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CONCIENCIA DEL AGUA</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MUNICIPIO SIN DESECHOS SOLIDOS</w:t>
      </w:r>
    </w:p>
    <w:p w:rsidR="00276EC0" w:rsidRPr="00276EC0" w:rsidRDefault="00276EC0" w:rsidP="00276EC0">
      <w:pPr>
        <w:pStyle w:val="Prrafodelista"/>
        <w:numPr>
          <w:ilvl w:val="0"/>
          <w:numId w:val="9"/>
        </w:numPr>
        <w:jc w:val="both"/>
        <w:rPr>
          <w:rFonts w:ascii="Arial" w:hAnsi="Arial" w:cs="Arial"/>
          <w:sz w:val="20"/>
          <w:szCs w:val="20"/>
        </w:rPr>
      </w:pPr>
      <w:r w:rsidRPr="00276EC0">
        <w:rPr>
          <w:rFonts w:ascii="Arial" w:hAnsi="Arial" w:cs="Arial"/>
          <w:sz w:val="20"/>
          <w:szCs w:val="20"/>
        </w:rPr>
        <w:t>REHABILITACION, APERTURA Y CLAUSURA DEL RELLENO SANITARIO MUNICIPAL</w:t>
      </w:r>
    </w:p>
    <w:p w:rsidR="00276EC0" w:rsidRDefault="00276EC0" w:rsidP="00276EC0">
      <w:pPr>
        <w:ind w:firstLine="708"/>
        <w:jc w:val="center"/>
        <w:rPr>
          <w:rFonts w:ascii="Arial" w:hAnsi="Arial" w:cs="Arial"/>
          <w:b/>
          <w:sz w:val="24"/>
          <w:szCs w:val="24"/>
        </w:rPr>
      </w:pPr>
      <w:r w:rsidRPr="00276EC0">
        <w:rPr>
          <w:rFonts w:ascii="Arial" w:hAnsi="Arial" w:cs="Arial"/>
          <w:b/>
          <w:sz w:val="24"/>
          <w:szCs w:val="24"/>
        </w:rPr>
        <w:t>EJE IV</w:t>
      </w:r>
      <w:r w:rsidRPr="00276EC0">
        <w:rPr>
          <w:rFonts w:ascii="Arial" w:hAnsi="Arial" w:cs="Arial"/>
          <w:b/>
          <w:sz w:val="24"/>
          <w:szCs w:val="24"/>
        </w:rPr>
        <w:br/>
        <w:t>ADMINISTRACION EFICIENTE Y EFICAZ</w:t>
      </w:r>
      <w:r>
        <w:rPr>
          <w:rFonts w:ascii="Arial" w:hAnsi="Arial" w:cs="Arial"/>
          <w:b/>
          <w:sz w:val="24"/>
          <w:szCs w:val="24"/>
        </w:rPr>
        <w:t xml:space="preserve">  </w:t>
      </w:r>
    </w:p>
    <w:p w:rsidR="00276EC0" w:rsidRPr="00276EC0" w:rsidRDefault="00276EC0" w:rsidP="00276EC0">
      <w:pPr>
        <w:rPr>
          <w:rFonts w:ascii="Arial" w:hAnsi="Arial" w:cs="Arial"/>
          <w:b/>
          <w:sz w:val="24"/>
          <w:szCs w:val="24"/>
        </w:rPr>
      </w:pPr>
      <w:r w:rsidRPr="00276EC0">
        <w:rPr>
          <w:rFonts w:ascii="Arial" w:hAnsi="Arial" w:cs="Arial"/>
          <w:b/>
          <w:sz w:val="24"/>
          <w:szCs w:val="24"/>
        </w:rPr>
        <w:t>OBJETIVO GENERAL</w:t>
      </w:r>
    </w:p>
    <w:p w:rsidR="00276EC0" w:rsidRPr="00276EC0" w:rsidRDefault="00276EC0" w:rsidP="00157B01">
      <w:pPr>
        <w:ind w:firstLine="708"/>
        <w:jc w:val="both"/>
        <w:rPr>
          <w:rFonts w:ascii="Arial" w:hAnsi="Arial" w:cs="Arial"/>
          <w:sz w:val="24"/>
          <w:szCs w:val="24"/>
        </w:rPr>
      </w:pPr>
      <w:r w:rsidRPr="00276EC0">
        <w:rPr>
          <w:rFonts w:ascii="Arial" w:hAnsi="Arial" w:cs="Arial"/>
          <w:sz w:val="24"/>
          <w:szCs w:val="24"/>
        </w:rPr>
        <w:t>Generar una gestión pública basada en la participación ciudadana,  transparente y con mejores resultados, a través del gobierno abierto, a través de la gestión para resultados con sentido ético</w:t>
      </w:r>
    </w:p>
    <w:p w:rsidR="00276EC0" w:rsidRPr="00276EC0" w:rsidRDefault="00276EC0" w:rsidP="00276EC0">
      <w:pPr>
        <w:rPr>
          <w:rFonts w:ascii="Arial" w:hAnsi="Arial" w:cs="Arial"/>
          <w:b/>
          <w:sz w:val="24"/>
          <w:szCs w:val="24"/>
        </w:rPr>
      </w:pPr>
      <w:r w:rsidRPr="00276EC0">
        <w:rPr>
          <w:rFonts w:ascii="Arial" w:hAnsi="Arial" w:cs="Arial"/>
          <w:b/>
          <w:sz w:val="24"/>
          <w:szCs w:val="24"/>
        </w:rPr>
        <w:t>ESTRATEGIA</w:t>
      </w:r>
      <w:r>
        <w:rPr>
          <w:rFonts w:ascii="Arial" w:hAnsi="Arial" w:cs="Arial"/>
          <w:b/>
          <w:sz w:val="24"/>
          <w:szCs w:val="24"/>
        </w:rPr>
        <w:t>:</w:t>
      </w:r>
    </w:p>
    <w:p w:rsidR="00276EC0" w:rsidRDefault="00276EC0" w:rsidP="00157B01">
      <w:pPr>
        <w:ind w:firstLine="708"/>
        <w:jc w:val="both"/>
        <w:rPr>
          <w:rFonts w:ascii="Arial" w:hAnsi="Arial" w:cs="Arial"/>
          <w:sz w:val="24"/>
          <w:szCs w:val="24"/>
        </w:rPr>
      </w:pPr>
      <w:r w:rsidRPr="00276EC0">
        <w:rPr>
          <w:rFonts w:ascii="Arial" w:hAnsi="Arial" w:cs="Arial"/>
          <w:sz w:val="24"/>
          <w:szCs w:val="24"/>
        </w:rPr>
        <w:t>Implementar mecanismos para la simpliﬁcación administrativa, la optimización de los recursos, la transparencia y la rendición de cuentas, así como para el logro de resultados en beneﬁcio de la población del Municipio de Jocotepec</w:t>
      </w:r>
      <w:r>
        <w:rPr>
          <w:rFonts w:ascii="Arial" w:hAnsi="Arial" w:cs="Arial"/>
          <w:sz w:val="24"/>
          <w:szCs w:val="24"/>
        </w:rPr>
        <w:t>.</w:t>
      </w:r>
    </w:p>
    <w:p w:rsidR="00276EC0" w:rsidRDefault="00276EC0" w:rsidP="00276EC0">
      <w:pPr>
        <w:rPr>
          <w:rFonts w:ascii="Arial" w:hAnsi="Arial" w:cs="Arial"/>
          <w:b/>
          <w:sz w:val="24"/>
          <w:szCs w:val="24"/>
        </w:rPr>
      </w:pPr>
      <w:r w:rsidRPr="00276EC0">
        <w:rPr>
          <w:rFonts w:ascii="Arial" w:hAnsi="Arial" w:cs="Arial"/>
          <w:b/>
          <w:sz w:val="24"/>
          <w:szCs w:val="24"/>
        </w:rPr>
        <w:t>PROGRAMAS:</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t>ADMINISTRACIÓN EFICIENTE DE LOS RECURSOS  HUMANOS EN LA ADMINISTRACIÓN PÚBLICA MUNICIPAL</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lastRenderedPageBreak/>
        <w:t>ADMINISTRACIÓN EFICIENTE DE LOS RECURSOS ECONOMICOS EN LA ADMINISTRACIÓN PÚBLICA MUNICIPAL</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t>GOBIERNO EFICIENTE, RESPONSABLE Y CAPAZ</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t>FORTALECIMIENTO DE LAS FINANZAS PUBLICAS</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t>GOBIERNO TRASNPARENTE</w:t>
      </w:r>
    </w:p>
    <w:p w:rsidR="00276EC0" w:rsidRPr="00276EC0" w:rsidRDefault="00276EC0" w:rsidP="00276EC0">
      <w:pPr>
        <w:pStyle w:val="Prrafodelista"/>
        <w:numPr>
          <w:ilvl w:val="0"/>
          <w:numId w:val="10"/>
        </w:numPr>
        <w:rPr>
          <w:rFonts w:ascii="Arial" w:hAnsi="Arial" w:cs="Arial"/>
          <w:sz w:val="20"/>
          <w:szCs w:val="20"/>
        </w:rPr>
      </w:pPr>
      <w:r w:rsidRPr="00276EC0">
        <w:rPr>
          <w:rFonts w:ascii="Arial" w:hAnsi="Arial" w:cs="Arial"/>
          <w:sz w:val="20"/>
          <w:szCs w:val="20"/>
        </w:rPr>
        <w:t>CONTROL GUBERNAMENTAL Y COMBATE A LA CORRUPCION</w:t>
      </w:r>
    </w:p>
    <w:p w:rsidR="00A707A3" w:rsidRDefault="00276EC0" w:rsidP="00276EC0">
      <w:pPr>
        <w:ind w:firstLine="708"/>
        <w:jc w:val="center"/>
        <w:rPr>
          <w:rFonts w:ascii="Arial" w:hAnsi="Arial" w:cs="Arial"/>
          <w:b/>
          <w:sz w:val="24"/>
          <w:szCs w:val="24"/>
        </w:rPr>
      </w:pPr>
      <w:r w:rsidRPr="00276EC0">
        <w:rPr>
          <w:rFonts w:ascii="Arial" w:hAnsi="Arial" w:cs="Arial"/>
          <w:b/>
          <w:sz w:val="24"/>
          <w:szCs w:val="24"/>
        </w:rPr>
        <w:t>EJE ESTRATÉGICO V</w:t>
      </w:r>
      <w:r w:rsidRPr="00276EC0">
        <w:rPr>
          <w:rFonts w:ascii="Arial" w:hAnsi="Arial" w:cs="Arial"/>
          <w:b/>
          <w:sz w:val="24"/>
          <w:szCs w:val="24"/>
        </w:rPr>
        <w:br/>
        <w:t>SEGURIDAD CIUDADANA</w:t>
      </w:r>
    </w:p>
    <w:p w:rsidR="00A707A3" w:rsidRPr="00A707A3" w:rsidRDefault="00276EC0" w:rsidP="00A707A3">
      <w:pPr>
        <w:rPr>
          <w:rFonts w:ascii="Arial" w:hAnsi="Arial" w:cs="Arial"/>
          <w:b/>
          <w:sz w:val="24"/>
          <w:szCs w:val="24"/>
        </w:rPr>
      </w:pPr>
      <w:r>
        <w:rPr>
          <w:rFonts w:ascii="Arial" w:hAnsi="Arial" w:cs="Arial"/>
          <w:b/>
          <w:sz w:val="24"/>
          <w:szCs w:val="24"/>
        </w:rPr>
        <w:t xml:space="preserve"> </w:t>
      </w:r>
      <w:r w:rsidR="00A707A3" w:rsidRPr="00A707A3">
        <w:rPr>
          <w:rFonts w:ascii="Arial" w:hAnsi="Arial" w:cs="Arial"/>
          <w:b/>
          <w:sz w:val="24"/>
          <w:szCs w:val="24"/>
        </w:rPr>
        <w:t>OBJETIVO GENERAL:</w:t>
      </w:r>
    </w:p>
    <w:p w:rsidR="00A707A3" w:rsidRPr="00A707A3" w:rsidRDefault="00A707A3" w:rsidP="00A707A3">
      <w:pPr>
        <w:jc w:val="both"/>
        <w:rPr>
          <w:rFonts w:ascii="Arial" w:hAnsi="Arial" w:cs="Arial"/>
          <w:sz w:val="24"/>
          <w:szCs w:val="24"/>
        </w:rPr>
      </w:pPr>
      <w:r w:rsidRPr="00A707A3">
        <w:rPr>
          <w:rFonts w:ascii="Arial" w:hAnsi="Arial" w:cs="Arial"/>
          <w:sz w:val="24"/>
          <w:szCs w:val="24"/>
        </w:rPr>
        <w:t>Prevenir la incidencia delictiva en el municipio, a través de acciones gubernamentales locales a fin de dar confianza y seguridad a la ciudadanía</w:t>
      </w:r>
    </w:p>
    <w:p w:rsidR="00A707A3" w:rsidRPr="00A707A3" w:rsidRDefault="00A707A3" w:rsidP="00A707A3">
      <w:pPr>
        <w:rPr>
          <w:rFonts w:ascii="Arial" w:hAnsi="Arial" w:cs="Arial"/>
          <w:b/>
          <w:sz w:val="24"/>
          <w:szCs w:val="24"/>
        </w:rPr>
      </w:pPr>
      <w:r w:rsidRPr="00A707A3">
        <w:rPr>
          <w:rFonts w:ascii="Arial" w:hAnsi="Arial" w:cs="Arial"/>
          <w:b/>
          <w:sz w:val="24"/>
          <w:szCs w:val="24"/>
        </w:rPr>
        <w:t>ESTRATEGIA:</w:t>
      </w:r>
    </w:p>
    <w:p w:rsidR="00276EC0" w:rsidRDefault="00A707A3" w:rsidP="00A707A3">
      <w:pPr>
        <w:jc w:val="both"/>
        <w:rPr>
          <w:rFonts w:ascii="Arial" w:hAnsi="Arial" w:cs="Arial"/>
          <w:sz w:val="24"/>
          <w:szCs w:val="24"/>
        </w:rPr>
      </w:pPr>
      <w:r w:rsidRPr="00A707A3">
        <w:rPr>
          <w:rFonts w:ascii="Arial" w:hAnsi="Arial" w:cs="Arial"/>
          <w:sz w:val="24"/>
          <w:szCs w:val="24"/>
        </w:rPr>
        <w:t>Fortalecer el área de seguridad ciudadana poniendo énfasis en acciones preventivas y de respuesta a conductas de riesgo con un trato humano y respetando la dignidad de quienes habitan en el municipio.</w:t>
      </w:r>
    </w:p>
    <w:p w:rsidR="00A707A3" w:rsidRDefault="00A707A3" w:rsidP="00A707A3">
      <w:pPr>
        <w:jc w:val="both"/>
        <w:rPr>
          <w:rFonts w:ascii="Arial" w:hAnsi="Arial" w:cs="Arial"/>
          <w:b/>
          <w:sz w:val="24"/>
          <w:szCs w:val="24"/>
        </w:rPr>
      </w:pPr>
      <w:r w:rsidRPr="00A707A3">
        <w:rPr>
          <w:rFonts w:ascii="Arial" w:hAnsi="Arial" w:cs="Arial"/>
          <w:b/>
          <w:sz w:val="24"/>
          <w:szCs w:val="24"/>
        </w:rPr>
        <w:t>PROGRAMAS:</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SEGURIDAD CIUDADANA AL ALCANCE DE LA POBLACIÓN</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SEGURIDAD CIUDADANA CONFIABLE</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LA PREVENCION COMO EJE DE LA SEGURIDAD</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 xml:space="preserve">ATLAS DE RIESGO MUNICIPAL </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PROGRAMA DE PREVENCION, AUXILIO Y RECUPERACION</w:t>
      </w:r>
    </w:p>
    <w:p w:rsidR="00A707A3" w:rsidRPr="00A707A3" w:rsidRDefault="00A707A3" w:rsidP="00A707A3">
      <w:pPr>
        <w:pStyle w:val="Prrafodelista"/>
        <w:numPr>
          <w:ilvl w:val="0"/>
          <w:numId w:val="19"/>
        </w:numPr>
        <w:jc w:val="both"/>
        <w:rPr>
          <w:rFonts w:ascii="Arial" w:hAnsi="Arial" w:cs="Arial"/>
          <w:sz w:val="20"/>
          <w:szCs w:val="20"/>
        </w:rPr>
      </w:pPr>
      <w:r w:rsidRPr="00A707A3">
        <w:rPr>
          <w:rFonts w:ascii="Arial" w:hAnsi="Arial" w:cs="Arial"/>
          <w:sz w:val="20"/>
          <w:szCs w:val="20"/>
        </w:rPr>
        <w:t>EDUCACION VIAL Y REGLAMENTACION</w:t>
      </w:r>
    </w:p>
    <w:p w:rsidR="00337AC5" w:rsidRDefault="00A707A3" w:rsidP="00A707A3">
      <w:pPr>
        <w:jc w:val="center"/>
        <w:rPr>
          <w:rFonts w:ascii="Arial" w:hAnsi="Arial" w:cs="Arial"/>
          <w:b/>
          <w:sz w:val="24"/>
          <w:szCs w:val="24"/>
        </w:rPr>
      </w:pPr>
      <w:r w:rsidRPr="00A707A3">
        <w:rPr>
          <w:rFonts w:ascii="Arial" w:hAnsi="Arial" w:cs="Arial"/>
          <w:b/>
          <w:sz w:val="24"/>
          <w:szCs w:val="24"/>
        </w:rPr>
        <w:t>EJE ESTRATEGICO VI</w:t>
      </w:r>
      <w:r w:rsidRPr="00A707A3">
        <w:rPr>
          <w:rFonts w:ascii="Arial" w:hAnsi="Arial" w:cs="Arial"/>
          <w:b/>
          <w:sz w:val="24"/>
          <w:szCs w:val="24"/>
        </w:rPr>
        <w:br/>
        <w:t xml:space="preserve">OBRAS </w:t>
      </w:r>
      <w:proofErr w:type="gramStart"/>
      <w:r w:rsidRPr="00A707A3">
        <w:rPr>
          <w:rFonts w:ascii="Arial" w:hAnsi="Arial" w:cs="Arial"/>
          <w:b/>
          <w:sz w:val="24"/>
          <w:szCs w:val="24"/>
        </w:rPr>
        <w:t>PUBLICAS</w:t>
      </w:r>
      <w:proofErr w:type="gramEnd"/>
      <w:r w:rsidRPr="00A707A3">
        <w:rPr>
          <w:rFonts w:ascii="Arial" w:hAnsi="Arial" w:cs="Arial"/>
          <w:b/>
          <w:sz w:val="24"/>
          <w:szCs w:val="24"/>
        </w:rPr>
        <w:t xml:space="preserve"> PARA EL DESARROLLO SOSTENIBLE</w:t>
      </w:r>
    </w:p>
    <w:p w:rsidR="00276EC0" w:rsidRDefault="00276EC0" w:rsidP="00276EC0">
      <w:pPr>
        <w:rPr>
          <w:rFonts w:ascii="Arial" w:hAnsi="Arial" w:cs="Arial"/>
          <w:b/>
          <w:sz w:val="24"/>
          <w:szCs w:val="24"/>
        </w:rPr>
      </w:pPr>
      <w:r w:rsidRPr="00276EC0">
        <w:rPr>
          <w:rFonts w:ascii="Arial" w:hAnsi="Arial" w:cs="Arial"/>
          <w:b/>
          <w:sz w:val="24"/>
          <w:szCs w:val="24"/>
        </w:rPr>
        <w:t>OBJETIVO GENERAL:</w:t>
      </w:r>
    </w:p>
    <w:p w:rsidR="00276EC0" w:rsidRPr="00276EC0" w:rsidRDefault="00276EC0" w:rsidP="00157B01">
      <w:pPr>
        <w:jc w:val="both"/>
        <w:rPr>
          <w:rFonts w:ascii="Arial" w:hAnsi="Arial" w:cs="Arial"/>
          <w:sz w:val="24"/>
          <w:szCs w:val="24"/>
        </w:rPr>
      </w:pPr>
      <w:r w:rsidRPr="00276EC0">
        <w:rPr>
          <w:rFonts w:ascii="Arial" w:hAnsi="Arial" w:cs="Arial"/>
          <w:sz w:val="24"/>
          <w:szCs w:val="24"/>
        </w:rPr>
        <w:t>Elaborar de manera estructurada la conjugación de los elementos naturales y construidos que forman parte del marco visual de los habitantes del municipio, (la presencia y predominio de determinados materiales y sistemas constructivos, el tamaño de los lotes, la densidad de población, la cobertura y calidad de los servicios urbanos básicos y, el estado general de la vivienda), en interrelación con las costumbres y usos de sus habitantes (densidad, acervo cultural, fiestas, costumbres, así como la estructura familiar y social), para construir un entorno amigable y sustentable de Jocotepec</w:t>
      </w:r>
    </w:p>
    <w:p w:rsidR="00276EC0" w:rsidRDefault="00276EC0" w:rsidP="00276EC0">
      <w:pPr>
        <w:rPr>
          <w:rFonts w:ascii="Arial" w:hAnsi="Arial" w:cs="Arial"/>
          <w:b/>
          <w:sz w:val="24"/>
          <w:szCs w:val="24"/>
        </w:rPr>
      </w:pPr>
      <w:r w:rsidRPr="00276EC0">
        <w:rPr>
          <w:rFonts w:ascii="Arial" w:hAnsi="Arial" w:cs="Arial"/>
          <w:b/>
          <w:sz w:val="24"/>
          <w:szCs w:val="24"/>
        </w:rPr>
        <w:t xml:space="preserve">ESTRATEGIA: </w:t>
      </w:r>
    </w:p>
    <w:p w:rsidR="00276EC0" w:rsidRDefault="00276EC0" w:rsidP="00157B01">
      <w:pPr>
        <w:jc w:val="both"/>
        <w:rPr>
          <w:rFonts w:ascii="Arial" w:hAnsi="Arial" w:cs="Arial"/>
          <w:sz w:val="24"/>
          <w:szCs w:val="24"/>
        </w:rPr>
      </w:pPr>
      <w:r w:rsidRPr="00276EC0">
        <w:rPr>
          <w:rFonts w:ascii="Arial" w:hAnsi="Arial" w:cs="Arial"/>
          <w:sz w:val="24"/>
          <w:szCs w:val="24"/>
        </w:rPr>
        <w:t>Reordenar los espacios públicos acorde a las necesidades de la población con un entorno visual y físicamente funcional que permita la movilidad, el desarrollo, el orden y la estética como un elemento importante en la calidad de vida de los habitantes.</w:t>
      </w:r>
    </w:p>
    <w:p w:rsidR="00276EC0" w:rsidRDefault="00276EC0" w:rsidP="00276EC0">
      <w:pPr>
        <w:rPr>
          <w:rFonts w:ascii="Arial" w:hAnsi="Arial" w:cs="Arial"/>
          <w:b/>
          <w:sz w:val="24"/>
          <w:szCs w:val="24"/>
        </w:rPr>
      </w:pPr>
      <w:r w:rsidRPr="00276EC0">
        <w:rPr>
          <w:rFonts w:ascii="Arial" w:hAnsi="Arial" w:cs="Arial"/>
          <w:b/>
          <w:sz w:val="24"/>
          <w:szCs w:val="24"/>
        </w:rPr>
        <w:t>PROGRAMAS:</w:t>
      </w:r>
    </w:p>
    <w:p w:rsidR="00276EC0" w:rsidRPr="00276EC0" w:rsidRDefault="00276EC0" w:rsidP="00276EC0">
      <w:pPr>
        <w:pStyle w:val="Prrafodelista"/>
        <w:numPr>
          <w:ilvl w:val="0"/>
          <w:numId w:val="11"/>
        </w:numPr>
        <w:rPr>
          <w:rFonts w:ascii="Arial" w:hAnsi="Arial" w:cs="Arial"/>
          <w:sz w:val="20"/>
          <w:szCs w:val="20"/>
        </w:rPr>
      </w:pPr>
      <w:r w:rsidRPr="00276EC0">
        <w:rPr>
          <w:rFonts w:ascii="Arial" w:hAnsi="Arial" w:cs="Arial"/>
          <w:sz w:val="20"/>
          <w:szCs w:val="20"/>
        </w:rPr>
        <w:t>MEJORA REGULATORIA PARA EL FUNCIONAMIENTO DE LA COMUNIDAD</w:t>
      </w:r>
    </w:p>
    <w:p w:rsidR="00276EC0" w:rsidRPr="00276EC0" w:rsidRDefault="00276EC0" w:rsidP="00276EC0">
      <w:pPr>
        <w:pStyle w:val="Prrafodelista"/>
        <w:numPr>
          <w:ilvl w:val="0"/>
          <w:numId w:val="11"/>
        </w:numPr>
        <w:rPr>
          <w:rFonts w:ascii="Arial" w:hAnsi="Arial" w:cs="Arial"/>
          <w:sz w:val="20"/>
          <w:szCs w:val="20"/>
        </w:rPr>
      </w:pPr>
      <w:r w:rsidRPr="00276EC0">
        <w:rPr>
          <w:rFonts w:ascii="Arial" w:hAnsi="Arial" w:cs="Arial"/>
          <w:sz w:val="20"/>
          <w:szCs w:val="20"/>
        </w:rPr>
        <w:t>OBRA PÚBLICA SOSTENIBLE Y A LARGO PLAZO</w:t>
      </w:r>
    </w:p>
    <w:p w:rsidR="00276EC0" w:rsidRPr="00276EC0" w:rsidRDefault="00276EC0" w:rsidP="00276EC0">
      <w:pPr>
        <w:pStyle w:val="Prrafodelista"/>
        <w:numPr>
          <w:ilvl w:val="0"/>
          <w:numId w:val="11"/>
        </w:numPr>
        <w:rPr>
          <w:rFonts w:ascii="Arial" w:hAnsi="Arial" w:cs="Arial"/>
          <w:sz w:val="20"/>
          <w:szCs w:val="20"/>
        </w:rPr>
      </w:pPr>
      <w:r w:rsidRPr="00276EC0">
        <w:rPr>
          <w:rFonts w:ascii="Arial" w:hAnsi="Arial" w:cs="Arial"/>
          <w:sz w:val="20"/>
          <w:szCs w:val="20"/>
        </w:rPr>
        <w:t>CONSTRUCCION, MANTENIMIENTO Y REHABILITACION DE EDIFICIOS Y ESPACIOS PUBLICOS.</w:t>
      </w:r>
    </w:p>
    <w:p w:rsidR="00276EC0" w:rsidRPr="00276EC0" w:rsidRDefault="00276EC0" w:rsidP="00276EC0">
      <w:pPr>
        <w:pStyle w:val="Prrafodelista"/>
        <w:numPr>
          <w:ilvl w:val="0"/>
          <w:numId w:val="11"/>
        </w:numPr>
        <w:rPr>
          <w:rFonts w:ascii="Arial" w:hAnsi="Arial" w:cs="Arial"/>
          <w:sz w:val="20"/>
          <w:szCs w:val="20"/>
        </w:rPr>
      </w:pPr>
      <w:r w:rsidRPr="00276EC0">
        <w:rPr>
          <w:rFonts w:ascii="Arial" w:hAnsi="Arial" w:cs="Arial"/>
          <w:sz w:val="20"/>
          <w:szCs w:val="20"/>
        </w:rPr>
        <w:t>PROGRAMA AMBIENTAL Y DE BIENESTAR ECOLOGICO Y ANIMAL</w:t>
      </w:r>
    </w:p>
    <w:p w:rsidR="00276EC0" w:rsidRPr="00276EC0" w:rsidRDefault="00276EC0" w:rsidP="00276EC0">
      <w:pPr>
        <w:pStyle w:val="Prrafodelista"/>
        <w:numPr>
          <w:ilvl w:val="0"/>
          <w:numId w:val="11"/>
        </w:numPr>
        <w:rPr>
          <w:rFonts w:ascii="Arial" w:hAnsi="Arial" w:cs="Arial"/>
          <w:sz w:val="20"/>
          <w:szCs w:val="20"/>
        </w:rPr>
      </w:pPr>
      <w:r w:rsidRPr="00276EC0">
        <w:rPr>
          <w:rFonts w:ascii="Arial" w:hAnsi="Arial" w:cs="Arial"/>
          <w:sz w:val="20"/>
          <w:szCs w:val="20"/>
        </w:rPr>
        <w:t>JOCOTEPEC, PUEBLO, MONTAÑA Y LAGO, UNA VISION PARA EL FUTURO</w:t>
      </w:r>
    </w:p>
    <w:p w:rsidR="00276EC0" w:rsidRDefault="00276EC0" w:rsidP="00276EC0">
      <w:pPr>
        <w:ind w:firstLine="708"/>
        <w:jc w:val="center"/>
        <w:rPr>
          <w:rFonts w:ascii="Arial" w:hAnsi="Arial" w:cs="Arial"/>
          <w:b/>
          <w:sz w:val="24"/>
          <w:szCs w:val="24"/>
        </w:rPr>
      </w:pPr>
      <w:r w:rsidRPr="00276EC0">
        <w:rPr>
          <w:rFonts w:ascii="Arial" w:hAnsi="Arial" w:cs="Arial"/>
          <w:b/>
          <w:sz w:val="24"/>
          <w:szCs w:val="24"/>
        </w:rPr>
        <w:t>EJES ESTRATEGICO VII</w:t>
      </w:r>
      <w:r w:rsidRPr="00276EC0">
        <w:rPr>
          <w:rFonts w:ascii="Arial" w:hAnsi="Arial" w:cs="Arial"/>
          <w:b/>
          <w:sz w:val="24"/>
          <w:szCs w:val="24"/>
        </w:rPr>
        <w:br/>
        <w:t>DERECHOS HUMANOS, INCLUSION E IGUALDAD</w:t>
      </w:r>
      <w:r>
        <w:rPr>
          <w:rFonts w:ascii="Arial" w:hAnsi="Arial" w:cs="Arial"/>
          <w:b/>
          <w:sz w:val="24"/>
          <w:szCs w:val="24"/>
        </w:rPr>
        <w:t xml:space="preserve"> </w:t>
      </w:r>
    </w:p>
    <w:p w:rsidR="00276EC0" w:rsidRPr="00276EC0" w:rsidRDefault="00276EC0" w:rsidP="00276EC0">
      <w:pPr>
        <w:rPr>
          <w:rFonts w:ascii="Arial" w:hAnsi="Arial" w:cs="Arial"/>
          <w:b/>
          <w:sz w:val="24"/>
          <w:szCs w:val="24"/>
        </w:rPr>
      </w:pPr>
      <w:r w:rsidRPr="00276EC0">
        <w:rPr>
          <w:rFonts w:ascii="Arial" w:hAnsi="Arial" w:cs="Arial"/>
          <w:b/>
          <w:sz w:val="24"/>
          <w:szCs w:val="24"/>
        </w:rPr>
        <w:t>OBJETIVO GENERAL:</w:t>
      </w:r>
    </w:p>
    <w:p w:rsidR="00276EC0" w:rsidRPr="00276EC0" w:rsidRDefault="00276EC0" w:rsidP="00A707A3">
      <w:pPr>
        <w:jc w:val="both"/>
        <w:rPr>
          <w:rFonts w:ascii="Arial" w:hAnsi="Arial" w:cs="Arial"/>
          <w:sz w:val="24"/>
          <w:szCs w:val="24"/>
        </w:rPr>
      </w:pPr>
      <w:r w:rsidRPr="00276EC0">
        <w:rPr>
          <w:rFonts w:ascii="Arial" w:hAnsi="Arial" w:cs="Arial"/>
          <w:sz w:val="24"/>
          <w:szCs w:val="24"/>
        </w:rPr>
        <w:t>Establecer una estrategia institucional para la protección y promoción de los derechos humanos.</w:t>
      </w:r>
    </w:p>
    <w:p w:rsidR="00276EC0" w:rsidRPr="00276EC0" w:rsidRDefault="00276EC0" w:rsidP="00276EC0">
      <w:pPr>
        <w:rPr>
          <w:rFonts w:ascii="Arial" w:hAnsi="Arial" w:cs="Arial"/>
          <w:b/>
          <w:sz w:val="24"/>
          <w:szCs w:val="24"/>
        </w:rPr>
      </w:pPr>
      <w:r w:rsidRPr="00276EC0">
        <w:rPr>
          <w:rFonts w:ascii="Arial" w:hAnsi="Arial" w:cs="Arial"/>
          <w:b/>
          <w:sz w:val="24"/>
          <w:szCs w:val="24"/>
        </w:rPr>
        <w:lastRenderedPageBreak/>
        <w:t>ESTRATEGIA:</w:t>
      </w:r>
    </w:p>
    <w:p w:rsidR="00276EC0" w:rsidRDefault="00276EC0" w:rsidP="00A707A3">
      <w:pPr>
        <w:jc w:val="both"/>
        <w:rPr>
          <w:rFonts w:ascii="Arial" w:hAnsi="Arial" w:cs="Arial"/>
          <w:sz w:val="24"/>
          <w:szCs w:val="24"/>
        </w:rPr>
      </w:pPr>
      <w:r w:rsidRPr="00276EC0">
        <w:rPr>
          <w:rFonts w:ascii="Arial" w:hAnsi="Arial" w:cs="Arial"/>
          <w:sz w:val="24"/>
          <w:szCs w:val="24"/>
        </w:rPr>
        <w:t>Fortalecer a través de programas y convenios con las diferentes instituciones y actores sociales el ejercicio de los derechos humanos de todas las personas de la población</w:t>
      </w:r>
      <w:r>
        <w:rPr>
          <w:rFonts w:ascii="Arial" w:hAnsi="Arial" w:cs="Arial"/>
          <w:sz w:val="24"/>
          <w:szCs w:val="24"/>
        </w:rPr>
        <w:t>.</w:t>
      </w:r>
    </w:p>
    <w:p w:rsidR="00276EC0" w:rsidRDefault="00276EC0" w:rsidP="00276EC0">
      <w:pPr>
        <w:rPr>
          <w:rFonts w:ascii="Arial" w:hAnsi="Arial" w:cs="Arial"/>
          <w:b/>
          <w:sz w:val="24"/>
          <w:szCs w:val="24"/>
        </w:rPr>
      </w:pPr>
      <w:r w:rsidRPr="00276EC0">
        <w:rPr>
          <w:rFonts w:ascii="Arial" w:hAnsi="Arial" w:cs="Arial"/>
          <w:b/>
          <w:sz w:val="24"/>
          <w:szCs w:val="24"/>
        </w:rPr>
        <w:t>PROGRAMAS:</w:t>
      </w:r>
    </w:p>
    <w:p w:rsidR="00276EC0" w:rsidRPr="00276EC0" w:rsidRDefault="00276EC0" w:rsidP="00276EC0">
      <w:pPr>
        <w:pStyle w:val="Prrafodelista"/>
        <w:numPr>
          <w:ilvl w:val="0"/>
          <w:numId w:val="12"/>
        </w:numPr>
        <w:rPr>
          <w:rFonts w:ascii="Arial" w:hAnsi="Arial" w:cs="Arial"/>
          <w:sz w:val="20"/>
          <w:szCs w:val="20"/>
        </w:rPr>
      </w:pPr>
      <w:r w:rsidRPr="00276EC0">
        <w:rPr>
          <w:rFonts w:ascii="Arial" w:hAnsi="Arial" w:cs="Arial"/>
          <w:sz w:val="20"/>
          <w:szCs w:val="20"/>
        </w:rPr>
        <w:t>PROGRAMA PARA FORTALECER A LA POBLACIÓN EN CONDICIONES DE VULNERABILIDAD</w:t>
      </w:r>
    </w:p>
    <w:p w:rsidR="00276EC0" w:rsidRPr="00276EC0" w:rsidRDefault="00276EC0" w:rsidP="00276EC0">
      <w:pPr>
        <w:pStyle w:val="Prrafodelista"/>
        <w:numPr>
          <w:ilvl w:val="0"/>
          <w:numId w:val="12"/>
        </w:numPr>
        <w:rPr>
          <w:rFonts w:ascii="Arial" w:hAnsi="Arial" w:cs="Arial"/>
          <w:sz w:val="20"/>
          <w:szCs w:val="20"/>
        </w:rPr>
      </w:pPr>
      <w:r w:rsidRPr="00276EC0">
        <w:rPr>
          <w:rFonts w:ascii="Arial" w:hAnsi="Arial" w:cs="Arial"/>
          <w:sz w:val="20"/>
          <w:szCs w:val="20"/>
        </w:rPr>
        <w:t>PROGRAMA PARA JOVENES</w:t>
      </w:r>
    </w:p>
    <w:p w:rsidR="00276EC0" w:rsidRPr="00276EC0" w:rsidRDefault="00276EC0" w:rsidP="00276EC0">
      <w:pPr>
        <w:pStyle w:val="Prrafodelista"/>
        <w:numPr>
          <w:ilvl w:val="0"/>
          <w:numId w:val="12"/>
        </w:numPr>
        <w:rPr>
          <w:rFonts w:ascii="Arial" w:hAnsi="Arial" w:cs="Arial"/>
          <w:sz w:val="20"/>
          <w:szCs w:val="20"/>
        </w:rPr>
      </w:pPr>
      <w:r w:rsidRPr="00276EC0">
        <w:rPr>
          <w:rFonts w:ascii="Arial" w:hAnsi="Arial" w:cs="Arial"/>
          <w:sz w:val="20"/>
          <w:szCs w:val="20"/>
        </w:rPr>
        <w:t>PROGRAMA PARA PERSONAS ADULTAS MAYORES</w:t>
      </w:r>
    </w:p>
    <w:p w:rsidR="00276EC0" w:rsidRPr="00276EC0" w:rsidRDefault="00276EC0" w:rsidP="00276EC0">
      <w:pPr>
        <w:pStyle w:val="Prrafodelista"/>
        <w:numPr>
          <w:ilvl w:val="0"/>
          <w:numId w:val="12"/>
        </w:numPr>
        <w:rPr>
          <w:rFonts w:ascii="Arial" w:hAnsi="Arial" w:cs="Arial"/>
          <w:sz w:val="20"/>
          <w:szCs w:val="20"/>
        </w:rPr>
      </w:pPr>
      <w:r w:rsidRPr="00276EC0">
        <w:rPr>
          <w:rFonts w:ascii="Arial" w:hAnsi="Arial" w:cs="Arial"/>
          <w:sz w:val="20"/>
          <w:szCs w:val="20"/>
        </w:rPr>
        <w:t>PROGRAMA PARA ATENDER A LAS PERSONAS CON DISCAPACIDAD</w:t>
      </w:r>
    </w:p>
    <w:p w:rsidR="00276EC0" w:rsidRPr="00276EC0" w:rsidRDefault="00276EC0" w:rsidP="00276EC0">
      <w:pPr>
        <w:pStyle w:val="Prrafodelista"/>
        <w:numPr>
          <w:ilvl w:val="0"/>
          <w:numId w:val="12"/>
        </w:numPr>
        <w:rPr>
          <w:rFonts w:ascii="Arial" w:hAnsi="Arial" w:cs="Arial"/>
          <w:sz w:val="20"/>
          <w:szCs w:val="20"/>
        </w:rPr>
      </w:pPr>
      <w:r w:rsidRPr="00276EC0">
        <w:rPr>
          <w:rFonts w:ascii="Arial" w:hAnsi="Arial" w:cs="Arial"/>
          <w:sz w:val="20"/>
          <w:szCs w:val="20"/>
        </w:rPr>
        <w:t>EMPODERAMIENTO DE LAS MUJERES Y ATENCION A LAS VIOLENCIAS POR RAZONES DE GENERO</w:t>
      </w:r>
    </w:p>
    <w:p w:rsidR="00276EC0" w:rsidRDefault="001D6EDF" w:rsidP="001D6EDF">
      <w:pPr>
        <w:ind w:firstLine="708"/>
        <w:jc w:val="center"/>
        <w:rPr>
          <w:rFonts w:ascii="Arial" w:hAnsi="Arial" w:cs="Arial"/>
          <w:b/>
          <w:sz w:val="24"/>
          <w:szCs w:val="24"/>
        </w:rPr>
      </w:pPr>
      <w:r w:rsidRPr="001D6EDF">
        <w:rPr>
          <w:rFonts w:ascii="Arial" w:hAnsi="Arial" w:cs="Arial"/>
          <w:b/>
          <w:sz w:val="24"/>
          <w:szCs w:val="24"/>
        </w:rPr>
        <w:t>MATRIZ DE EVALUACION Y SEGUIMIENTO</w:t>
      </w:r>
      <w:r>
        <w:rPr>
          <w:rFonts w:ascii="Arial" w:hAnsi="Arial" w:cs="Arial"/>
          <w:b/>
          <w:sz w:val="24"/>
          <w:szCs w:val="24"/>
        </w:rPr>
        <w:t xml:space="preserve"> </w:t>
      </w:r>
    </w:p>
    <w:tbl>
      <w:tblPr>
        <w:tblW w:w="8921" w:type="dxa"/>
        <w:tblCellMar>
          <w:left w:w="0" w:type="dxa"/>
          <w:right w:w="0" w:type="dxa"/>
        </w:tblCellMar>
        <w:tblLook w:val="04A0" w:firstRow="1" w:lastRow="0" w:firstColumn="1" w:lastColumn="0" w:noHBand="0" w:noVBand="1"/>
      </w:tblPr>
      <w:tblGrid>
        <w:gridCol w:w="1408"/>
        <w:gridCol w:w="1417"/>
        <w:gridCol w:w="2408"/>
        <w:gridCol w:w="1278"/>
        <w:gridCol w:w="1276"/>
        <w:gridCol w:w="1134"/>
      </w:tblGrid>
      <w:tr w:rsidR="00337AC5" w:rsidRPr="001D6EDF" w:rsidTr="00337AC5">
        <w:trPr>
          <w:trHeight w:val="559"/>
        </w:trPr>
        <w:tc>
          <w:tcPr>
            <w:tcW w:w="1408"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EJE ESTRATEGICO</w:t>
            </w:r>
          </w:p>
        </w:tc>
        <w:tc>
          <w:tcPr>
            <w:tcW w:w="1417"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NOMBRE DEL PROGRAMA</w:t>
            </w:r>
          </w:p>
        </w:tc>
        <w:tc>
          <w:tcPr>
            <w:tcW w:w="2408"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NOMBRE DEL INDICADOR</w:t>
            </w:r>
          </w:p>
        </w:tc>
        <w:tc>
          <w:tcPr>
            <w:tcW w:w="1278"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DEPENDENCIAS RESPONSABLES</w:t>
            </w:r>
          </w:p>
        </w:tc>
        <w:tc>
          <w:tcPr>
            <w:tcW w:w="1276"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VERIFICACIÓN</w:t>
            </w:r>
          </w:p>
        </w:tc>
        <w:tc>
          <w:tcPr>
            <w:tcW w:w="1134" w:type="dxa"/>
            <w:tcBorders>
              <w:top w:val="single" w:sz="8" w:space="0" w:color="FFFFFF"/>
              <w:left w:val="single" w:sz="8" w:space="0" w:color="FFFFFF"/>
              <w:bottom w:val="single" w:sz="24"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METODO</w:t>
            </w:r>
          </w:p>
        </w:tc>
      </w:tr>
      <w:tr w:rsidR="00337AC5" w:rsidRPr="001D6EDF" w:rsidTr="00337AC5">
        <w:trPr>
          <w:trHeight w:val="76"/>
        </w:trPr>
        <w:tc>
          <w:tcPr>
            <w:tcW w:w="1408" w:type="dxa"/>
            <w:tcBorders>
              <w:top w:val="single" w:sz="24" w:space="0" w:color="FFFFFF"/>
              <w:left w:val="single" w:sz="8" w:space="0" w:color="FFFFFF"/>
              <w:bottom w:val="single" w:sz="8"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JOCOTEPEC CON SERVICIOS PÚBLICOS DE CALIDAD</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tc>
        <w:tc>
          <w:tcPr>
            <w:tcW w:w="1417" w:type="dxa"/>
            <w:tcBorders>
              <w:top w:val="single" w:sz="24"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Diagnóstico y reglamentación</w:t>
            </w:r>
          </w:p>
        </w:tc>
        <w:tc>
          <w:tcPr>
            <w:tcW w:w="2408" w:type="dxa"/>
            <w:tcBorders>
              <w:top w:val="single" w:sz="24"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Cobertura de servicios públicos Municipales.</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Agua</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Alumbrado</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Desechos Solidos</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de cobertura de servicios públicos = (número de viviendas del Municipio con acceso a servicios públicos/número total de viviendas del Municipio) *100 Encuesta de satisfacción a quienes recurren a solicitar algún servicio a las oficinas de gobierno municipal.</w:t>
            </w:r>
          </w:p>
        </w:tc>
        <w:tc>
          <w:tcPr>
            <w:tcW w:w="1278" w:type="dxa"/>
            <w:tcBorders>
              <w:top w:val="single" w:sz="24"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Sindicatura</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Secretaria General</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xml:space="preserve">Servicios Públicos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Participación Ciudadana</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Dirección de Planeación</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tc>
        <w:tc>
          <w:tcPr>
            <w:tcW w:w="1276" w:type="dxa"/>
            <w:tcBorders>
              <w:top w:val="single" w:sz="24"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xml:space="preserve">Evaluaciones Trimestrales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Control y seguimiento (contraloría)</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 mensuales que alimentan la plataforma de transparencia</w:t>
            </w:r>
          </w:p>
        </w:tc>
        <w:tc>
          <w:tcPr>
            <w:tcW w:w="1134" w:type="dxa"/>
            <w:tcBorders>
              <w:top w:val="single" w:sz="24"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No. de actividades (sedes y productos) realizadas /No. De actividades, (sedes o productos) proyectadas X 100</w:t>
            </w:r>
          </w:p>
        </w:tc>
      </w:tr>
      <w:tr w:rsidR="00337AC5" w:rsidRPr="001D6EDF" w:rsidTr="00337AC5">
        <w:trPr>
          <w:trHeight w:val="1902"/>
        </w:trPr>
        <w:tc>
          <w:tcPr>
            <w:tcW w:w="1408" w:type="dxa"/>
            <w:tcBorders>
              <w:top w:val="single" w:sz="8" w:space="0" w:color="FFFFFF"/>
              <w:left w:val="single" w:sz="8" w:space="0" w:color="FFFFFF"/>
              <w:bottom w:val="single" w:sz="8"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JOCOTEPEC CON SERVICIOS PÚBLICOS DE CALIDAD</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F2E7E7"/>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xml:space="preserve">Alumbrado público de calidad </w:t>
            </w:r>
          </w:p>
        </w:tc>
        <w:tc>
          <w:tcPr>
            <w:tcW w:w="2408" w:type="dxa"/>
            <w:tcBorders>
              <w:top w:val="single" w:sz="8" w:space="0" w:color="FFFFFF"/>
              <w:left w:val="single" w:sz="8" w:space="0" w:color="FFFFFF"/>
              <w:bottom w:val="single" w:sz="8" w:space="0" w:color="FFFFFF"/>
              <w:right w:val="single" w:sz="8" w:space="0" w:color="FFFFFF"/>
            </w:tcBorders>
            <w:shd w:val="clear" w:color="auto" w:fill="F2E7E7"/>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de cobertura de Alumbrado Público=(número de viviendas del Municipio con acceso al servicio A.P./número total de viviendas del Municipio)*100</w:t>
            </w:r>
          </w:p>
        </w:tc>
        <w:tc>
          <w:tcPr>
            <w:tcW w:w="1278" w:type="dxa"/>
            <w:tcBorders>
              <w:top w:val="single" w:sz="8" w:space="0" w:color="FFFFFF"/>
              <w:left w:val="single" w:sz="8" w:space="0" w:color="FFFFFF"/>
              <w:bottom w:val="single" w:sz="8" w:space="0" w:color="FFFFFF"/>
              <w:right w:val="single" w:sz="8" w:space="0" w:color="FFFFFF"/>
            </w:tcBorders>
            <w:shd w:val="clear" w:color="auto" w:fill="F2E7E7"/>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Servicios Públicos</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Alumbrado Público</w:t>
            </w:r>
          </w:p>
        </w:tc>
        <w:tc>
          <w:tcPr>
            <w:tcW w:w="1276" w:type="dxa"/>
            <w:tcBorders>
              <w:top w:val="single" w:sz="8" w:space="0" w:color="FFFFFF"/>
              <w:left w:val="single" w:sz="8" w:space="0" w:color="FFFFFF"/>
              <w:bottom w:val="single" w:sz="8" w:space="0" w:color="FFFFFF"/>
              <w:right w:val="single" w:sz="8" w:space="0" w:color="FFFFFF"/>
            </w:tcBorders>
            <w:shd w:val="clear" w:color="auto" w:fill="F2E7E7"/>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40"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 </w:t>
            </w:r>
          </w:p>
          <w:p w:rsidR="001D6EDF" w:rsidRPr="001D6EDF" w:rsidRDefault="001D6EDF" w:rsidP="001D6EDF">
            <w:pPr>
              <w:spacing w:after="0" w:line="240"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Evaluaciones Trimestrales  </w:t>
            </w:r>
          </w:p>
          <w:p w:rsidR="001D6EDF" w:rsidRPr="001D6EDF" w:rsidRDefault="001D6EDF" w:rsidP="001D6EDF">
            <w:pPr>
              <w:spacing w:after="0" w:line="240"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Control y Seguimiento (Contraloría)</w:t>
            </w:r>
          </w:p>
          <w:p w:rsidR="001D6EDF" w:rsidRPr="001D6EDF" w:rsidRDefault="001D6EDF" w:rsidP="001D6EDF">
            <w:pPr>
              <w:spacing w:after="0" w:line="240"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 mensuales que alimentan la plataforma de transparencia</w:t>
            </w:r>
          </w:p>
        </w:tc>
        <w:tc>
          <w:tcPr>
            <w:tcW w:w="1134" w:type="dxa"/>
            <w:tcBorders>
              <w:top w:val="single" w:sz="8" w:space="0" w:color="FFFFFF"/>
              <w:left w:val="single" w:sz="8" w:space="0" w:color="FFFFFF"/>
              <w:bottom w:val="single" w:sz="8" w:space="0" w:color="FFFFFF"/>
              <w:right w:val="single" w:sz="8" w:space="0" w:color="FFFFFF"/>
            </w:tcBorders>
            <w:shd w:val="clear" w:color="auto" w:fill="F2E7E7"/>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No. de actividades (sedes y productos) realizadas /No. De actividades, (sedes o productos) proyectadas X 100</w:t>
            </w:r>
          </w:p>
        </w:tc>
      </w:tr>
      <w:tr w:rsidR="00337AC5" w:rsidRPr="001D6EDF" w:rsidTr="00337AC5">
        <w:trPr>
          <w:trHeight w:val="3668"/>
        </w:trPr>
        <w:tc>
          <w:tcPr>
            <w:tcW w:w="1408" w:type="dxa"/>
            <w:tcBorders>
              <w:top w:val="single" w:sz="8" w:space="0" w:color="FFFFFF"/>
              <w:left w:val="single" w:sz="8" w:space="0" w:color="FFFFFF"/>
              <w:bottom w:val="single" w:sz="8" w:space="0" w:color="FFFFFF"/>
              <w:right w:val="single" w:sz="8" w:space="0" w:color="FFFFFF"/>
            </w:tcBorders>
            <w:shd w:val="clear" w:color="auto" w:fill="B01513"/>
            <w:tcMar>
              <w:top w:w="15" w:type="dxa"/>
              <w:left w:w="53" w:type="dxa"/>
              <w:bottom w:w="0" w:type="dxa"/>
              <w:right w:w="53" w:type="dxa"/>
            </w:tcMar>
            <w:hideMark/>
          </w:tcPr>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JOCOTEPEC CON SERVICIOS PÚBLICOS DE CALIDAD</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b/>
                <w:bCs/>
                <w:color w:val="FFFFFF" w:themeColor="light1"/>
                <w:kern w:val="24"/>
                <w:sz w:val="16"/>
                <w:szCs w:val="16"/>
                <w:lang w:eastAsia="es-MX"/>
              </w:rPr>
              <w:t> </w:t>
            </w:r>
          </w:p>
        </w:tc>
        <w:tc>
          <w:tcPr>
            <w:tcW w:w="1417" w:type="dxa"/>
            <w:tcBorders>
              <w:top w:val="single" w:sz="8"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Mejoramiento del Servicio de Agua Potable, Alcantarillado y Saneamiento</w:t>
            </w:r>
          </w:p>
        </w:tc>
        <w:tc>
          <w:tcPr>
            <w:tcW w:w="2408" w:type="dxa"/>
            <w:tcBorders>
              <w:top w:val="single" w:sz="8"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cobertura del servicio de agua potable =(número de viviendas del Municipio con acceso al servicio de agua potable/número total de viviendas del Municipio) *100</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del servicio de drenaje = (número de viviendas del Municipio con acceso al servicio de drenaje / número de viviendas del Municipio) *100</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de cobertura de servicio de alcantarillado= (número de viviendas del Municipio con acceso al servicio de alcantarillado/número de viviendas del Municipio) *100</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%del servicio de limpia=(número de viviendas del Municipio con acceso al servicio de limpia/número de viviendas del municipio)*100</w:t>
            </w:r>
          </w:p>
        </w:tc>
        <w:tc>
          <w:tcPr>
            <w:tcW w:w="1278" w:type="dxa"/>
            <w:tcBorders>
              <w:top w:val="single" w:sz="8"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Dirección Municipal de Agua Potable y alcantarillado</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xml:space="preserve">Servicios Públicos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Dirección de planeación</w:t>
            </w:r>
          </w:p>
        </w:tc>
        <w:tc>
          <w:tcPr>
            <w:tcW w:w="1276" w:type="dxa"/>
            <w:tcBorders>
              <w:top w:val="single" w:sz="8"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xml:space="preserve">Evaluaciones Trimestrales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Control y Seguimiento (Contraloría)</w:t>
            </w:r>
          </w:p>
          <w:p w:rsidR="001D6EDF" w:rsidRPr="001D6EDF" w:rsidRDefault="001D6EDF" w:rsidP="001D6EDF">
            <w:pPr>
              <w:spacing w:after="0" w:line="256" w:lineRule="auto"/>
              <w:jc w:val="center"/>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Informes mensuales que alimentan la plataforma de transparencia</w:t>
            </w:r>
          </w:p>
        </w:tc>
        <w:tc>
          <w:tcPr>
            <w:tcW w:w="1134" w:type="dxa"/>
            <w:tcBorders>
              <w:top w:val="single" w:sz="8" w:space="0" w:color="FFFFFF"/>
              <w:left w:val="single" w:sz="8" w:space="0" w:color="FFFFFF"/>
              <w:bottom w:val="single" w:sz="8" w:space="0" w:color="FFFFFF"/>
              <w:right w:val="single" w:sz="8" w:space="0" w:color="FFFFFF"/>
            </w:tcBorders>
            <w:shd w:val="clear" w:color="auto" w:fill="E4CCCC"/>
            <w:tcMar>
              <w:top w:w="15" w:type="dxa"/>
              <w:left w:w="53" w:type="dxa"/>
              <w:bottom w:w="0" w:type="dxa"/>
              <w:right w:w="53" w:type="dxa"/>
            </w:tcMar>
            <w:hideMark/>
          </w:tcPr>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 </w:t>
            </w:r>
          </w:p>
          <w:p w:rsidR="001D6EDF" w:rsidRPr="001D6EDF" w:rsidRDefault="001D6EDF" w:rsidP="001D6EDF">
            <w:pPr>
              <w:spacing w:after="0" w:line="256" w:lineRule="auto"/>
              <w:rPr>
                <w:rFonts w:ascii="Arial" w:eastAsia="Times New Roman" w:hAnsi="Arial" w:cs="Arial"/>
                <w:sz w:val="16"/>
                <w:szCs w:val="16"/>
                <w:lang w:eastAsia="es-MX"/>
              </w:rPr>
            </w:pPr>
            <w:r w:rsidRPr="001D6EDF">
              <w:rPr>
                <w:rFonts w:ascii="Century Gothic" w:eastAsia="Times New Roman" w:hAnsi="Century Gothic" w:cs="Arial"/>
                <w:color w:val="000000" w:themeColor="dark1"/>
                <w:kern w:val="24"/>
                <w:sz w:val="16"/>
                <w:szCs w:val="16"/>
                <w:lang w:eastAsia="es-MX"/>
              </w:rPr>
              <w:t>No. de actividades (sedes y productos) realizadas /No. De actividades, (sedes o productos) proyectadas X 100</w:t>
            </w:r>
          </w:p>
        </w:tc>
      </w:tr>
    </w:tbl>
    <w:p w:rsidR="001D6EDF" w:rsidRPr="001D6EDF" w:rsidRDefault="001D6EDF" w:rsidP="001D6EDF">
      <w:pPr>
        <w:ind w:firstLine="708"/>
        <w:jc w:val="center"/>
        <w:rPr>
          <w:rFonts w:ascii="Arial" w:hAnsi="Arial" w:cs="Arial"/>
          <w:b/>
          <w:sz w:val="24"/>
          <w:szCs w:val="24"/>
        </w:rPr>
      </w:pPr>
    </w:p>
    <w:p w:rsidR="00337AC5" w:rsidRPr="00337AC5" w:rsidRDefault="00337AC5" w:rsidP="00337AC5">
      <w:pPr>
        <w:spacing w:after="0" w:line="216" w:lineRule="auto"/>
        <w:ind w:firstLine="708"/>
        <w:contextualSpacing/>
        <w:jc w:val="both"/>
        <w:rPr>
          <w:rFonts w:ascii="Arial" w:eastAsia="Times New Roman" w:hAnsi="Arial" w:cs="Arial"/>
          <w:sz w:val="24"/>
          <w:szCs w:val="24"/>
          <w:lang w:eastAsia="es-MX"/>
        </w:rPr>
      </w:pPr>
      <w:r w:rsidRPr="00337AC5">
        <w:rPr>
          <w:rFonts w:ascii="Arial" w:eastAsia="Times New Roman" w:hAnsi="Arial" w:cs="Arial"/>
          <w:sz w:val="24"/>
          <w:szCs w:val="24"/>
          <w:lang w:eastAsia="es-MX"/>
        </w:rPr>
        <w:lastRenderedPageBreak/>
        <w:t>Por ultimo señalo que todos los programas serán sometidos a esta matriz, la cual nos ayudara a medir los avances y resultados de estos.</w:t>
      </w:r>
    </w:p>
    <w:p w:rsidR="00337AC5" w:rsidRPr="00337AC5" w:rsidRDefault="00337AC5" w:rsidP="00337AC5">
      <w:pPr>
        <w:spacing w:after="0" w:line="216" w:lineRule="auto"/>
        <w:contextualSpacing/>
        <w:jc w:val="both"/>
        <w:rPr>
          <w:rFonts w:ascii="Arial" w:eastAsia="Times New Roman" w:hAnsi="Arial" w:cs="Arial"/>
          <w:sz w:val="24"/>
          <w:szCs w:val="24"/>
          <w:lang w:eastAsia="es-MX"/>
        </w:rPr>
      </w:pPr>
    </w:p>
    <w:p w:rsidR="00337AC5" w:rsidRPr="00337AC5" w:rsidRDefault="00337AC5" w:rsidP="00337AC5">
      <w:pPr>
        <w:spacing w:after="0" w:line="216" w:lineRule="auto"/>
        <w:ind w:firstLine="708"/>
        <w:contextualSpacing/>
        <w:jc w:val="both"/>
        <w:rPr>
          <w:rFonts w:ascii="Arial" w:hAnsi="Arial" w:cs="Arial"/>
          <w:sz w:val="24"/>
          <w:szCs w:val="24"/>
        </w:rPr>
      </w:pPr>
      <w:r w:rsidRPr="00337AC5">
        <w:rPr>
          <w:rFonts w:ascii="Arial" w:hAnsi="Arial" w:cs="Arial"/>
          <w:sz w:val="24"/>
          <w:szCs w:val="24"/>
        </w:rPr>
        <w:t>La coordinadora pidió a los asistentes que analizaran y discutieran el Programa por si hubiera observaciones o quisieran incluir alguna actividad que no estuviera plasmada.</w:t>
      </w:r>
    </w:p>
    <w:p w:rsidR="00337AC5" w:rsidRPr="00337AC5" w:rsidRDefault="00337AC5" w:rsidP="00337AC5">
      <w:pPr>
        <w:spacing w:after="0" w:line="216" w:lineRule="auto"/>
        <w:contextualSpacing/>
        <w:jc w:val="both"/>
        <w:rPr>
          <w:rFonts w:ascii="Arial" w:hAnsi="Arial" w:cs="Arial"/>
          <w:sz w:val="24"/>
          <w:szCs w:val="24"/>
        </w:rPr>
      </w:pPr>
    </w:p>
    <w:p w:rsidR="00337AC5" w:rsidRPr="00337AC5" w:rsidRDefault="00337AC5" w:rsidP="00337AC5">
      <w:pPr>
        <w:spacing w:after="0" w:line="216" w:lineRule="auto"/>
        <w:ind w:firstLine="708"/>
        <w:contextualSpacing/>
        <w:jc w:val="both"/>
        <w:rPr>
          <w:rFonts w:ascii="Arial" w:hAnsi="Arial" w:cs="Arial"/>
          <w:sz w:val="24"/>
          <w:szCs w:val="24"/>
        </w:rPr>
      </w:pPr>
      <w:r w:rsidRPr="00337AC5">
        <w:rPr>
          <w:rFonts w:ascii="Arial" w:hAnsi="Arial" w:cs="Arial"/>
          <w:sz w:val="24"/>
          <w:szCs w:val="24"/>
        </w:rPr>
        <w:t>Los asistentes externaron algunos problemas que aquejan al municipio y pidieron que se les explicara en que programas estaban integrados estos problemas, para lo cual la Coordinadora y la Regidora de Planeación, explicaron cada una de sus interrogantes.</w:t>
      </w:r>
    </w:p>
    <w:p w:rsidR="00337AC5" w:rsidRPr="00337AC5" w:rsidRDefault="00337AC5" w:rsidP="00337AC5">
      <w:pPr>
        <w:spacing w:after="0" w:line="216" w:lineRule="auto"/>
        <w:contextualSpacing/>
        <w:jc w:val="both"/>
        <w:rPr>
          <w:rFonts w:ascii="Arial" w:hAnsi="Arial" w:cs="Arial"/>
          <w:sz w:val="24"/>
          <w:szCs w:val="24"/>
        </w:rPr>
      </w:pPr>
    </w:p>
    <w:p w:rsidR="00A11943" w:rsidRDefault="00337AC5" w:rsidP="00337AC5">
      <w:pPr>
        <w:ind w:firstLine="708"/>
        <w:jc w:val="both"/>
        <w:rPr>
          <w:rFonts w:ascii="Arial" w:hAnsi="Arial" w:cs="Arial"/>
          <w:sz w:val="24"/>
          <w:szCs w:val="24"/>
        </w:rPr>
      </w:pPr>
      <w:r w:rsidRPr="00337AC5">
        <w:rPr>
          <w:rFonts w:ascii="Arial" w:hAnsi="Arial" w:cs="Arial"/>
          <w:sz w:val="24"/>
          <w:szCs w:val="24"/>
        </w:rPr>
        <w:t xml:space="preserve">No habiendo propuestas de modificación, el Presidente del </w:t>
      </w:r>
      <w:proofErr w:type="spellStart"/>
      <w:r w:rsidRPr="00337AC5">
        <w:rPr>
          <w:rFonts w:ascii="Arial" w:hAnsi="Arial" w:cs="Arial"/>
          <w:sz w:val="24"/>
          <w:szCs w:val="24"/>
        </w:rPr>
        <w:t>Copplademun</w:t>
      </w:r>
      <w:proofErr w:type="spellEnd"/>
      <w:r w:rsidRPr="00337AC5">
        <w:rPr>
          <w:rFonts w:ascii="Arial" w:hAnsi="Arial" w:cs="Arial"/>
          <w:sz w:val="24"/>
          <w:szCs w:val="24"/>
        </w:rPr>
        <w:t xml:space="preserve"> pidió a los asistentes que manifestaran su votación, levantando la mano para la aprobación del</w:t>
      </w:r>
      <w:r>
        <w:rPr>
          <w:rFonts w:ascii="Arial" w:hAnsi="Arial" w:cs="Arial"/>
          <w:sz w:val="24"/>
          <w:szCs w:val="24"/>
        </w:rPr>
        <w:t xml:space="preserve"> Programa de Gobierno 2021-2024</w:t>
      </w:r>
      <w:r w:rsidRPr="00337AC5">
        <w:rPr>
          <w:rFonts w:ascii="Arial" w:hAnsi="Arial" w:cs="Arial"/>
          <w:sz w:val="24"/>
          <w:szCs w:val="24"/>
        </w:rPr>
        <w:t>, del Plan Municipal de Desarrollo y Gobernanza para Jocotepec, el cual fue aprobado por unanimidad de votos.</w:t>
      </w:r>
    </w:p>
    <w:p w:rsidR="00337AC5" w:rsidRPr="00337AC5" w:rsidRDefault="00337AC5" w:rsidP="00337AC5">
      <w:pPr>
        <w:ind w:firstLine="708"/>
        <w:jc w:val="both"/>
        <w:rPr>
          <w:rFonts w:ascii="Arial" w:hAnsi="Arial" w:cs="Arial"/>
          <w:sz w:val="24"/>
          <w:szCs w:val="24"/>
        </w:rPr>
      </w:pPr>
    </w:p>
    <w:p w:rsidR="00B84C5C" w:rsidRDefault="00B84C5C" w:rsidP="00B84C5C">
      <w:pPr>
        <w:spacing w:after="0"/>
        <w:jc w:val="center"/>
        <w:rPr>
          <w:rFonts w:ascii="Arial" w:hAnsi="Arial" w:cs="Arial"/>
          <w:b/>
          <w:sz w:val="24"/>
          <w:szCs w:val="24"/>
        </w:rPr>
      </w:pPr>
      <w:r>
        <w:rPr>
          <w:rFonts w:ascii="Arial" w:hAnsi="Arial" w:cs="Arial"/>
          <w:b/>
          <w:sz w:val="24"/>
          <w:szCs w:val="24"/>
        </w:rPr>
        <w:t>SEXTO PUNTO</w:t>
      </w:r>
    </w:p>
    <w:p w:rsidR="00B84C5C" w:rsidRDefault="00A53AF4" w:rsidP="00B84C5C">
      <w:pPr>
        <w:spacing w:after="0"/>
        <w:jc w:val="center"/>
        <w:rPr>
          <w:rFonts w:ascii="Arial" w:hAnsi="Arial" w:cs="Arial"/>
          <w:b/>
          <w:sz w:val="24"/>
          <w:szCs w:val="24"/>
        </w:rPr>
      </w:pPr>
      <w:r>
        <w:rPr>
          <w:rFonts w:ascii="Arial" w:hAnsi="Arial" w:cs="Arial"/>
          <w:b/>
          <w:sz w:val="24"/>
          <w:szCs w:val="24"/>
        </w:rPr>
        <w:t xml:space="preserve">Integración de nuevas obras al </w:t>
      </w:r>
      <w:r w:rsidR="00B84C5C">
        <w:rPr>
          <w:rFonts w:ascii="Arial" w:hAnsi="Arial" w:cs="Arial"/>
          <w:b/>
          <w:sz w:val="24"/>
          <w:szCs w:val="24"/>
        </w:rPr>
        <w:t>Programa Anual de Obra para el Ejercicio Fiscal 2022</w:t>
      </w:r>
    </w:p>
    <w:p w:rsidR="00B84C5C" w:rsidRDefault="00B84C5C" w:rsidP="00B84C5C">
      <w:pPr>
        <w:spacing w:after="0"/>
        <w:jc w:val="center"/>
        <w:rPr>
          <w:rFonts w:ascii="Arial" w:hAnsi="Arial" w:cs="Arial"/>
          <w:b/>
          <w:sz w:val="24"/>
          <w:szCs w:val="24"/>
        </w:rPr>
      </w:pPr>
    </w:p>
    <w:p w:rsidR="00B84C5C" w:rsidRDefault="00B84C5C" w:rsidP="00D650EC">
      <w:pPr>
        <w:spacing w:line="240" w:lineRule="auto"/>
        <w:jc w:val="both"/>
        <w:rPr>
          <w:rFonts w:ascii="Arial" w:hAnsi="Arial" w:cs="Arial"/>
          <w:sz w:val="24"/>
          <w:szCs w:val="24"/>
        </w:rPr>
      </w:pPr>
      <w:r>
        <w:rPr>
          <w:rFonts w:ascii="Arial" w:hAnsi="Arial" w:cs="Arial"/>
          <w:b/>
          <w:sz w:val="24"/>
          <w:szCs w:val="24"/>
        </w:rPr>
        <w:tab/>
      </w:r>
      <w:r w:rsidRPr="00754672">
        <w:rPr>
          <w:rFonts w:ascii="Arial" w:hAnsi="Arial" w:cs="Arial"/>
          <w:sz w:val="24"/>
          <w:szCs w:val="24"/>
        </w:rPr>
        <w:t>Para este punto,</w:t>
      </w:r>
      <w:r>
        <w:rPr>
          <w:rFonts w:ascii="Arial" w:hAnsi="Arial" w:cs="Arial"/>
          <w:sz w:val="24"/>
          <w:szCs w:val="24"/>
        </w:rPr>
        <w:t xml:space="preserve"> la coordinadora municipal Lic. Daniela Rameño Rivera,  cede</w:t>
      </w:r>
      <w:r w:rsidRPr="00754672">
        <w:rPr>
          <w:rFonts w:ascii="Arial" w:hAnsi="Arial" w:cs="Arial"/>
          <w:sz w:val="24"/>
          <w:szCs w:val="24"/>
        </w:rPr>
        <w:t xml:space="preserve"> el uso de la voz, a</w:t>
      </w:r>
      <w:r>
        <w:rPr>
          <w:rFonts w:ascii="Arial" w:hAnsi="Arial" w:cs="Arial"/>
          <w:sz w:val="24"/>
          <w:szCs w:val="24"/>
        </w:rPr>
        <w:t xml:space="preserve">l Lic. </w:t>
      </w:r>
      <w:r w:rsidR="00920BAD">
        <w:rPr>
          <w:rFonts w:ascii="Arial" w:hAnsi="Arial" w:cs="Arial"/>
          <w:sz w:val="24"/>
          <w:szCs w:val="24"/>
        </w:rPr>
        <w:t>Salvador Contreras Olguín, Jefe de Gestión</w:t>
      </w:r>
      <w:r w:rsidRPr="00754672">
        <w:rPr>
          <w:rFonts w:ascii="Arial" w:hAnsi="Arial" w:cs="Arial"/>
          <w:sz w:val="24"/>
          <w:szCs w:val="24"/>
        </w:rPr>
        <w:t xml:space="preserve"> de </w:t>
      </w:r>
      <w:r w:rsidR="00920BAD">
        <w:rPr>
          <w:rFonts w:ascii="Arial" w:hAnsi="Arial" w:cs="Arial"/>
          <w:sz w:val="24"/>
          <w:szCs w:val="24"/>
        </w:rPr>
        <w:t>Proyectos Estratégicos</w:t>
      </w:r>
      <w:r>
        <w:rPr>
          <w:rFonts w:ascii="Arial" w:hAnsi="Arial" w:cs="Arial"/>
          <w:sz w:val="24"/>
          <w:szCs w:val="24"/>
        </w:rPr>
        <w:t xml:space="preserve"> </w:t>
      </w:r>
      <w:r w:rsidR="00920BAD">
        <w:rPr>
          <w:rFonts w:ascii="Arial" w:hAnsi="Arial" w:cs="Arial"/>
          <w:sz w:val="24"/>
          <w:szCs w:val="24"/>
        </w:rPr>
        <w:t xml:space="preserve">de </w:t>
      </w:r>
      <w:r>
        <w:rPr>
          <w:rFonts w:ascii="Arial" w:hAnsi="Arial" w:cs="Arial"/>
          <w:sz w:val="24"/>
          <w:szCs w:val="24"/>
        </w:rPr>
        <w:t xml:space="preserve">la Dirección de </w:t>
      </w:r>
      <w:r w:rsidRPr="00754672">
        <w:rPr>
          <w:rFonts w:ascii="Arial" w:hAnsi="Arial" w:cs="Arial"/>
          <w:sz w:val="24"/>
          <w:szCs w:val="24"/>
        </w:rPr>
        <w:t>Obras Públicas.</w:t>
      </w:r>
    </w:p>
    <w:p w:rsidR="00B84C5C" w:rsidRDefault="00B84C5C" w:rsidP="00D650EC">
      <w:pPr>
        <w:spacing w:after="0"/>
        <w:ind w:firstLine="708"/>
        <w:jc w:val="both"/>
        <w:rPr>
          <w:rFonts w:ascii="Arial" w:hAnsi="Arial" w:cs="Arial"/>
          <w:sz w:val="24"/>
          <w:szCs w:val="24"/>
        </w:rPr>
      </w:pPr>
      <w:r>
        <w:rPr>
          <w:rFonts w:ascii="Arial" w:hAnsi="Arial" w:cs="Arial"/>
          <w:sz w:val="24"/>
          <w:szCs w:val="24"/>
        </w:rPr>
        <w:t>Para su intervención el Director repartió a todos los asistentes una carpeta que contie</w:t>
      </w:r>
      <w:r w:rsidR="005A499C">
        <w:rPr>
          <w:rFonts w:ascii="Arial" w:hAnsi="Arial" w:cs="Arial"/>
          <w:sz w:val="24"/>
          <w:szCs w:val="24"/>
        </w:rPr>
        <w:t>ne un L</w:t>
      </w:r>
      <w:r w:rsidR="00920BAD">
        <w:rPr>
          <w:rFonts w:ascii="Arial" w:hAnsi="Arial" w:cs="Arial"/>
          <w:sz w:val="24"/>
          <w:szCs w:val="24"/>
        </w:rPr>
        <w:t xml:space="preserve">istado de las obras </w:t>
      </w:r>
      <w:r w:rsidR="0057473C">
        <w:rPr>
          <w:rFonts w:ascii="Arial" w:hAnsi="Arial" w:cs="Arial"/>
          <w:sz w:val="24"/>
          <w:szCs w:val="24"/>
        </w:rPr>
        <w:t>que se agregaran al Programa anual de obra para</w:t>
      </w:r>
      <w:r w:rsidR="00920BAD">
        <w:rPr>
          <w:rFonts w:ascii="Arial" w:hAnsi="Arial" w:cs="Arial"/>
          <w:sz w:val="24"/>
          <w:szCs w:val="24"/>
        </w:rPr>
        <w:t xml:space="preserve"> el ejercicio fiscal 2022.</w:t>
      </w:r>
    </w:p>
    <w:p w:rsidR="00164DAA" w:rsidRDefault="00164DAA" w:rsidP="00D650EC">
      <w:pPr>
        <w:spacing w:after="0"/>
        <w:ind w:firstLine="708"/>
        <w:jc w:val="both"/>
        <w:rPr>
          <w:rFonts w:ascii="Arial" w:hAnsi="Arial" w:cs="Arial"/>
          <w:sz w:val="24"/>
          <w:szCs w:val="24"/>
        </w:rPr>
      </w:pPr>
    </w:p>
    <w:p w:rsidR="0057473C" w:rsidRPr="0057473C" w:rsidRDefault="0057473C" w:rsidP="0057473C">
      <w:pPr>
        <w:jc w:val="center"/>
        <w:rPr>
          <w:rFonts w:ascii="Arial" w:hAnsi="Arial" w:cs="Arial"/>
          <w:b/>
          <w:sz w:val="24"/>
          <w:szCs w:val="24"/>
        </w:rPr>
      </w:pPr>
      <w:r w:rsidRPr="0057473C">
        <w:rPr>
          <w:rFonts w:ascii="Arial" w:hAnsi="Arial" w:cs="Arial"/>
          <w:b/>
          <w:sz w:val="24"/>
          <w:szCs w:val="24"/>
        </w:rPr>
        <w:t>Listado de Obras que se anexa al Programa Anual de Obra 2022</w:t>
      </w:r>
    </w:p>
    <w:tbl>
      <w:tblPr>
        <w:tblW w:w="8784" w:type="dxa"/>
        <w:tblLook w:val="04A0" w:firstRow="1" w:lastRow="0" w:firstColumn="1" w:lastColumn="0" w:noHBand="0" w:noVBand="1"/>
      </w:tblPr>
      <w:tblGrid>
        <w:gridCol w:w="580"/>
        <w:gridCol w:w="6645"/>
        <w:gridCol w:w="1559"/>
      </w:tblGrid>
      <w:tr w:rsidR="0057473C" w:rsidRPr="0057473C" w:rsidTr="0057473C">
        <w:trPr>
          <w:trHeight w:val="465"/>
        </w:trPr>
        <w:tc>
          <w:tcPr>
            <w:tcW w:w="5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rPr>
            </w:pPr>
            <w:r w:rsidRPr="0057473C">
              <w:rPr>
                <w:rFonts w:eastAsia="Times New Roman" w:cstheme="minorHAnsi"/>
                <w:b/>
                <w:bCs/>
                <w:color w:val="000000"/>
                <w:sz w:val="18"/>
                <w:szCs w:val="18"/>
              </w:rPr>
              <w:t>PROGRAMA. SECRETARÍA DEL SISTEMA DE ASISTENCIA SOCIAL</w:t>
            </w:r>
          </w:p>
        </w:tc>
      </w:tr>
      <w:tr w:rsidR="0057473C" w:rsidRPr="0057473C" w:rsidTr="0057473C">
        <w:trPr>
          <w:trHeight w:val="32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CONSTRUCCIÓN DE UNIDAD BÁSICA DE REHABILITACIÓN</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BANOBRAS - FAIS RAMO 33</w:t>
            </w:r>
          </w:p>
        </w:tc>
      </w:tr>
      <w:tr w:rsidR="0057473C" w:rsidRPr="0057473C" w:rsidTr="0057473C">
        <w:trPr>
          <w:trHeight w:val="91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REHABILITACIÓN DE REDES HIDROSANITARIAS, CONSTRUCCIÓN DE MACHUELOS Y BANQUETAS EN LA CALLE DEGOLLADO DE LA CALLE LÁZARO CÁRDENAS A LA CALLE NIÑOS HÉROES.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84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REHABILITACIÓN DE REDES HIDROSANITARIAS, CONSTRUCCIÓN DE MACHUELOS Y BANQUETAS EN LA CALLE ITURBIDE DE CALLE 20 DE NOVIEMBRE A CALLE JOSEFA ORTIZ DE DOMÍNGUEZ.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81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REHABILITACIÓN DE REDES HIDROSANITARIAS, CONSTRUCCIÓN DE MACHUELOS Y BANQUETAS EN LA CALLE NIÑOS HÉROES DE CALLE JAVIER MINA A CALLE ITURBIDE Y DE CALLE VERANO A CALLE INVIERNO.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REHABILITACIÓN DE REDES HIDROSANITARIAS, CONSTRUCCIÓN DE MACHUELOS Y BANQUETAS EN LA CALLE MATAMOROS DE CALLE MORELOS A CALLE ALDAMA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72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REHABILITACIÓN DE REDES HIDROSANITARIAS, CONSTRUCCIÓN DE MACHUELOS Y BANQUETAS EN LA CALLE JOSÉ SANTANA DE EMPEDRADO EXISTENTE A CALLE PASEO DE LAS VIOLETAS.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DRENAJE SANITARIO EN CALLE MORELOS PONIENTE ENTRE CALLE NICOLAS BRAVO Y CALLE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AGUA POTABLE EN CALLE MORELOS PONIENTE ENTRE CALLE NICOLAS BRAVO Y CALLE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2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 xml:space="preserve">REHABILITACIÓN DE LINEA DE CONDUCCIÓN DE AGUA POTABLE DE 8"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SUPERFICIE DE RODAMIENTO EN CALLE MORELOS PONIENTE ENTRE CALLE NICOLAS BRAVO Y CALLE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CEA</w:t>
            </w:r>
          </w:p>
        </w:tc>
      </w:tr>
      <w:tr w:rsidR="0057473C" w:rsidRPr="0057473C" w:rsidTr="0057473C">
        <w:trPr>
          <w:trHeight w:val="3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PROY. CONSTRUCCIÓN DE COLECTOR</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CRISTOBAL ZAPOTITLAN</w:t>
            </w:r>
          </w:p>
        </w:tc>
      </w:tr>
      <w:tr w:rsidR="0057473C" w:rsidRPr="0057473C" w:rsidTr="0057473C">
        <w:trPr>
          <w:trHeight w:val="2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PROY. CONSTRUCCIÓN DE COLECTOR</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PEDRO TESISTAN</w:t>
            </w:r>
          </w:p>
        </w:tc>
      </w:tr>
      <w:tr w:rsidR="0057473C" w:rsidRPr="0057473C" w:rsidTr="0057473C">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LÍNEAS DE LLENADO Y ABASTECIMIENTO DEL POZO ALLENDE AL DEPOSITO, ZONA NORTE DE LA CABECERA MUNICIPAL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56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RELOCALIZACIÓN, PERFORACIÓN, EQUIPAMIENTO, ELECTRIFICACIÓN, CASETA DE CONTROL, LÍNEA DE INERCONEXIÓN Y PUESTA EN MARCHA EN POZO PROFUNDO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6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RELOCALIZACIÓN, PERFORACIÓN, EQUIPAMIENTO, ELECTRIFICACIÓN, CASETA DE CONTROL, LÍNEA DE INERCONEXIÓN Y PUESTA EN MARCHA EN POZO PROFUNDO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POTRERILLOS</w:t>
            </w:r>
          </w:p>
        </w:tc>
      </w:tr>
      <w:tr w:rsidR="0057473C" w:rsidRPr="0057473C" w:rsidTr="0057473C">
        <w:trPr>
          <w:trHeight w:val="6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RELOCALIZACIÓN, PERFORACIÓN, EQUIPAMIENTO, ELECTRIFICACIÓN, CASETA DE CONTROL, LÍNEA DE INERCONEXIÓN Y PUESTA EN MARCHA EN POZO PROFUNDO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PEDRO TESISTAN</w:t>
            </w:r>
          </w:p>
        </w:tc>
      </w:tr>
      <w:tr w:rsidR="0057473C" w:rsidRPr="0057473C" w:rsidTr="0057473C">
        <w:trPr>
          <w:trHeight w:val="5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RELOCALIZACIÓN, PERFORACIÓN, EQUIPAMIENTO, ELECTRIFICACIÓN, CASETA DE CONTROL, LÍNEA DE INERCONEXIÓN Y PUESTA EN MARCHA EN POZO PROFUNDO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LUCIANO</w:t>
            </w:r>
          </w:p>
        </w:tc>
      </w:tr>
      <w:tr w:rsidR="0057473C" w:rsidRPr="0057473C" w:rsidTr="0057473C">
        <w:trPr>
          <w:trHeight w:val="44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CONSTRUCCIÓN DE PLANTA DE TRATAMIENTO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ZAPOTITAN DE HIDALGO</w:t>
            </w:r>
          </w:p>
        </w:tc>
      </w:tr>
      <w:tr w:rsidR="0057473C" w:rsidRPr="0057473C" w:rsidTr="0057473C">
        <w:trPr>
          <w:trHeight w:val="2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CONSTRUCCIÓN DE PLANTA DE TRATAMIENTO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HUEJOTITAN</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CUENTA CORRIENTE</w:t>
            </w:r>
          </w:p>
        </w:tc>
      </w:tr>
      <w:tr w:rsidR="0057473C" w:rsidRPr="0057473C" w:rsidTr="0057473C">
        <w:trPr>
          <w:trHeight w:val="2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OBELISCO EN INGRESO AL LIBRAMIENTO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MURO PERIMETRAL EN EL PANTEÓN MUNICIPAL DE JOCOTEPEC, JALISCO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PUENTE PEATONAL EN EL SALITRE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CRISTOBAL ZAPOTITLAN</w:t>
            </w:r>
          </w:p>
        </w:tc>
      </w:tr>
      <w:tr w:rsidR="0057473C" w:rsidRPr="0057473C" w:rsidTr="0057473C">
        <w:trPr>
          <w:trHeight w:val="2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DE REHA. DIF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7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EMPEDRADO CAMINO A GUARDIA NACIONAL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CRUCERO DE POTRERILLOS</w:t>
            </w:r>
          </w:p>
        </w:tc>
      </w:tr>
      <w:tr w:rsidR="0057473C" w:rsidRPr="0057473C" w:rsidTr="0057473C">
        <w:trPr>
          <w:trHeight w:val="10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DE ESTRUCTURA DE CANCHA EN ZAPOTITAN</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ZAPOTITAN DE HIDALGO</w:t>
            </w:r>
          </w:p>
        </w:tc>
      </w:tr>
      <w:tr w:rsidR="0057473C" w:rsidRPr="0057473C" w:rsidTr="0057473C">
        <w:trPr>
          <w:trHeight w:val="35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PROY. REHA. DE PRESIDENCIA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2 BADOS EN LA LOCALIDAD DE EL SAUZ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EL SAUZ</w:t>
            </w:r>
          </w:p>
        </w:tc>
      </w:tr>
      <w:tr w:rsidR="0057473C" w:rsidRPr="0057473C" w:rsidTr="0057473C">
        <w:trPr>
          <w:trHeight w:val="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POYECTO CONSTRUCCIÓN DE KIOSKO EN LA PLAZA PRINCIPAL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EL SAUZ</w:t>
            </w:r>
          </w:p>
        </w:tc>
      </w:tr>
      <w:tr w:rsidR="0057473C" w:rsidRPr="0057473C" w:rsidTr="0057473C">
        <w:trPr>
          <w:trHeight w:val="3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PUENTE PEATONAL EN MALECÓN</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ALMACEN C. JUAREZ (PROVEDURIA)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13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MODIF. CAMINO GUARDIA NACIONAL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CRUCERO DE POTRERILLOS</w:t>
            </w:r>
          </w:p>
        </w:tc>
      </w:tr>
      <w:tr w:rsidR="0057473C" w:rsidRPr="0057473C" w:rsidTr="0057473C">
        <w:trPr>
          <w:trHeight w:val="3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DE UBICACIÓN DEPUESTOS SEMIFIJOS EN EL MERCADO MPAL.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PRIV. CAMICHINES SAN JUAN COSALA DESASOLVE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35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 DE INGRESO A PROTECCIÓN CIVIL CENTRO DE SALUD</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0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SUPERFICIE DE RODAMIENTO EN CALLE RAMON CORONA ENTRE CALLE HIDALGO Y CALLE INDEPENDENCIA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SUPERFICIE DE RODAMIENTO EN CALLE INDEPENDENCIA ENTRE CALLE JOSE SANTANA Y CALLE JUAREZ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CEBECERA MUNICIPAL</w:t>
            </w:r>
          </w:p>
        </w:tc>
      </w:tr>
      <w:tr w:rsidR="0057473C" w:rsidRPr="0057473C" w:rsidTr="0057473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CONSTRUCCIÓN DE AREA RECREATIVA INFANTIL EN CALLE CHAPULTEPEC (RASTRO)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2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ADECUACIÓN DE ESPACIO PARA ESCULTURA DE HOJA DE MAIZ SAN CRITOBLA (TURISMO)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CRISTOBAL ZAPOTITLAN</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PROY. PARQUE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REHABILITACIÓN DELEGACIÓN DE ZAPOTITAN DE HIDALGO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ZAPOTITAN DE HIDALGO</w:t>
            </w:r>
          </w:p>
        </w:tc>
      </w:tr>
      <w:tr w:rsidR="0057473C" w:rsidRPr="0057473C" w:rsidTr="0057473C">
        <w:trPr>
          <w:trHeight w:val="33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rPr>
              <w:t xml:space="preserve">REHAB. DE EMPEDRADO ECOLOGICO EN PRIV. FCO. </w:t>
            </w:r>
            <w:r w:rsidRPr="0057473C">
              <w:rPr>
                <w:rFonts w:eastAsia="Times New Roman" w:cstheme="minorHAnsi"/>
                <w:color w:val="000000"/>
                <w:sz w:val="18"/>
                <w:szCs w:val="18"/>
                <w:lang w:val="en-US"/>
              </w:rPr>
              <w:t>VILLA EN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45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REHABILITACIÓN DE REDES HIDROSANITARIAS Y SUPERFICIE DE RODAMIENTO DE CALLE INDEPENDENCIA NORTE ENTRE CALLE MORELOS A CALLE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AVENIDA DEL PARQUE (ZONA HABITACIONAL)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HUEJOTITAN</w:t>
            </w:r>
          </w:p>
        </w:tc>
      </w:tr>
      <w:tr w:rsidR="0057473C" w:rsidRPr="0057473C" w:rsidTr="0057473C">
        <w:trPr>
          <w:trHeight w:val="56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AGUA POTABLE EN AVENIDA DEL PARQUE (ZONA HABITACIONAL)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HUEJOTITAN</w:t>
            </w:r>
          </w:p>
        </w:tc>
      </w:tr>
      <w:tr w:rsidR="0057473C" w:rsidRPr="0057473C" w:rsidTr="0057473C">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26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DRENAJE SANITARIO EN AVENIDA DEL PARQUE (ZONA HABITACIONAL)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HUEJOTITAN</w:t>
            </w:r>
          </w:p>
        </w:tc>
      </w:tr>
      <w:tr w:rsidR="0057473C" w:rsidRPr="0057473C" w:rsidTr="0057473C">
        <w:trPr>
          <w:trHeight w:val="24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REHABILITACIÓN DE 400 METROS LINEALES DE SUPERFICIE DE RODAMIENTO EN LA CALLE DE AV. </w:t>
            </w:r>
            <w:r w:rsidRPr="0057473C">
              <w:rPr>
                <w:rFonts w:eastAsia="Times New Roman" w:cstheme="minorHAnsi"/>
                <w:sz w:val="18"/>
                <w:szCs w:val="18"/>
                <w:lang w:val="en-US"/>
              </w:rPr>
              <w:t>DE LA CRUZ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HUEJOTITAN</w:t>
            </w:r>
          </w:p>
        </w:tc>
      </w:tr>
      <w:tr w:rsidR="0057473C" w:rsidRPr="0057473C" w:rsidTr="0057473C">
        <w:trPr>
          <w:trHeight w:val="2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ANDADOR PEATONAL 2DA ETAPA.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HUEJOTITAN</w:t>
            </w:r>
          </w:p>
        </w:tc>
      </w:tr>
      <w:tr w:rsidR="0057473C" w:rsidRPr="0057473C" w:rsidTr="0057473C">
        <w:trPr>
          <w:trHeight w:val="42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CONSTRUCCIÓN DE BAÑOS PÚBLICOS EN LA PLAZA PRINCIPAL.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EL MOLINO</w:t>
            </w:r>
          </w:p>
        </w:tc>
      </w:tr>
      <w:tr w:rsidR="0057473C" w:rsidRPr="0057473C" w:rsidTr="0057473C">
        <w:trPr>
          <w:trHeight w:val="2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 DRENAJE PLUVIAL CALLE AV. </w:t>
            </w:r>
            <w:r w:rsidRPr="0057473C">
              <w:rPr>
                <w:rFonts w:eastAsia="Times New Roman" w:cstheme="minorHAnsi"/>
                <w:sz w:val="18"/>
                <w:szCs w:val="18"/>
                <w:lang w:val="en-US"/>
              </w:rPr>
              <w:t>MAGISTERIAL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LINEAS HIDROSANITARIAS, COSTRUCCIÓN DE SUPERFICIE DE RODAMIENTO, MACHUELO Y PUENTE EN CALLE AV. </w:t>
            </w:r>
            <w:r w:rsidRPr="0057473C">
              <w:rPr>
                <w:rFonts w:eastAsia="Times New Roman" w:cstheme="minorHAnsi"/>
                <w:sz w:val="18"/>
                <w:szCs w:val="18"/>
                <w:lang w:val="en-US"/>
              </w:rPr>
              <w:t xml:space="preserve">MAGISTERIAL EN COLONIA MAGISTERIAL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2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CONSTRUCCIÓN DE CURTO PARA LA MUJER MALTRATADA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9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REMODELACIÓN DE PRESIDENCIA MUNICIPAL 1RA ETAPA (DEMOLICIONES PARCIALES, REFORZAMIENTO EN ESTRUCTURA PRINCIPAL, REHABILITACIÓN DE ACABADO EN PISOS Y MUROS, ADECUACIÓN DE ESPACIOS PARA OFICINAS, CONSTRUCCIÓN DE MODULOS SANITARIOS, REHABILITACIÓN Y EQUIPAMIENTO CON AIRE ACONDICIONADO, CAMBIO DE CANCELERÍA MÉTALICA OBSOLETA POR ALUMINIO)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RECURSO ESTATAL</w:t>
            </w:r>
          </w:p>
        </w:tc>
      </w:tr>
      <w:tr w:rsidR="0057473C" w:rsidRPr="0057473C" w:rsidTr="0057473C">
        <w:trPr>
          <w:trHeight w:val="38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UNIDAD DEPORTIVA ZARAGOZA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7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REHABILITACIÓN DEL MALECÓN</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2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REHABILITACIÓN DEL MALECÓN</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1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VELATORIO MUNICIPAL EN CABECERA MUNICIPAL DE JOCOTEPEC JALISCO.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UNIDAD DEPORTIVA LAS PALMITAS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PARQUE RECRETATIVO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4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UNIDAD DEPORTIVA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xml:space="preserve">CABECERA MUNICIPAL </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FOCOCI</w:t>
            </w:r>
          </w:p>
        </w:tc>
      </w:tr>
      <w:tr w:rsidR="0057473C" w:rsidRPr="0057473C" w:rsidTr="0057473C">
        <w:trPr>
          <w:trHeight w:val="122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PAVIMENTACIÓN CON ADOQUIN ROMANO, CENEFA DE CONCRETO HIDRAHULICO, SUSTITUCIÓN DE REDES HIDROSANITARIAS, CONSTRUCCIÓN DE BANQUETAS, REHABILITACIÓN DE IMAGEN URBANA Y ALUMBRADO PUBLICO EN LA CALLE GUADALUPE VICTORIA SUR, ENTRE LA CALLE VICENTE GUERRERO Y CALLE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131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ADOQUÍN ROMANO ASENTADO EN MORTERO CEMENTO, ARENA DE RÍO, SUSTITUCIÓN DE REDES HIDROSANITARÍAS, SUSTITUCIÓN DE COLECTOR PRINCIPAL DE DRENAJE SANITARIO, CONSTRUCCIÓN DE BANQUETAS, REHABILITACIÓN DE IMAGEN URBANA EN CALLE JOSÉ SANTANA ENTRE CALLE INDEPENDENCIA Y CALLE HIDALGO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9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LÍNEAS HIDROSANITARIAS Y SUPERFICIE DE RODAMIENTO EN CALLE JOSEFA ORTIZ DE DOMÍNGUEZ DE FILÓSOFOS A LIBRAMIENTO, CABECERA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INFEJAL</w:t>
            </w:r>
          </w:p>
        </w:tc>
      </w:tr>
      <w:tr w:rsidR="0057473C" w:rsidRPr="0057473C" w:rsidTr="0057473C">
        <w:trPr>
          <w:trHeight w:val="49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ESCUELA PREESCOLAR MIGUEL HIDALGO, EN LA CABECERA MUNICIPAL DE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2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ESCUELA PREESCOLAR, EN LA LOCALIDAD DE NEXTIPAC, MUNICIPIO DE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NEXTIPAC</w:t>
            </w:r>
          </w:p>
        </w:tc>
      </w:tr>
      <w:tr w:rsidR="0057473C" w:rsidRPr="0057473C" w:rsidTr="0057473C">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CONSTRUCCION DE NUEVO PLANTEL EDUCATIVO ESCUELA JOSE SANTANA EN LA CABECERA MUNICIPAL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ESCUELA PRIMARIA JOSEFA ORTÍZ DE DOMINGUEZ CCT 14DPR3516Q</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ESCUELA PRIMARIA 15 DE MAYO CCT 14DPR0525D</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NEXTIPAC</w:t>
            </w:r>
          </w:p>
        </w:tc>
      </w:tr>
      <w:tr w:rsidR="0057473C" w:rsidRPr="0057473C" w:rsidTr="0057473C">
        <w:trPr>
          <w:trHeight w:val="40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3 MÓDULOS Y BARDA PERIMETRAL EN EL PREESCOLAR  ITZCÓATL CCT 14DJN0449Y</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NEXTIPAC</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FIDEICOMISO ESCUELAS</w:t>
            </w:r>
          </w:p>
        </w:tc>
      </w:tr>
      <w:tr w:rsidR="0057473C" w:rsidRPr="0057473C" w:rsidTr="0057473C">
        <w:trPr>
          <w:trHeight w:val="31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ESCUELA PRIMARIA NIÑOS HEROES CCT 14EPR0564E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ESCUELA SECUNDARÍA BENITO JUAREZ CCT 14DES0041T</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INFRAESTRUCTURA CARRETERA</w:t>
            </w:r>
          </w:p>
        </w:tc>
      </w:tr>
      <w:tr w:rsidR="0057473C" w:rsidRPr="0057473C" w:rsidTr="0057473C">
        <w:trPr>
          <w:trHeight w:val="3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REHABILITACION DE 4 TRAMOS PRIORITARIOS Y ALUMBRADO EN EL LIBRAMIENTO DE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9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PUENTE VEHICULAR EN AV. DEL TRABAJO EN ZAPOTITAN DE HGO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ZAPOTITAN DE HIDALGO</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RECURSO FEDERAL</w:t>
            </w:r>
          </w:p>
        </w:tc>
      </w:tr>
      <w:tr w:rsidR="0057473C" w:rsidRPr="0057473C" w:rsidTr="0057473C">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CAJ CENTRO ADMINISTRATIVO JOCOTEPEC EN LA CABECERA MUNICIPAL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7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CONSTRUCCIÓN DE UBR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UNIDAD DE PROTECIÓN CIVIL Y BOMBEROS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PAICE</w:t>
            </w:r>
          </w:p>
        </w:tc>
      </w:tr>
      <w:tr w:rsidR="0057473C" w:rsidRPr="0057473C" w:rsidTr="0057473C">
        <w:trPr>
          <w:trHeight w:val="1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 xml:space="preserve">PROYECTO REHABILITACIÓN DE AUDITORIO ANTONIA PALOMARES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PROY. 2DA ETAPA AMPLIACIÓN CASA DE CULTURA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rPr>
            </w:pPr>
            <w:r w:rsidRPr="0057473C">
              <w:rPr>
                <w:rFonts w:eastAsia="Times New Roman" w:cstheme="minorHAnsi"/>
                <w:b/>
                <w:bCs/>
                <w:color w:val="000000"/>
                <w:sz w:val="18"/>
                <w:szCs w:val="18"/>
              </w:rPr>
              <w:t>PROGRAMA: PREVENCIÓN SOCIAL DEL ESTADO DE JALISCO</w:t>
            </w:r>
          </w:p>
        </w:tc>
      </w:tr>
      <w:tr w:rsidR="0057473C" w:rsidRPr="0057473C" w:rsidTr="0057473C">
        <w:trPr>
          <w:trHeight w:val="33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DE REHABILITACIÓN DE ESPACIO RECREATIVO EN UNIDAD DEPORTIVA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FAIS RAMO 33</w:t>
            </w:r>
          </w:p>
        </w:tc>
      </w:tr>
      <w:tr w:rsidR="0057473C" w:rsidRPr="0057473C" w:rsidTr="0057473C">
        <w:trPr>
          <w:trHeight w:val="67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EMPEDRADO AHOGADO EN CEMENTO EN CALLE OTOÑO ENTRE CALLE FCO. </w:t>
            </w:r>
            <w:r w:rsidRPr="0057473C">
              <w:rPr>
                <w:rFonts w:eastAsia="Times New Roman" w:cstheme="minorHAnsi"/>
                <w:sz w:val="18"/>
                <w:szCs w:val="18"/>
                <w:lang w:val="en-US"/>
              </w:rPr>
              <w:t>VILLA Y CALLE VENUSTIANO CARRANZA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LINEA DE DRENAJE SANITARIO EN CALLE PRIVADA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CONSTRUCCION DE LINEA DE DRENAJE PLUVIAL EN CALLE PRIVADA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LINEA DE AGUA POTABLE EN CALLE PRIVADA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REHABILITACIÓN DE SUPERFICIE DE RODAMIENTO EN CALLE PRIVADA MATAMOROS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41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PROYECTO CONSTRUCCIÓN DE BANQUETAS EN CALLE 20 DE NOVIEMBRE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ZAPOTITAN DE HIDALGO</w:t>
            </w:r>
          </w:p>
        </w:tc>
      </w:tr>
      <w:tr w:rsidR="0057473C" w:rsidRPr="0057473C" w:rsidTr="0057473C">
        <w:trPr>
          <w:trHeight w:val="53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SUMINISTRO E INSTALACIÓN DE ALUMBRADO PÚBLICO DE LA CALLE PROLONGACIÓN MORELOS, EN LA LOCALIDAD DE CHANTEPEC.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2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PROYECTO LINEA ALIMENTADORA 6 SJC HIDALGO-TACUBA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41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REHABILITACIÓN DE LÍNEA DE AGUA POTABLE EN LA CALLE RIBERA DEL LAGO ENTRE LA CALLE MORELOS Y LA CALLE GUAYABITOS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PRIV. CAMICHINES SAN JUAN COSALA ANDADOR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PRIV. CAMICHINES SAN JUAN COSALA LINEA DE 8"</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EMPEDRADO EN PROL. MORELOS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EMPEDRADO EN CALLE CHUECA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 xml:space="preserve"> MORELOS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5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1ER ETAPA LINEA 4 PULGADAS PROY. INTERCONEXIÓN DE POZOS EN CHANTEPEC (PROYECTO LINEA A.P 4 C. CHUECA A RIB DE LAGO)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CHANTEPEC</w:t>
            </w:r>
          </w:p>
        </w:tc>
      </w:tr>
      <w:tr w:rsidR="0057473C" w:rsidRPr="0057473C" w:rsidTr="0057473C">
        <w:trPr>
          <w:trHeight w:val="41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DRENAJE 10 PULG. C. 14 DE FEBRERO Y-O 5 FEBRERO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24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rPr>
              <w:t xml:space="preserve">REHAB. RED DE AGUA POTABLE PRIV. FCO. </w:t>
            </w:r>
            <w:r w:rsidRPr="0057473C">
              <w:rPr>
                <w:rFonts w:eastAsia="Times New Roman" w:cstheme="minorHAnsi"/>
                <w:color w:val="000000"/>
                <w:sz w:val="18"/>
                <w:szCs w:val="18"/>
                <w:lang w:val="en-US"/>
              </w:rPr>
              <w:t>VILLA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REHAB. RED DE DRENAJE EN C. 1RO DE MAYO LA LOMA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LA LOMA</w:t>
            </w:r>
          </w:p>
        </w:tc>
      </w:tr>
      <w:tr w:rsidR="0057473C" w:rsidRPr="0057473C" w:rsidTr="0057473C">
        <w:trPr>
          <w:trHeight w:val="5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RED DE DRENAJE SANITARIO EN CALLE PRIV. </w:t>
            </w:r>
            <w:r w:rsidRPr="0057473C">
              <w:rPr>
                <w:rFonts w:eastAsia="Times New Roman" w:cstheme="minorHAnsi"/>
                <w:sz w:val="18"/>
                <w:szCs w:val="18"/>
                <w:lang w:val="en-US"/>
              </w:rPr>
              <w:t>JUAN PABLO II</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RED DE AGUA POTABLE EN CALLE PRIV. </w:t>
            </w:r>
            <w:r w:rsidRPr="0057473C">
              <w:rPr>
                <w:rFonts w:eastAsia="Times New Roman" w:cstheme="minorHAnsi"/>
                <w:sz w:val="18"/>
                <w:szCs w:val="18"/>
                <w:lang w:val="en-US"/>
              </w:rPr>
              <w:t>JUAN PABLO II</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53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SUPERFICIE DE RODAMIENTO EN CALLE PRIV. </w:t>
            </w:r>
            <w:r w:rsidRPr="0057473C">
              <w:rPr>
                <w:rFonts w:eastAsia="Times New Roman" w:cstheme="minorHAnsi"/>
                <w:sz w:val="18"/>
                <w:szCs w:val="18"/>
                <w:lang w:val="en-US"/>
              </w:rPr>
              <w:t>JUAN PABLO II</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1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RED DE DRENAJE SANITARIO EN CALLE PRIV. </w:t>
            </w:r>
            <w:r w:rsidRPr="0057473C">
              <w:rPr>
                <w:rFonts w:eastAsia="Times New Roman" w:cstheme="minorHAnsi"/>
                <w:sz w:val="18"/>
                <w:szCs w:val="18"/>
                <w:lang w:val="en-US"/>
              </w:rPr>
              <w:t>GALEANA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39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RED DE AGUA POTABLE EN CALLE PRIV. </w:t>
            </w:r>
            <w:r w:rsidRPr="0057473C">
              <w:rPr>
                <w:rFonts w:eastAsia="Times New Roman" w:cstheme="minorHAnsi"/>
                <w:sz w:val="18"/>
                <w:szCs w:val="18"/>
                <w:lang w:val="en-US"/>
              </w:rPr>
              <w:t>GALEANA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51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24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SUPERFICIE DE RODAMIENTO EN CALLE PRIV. </w:t>
            </w:r>
            <w:r w:rsidRPr="0057473C">
              <w:rPr>
                <w:rFonts w:eastAsia="Times New Roman" w:cstheme="minorHAnsi"/>
                <w:sz w:val="18"/>
                <w:szCs w:val="18"/>
                <w:lang w:val="en-US"/>
              </w:rPr>
              <w:t>GALEANA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55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DRENAJE SANITARIO EN CALLE FILOSOFOS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4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AGUA POTABLE EN CALLE FILOSOFOS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9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CALLE FILOSOFOS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DRENAJE SANITARIO EN CALLE AV. DE LOS MAESTROS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AGUA POTABLE EN CALLE AV. DE LOS MAESTROS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CALLE AV. DE LOS MAESTROS ENTRE CALLE HIDALGO Y CALLE JOSEFA ORTIZ DE DOMINGUEZ</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DRENAJE SANITARIO EN CALLE JOSEFA ORTIZ DE DOMINGUEZ DE CALLE FILOSOFOS A CALLE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1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AGUA POTABLE EN CALLE JOSEFA ORTIZ DE DOMINGUEZ DE CALLE FILOSOFOS A CALLE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CALLE JOSEFA ORTIZ DE DOMINGUEZ DE CALLE FILOSOFOS A CALLE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 CONSTRUCCIÓN DE LINEA DE AGUA POTABLE DE 3¨ DEL DEPOSITO DE CALLE XÓCHITL AL FRACC. </w:t>
            </w:r>
            <w:r w:rsidRPr="0057473C">
              <w:rPr>
                <w:rFonts w:eastAsia="Times New Roman" w:cstheme="minorHAnsi"/>
                <w:sz w:val="18"/>
                <w:szCs w:val="18"/>
                <w:lang w:val="en-US"/>
              </w:rPr>
              <w:t>LAGO LUNA.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CHANTEPEC</w:t>
            </w:r>
          </w:p>
        </w:tc>
      </w:tr>
      <w:tr w:rsidR="0057473C" w:rsidRPr="0057473C" w:rsidTr="0057473C">
        <w:trPr>
          <w:trHeight w:val="55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REHABILITACIÓN DE RED DE DRENAJE SANITARIO  DE CALLE INDEPENDENCIA NORTE ENTRE CALLE ITURBIDE Y CALLE ALDAMA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4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REHABILITACIÓN DE RED DE AGUA POTABLE DE CALLE INDEPENDENCIA NORTE ENTRE CALLE ITURBIDE Y CALLE ALDAMA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CONSTRUCCIÓN DE SUPERFICIE DE RODAMEINTO DE CALLE INDEPENDENCIA NORTE ENTRE CALLE ITURBIDE Y CALLE ALDAMA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5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DRENAJE SANITARIO EN CALLE ZARAGOZA DE CALLE LA PUERTA A CALLE TORONJA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AGUA POTALE EN CALLE ZARAGOZA DE CALLE LA PUERTA A CALLE TORONJA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5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CALLE ZARAGOZA DE CALLE LA PUERTA A CALLE TORONJA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CARCAMO DE BOMBEA EN CALLE ZARAGOZA ENTRE CALLE LA PUERTA Y CALLE TORONJA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39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DRENAJE SANITARIO EN CALLE ZARAGOZA DE CALLE LA PUERTA A CALLE GUADALUPE VICTORIA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9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REHABILITACIÓN DE RED DE AGUA POTALE EN CALLE ZARAGOZA DE CALLE LA PUERTA A CALLE GUADALUPE VICTORIA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4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CALLE ZARAGOZA DE CALLE LA PUERTA A CALLE GUADALUPE VICTORIA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3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 xml:space="preserve">PROY. HUELLAS DE CONCRETO EN CALLE DEL CARDENAL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41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CONSTRUCCIÓN DE SUPERFICIE DE RODAMIENTO EN CALLE LA PAZ DE HIDALGO A ROTARIO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6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C0NSTRUCCION DE RED DE DRENAJE SANITARIO EN CALLE PROLONGACIÓN JOSE SANTANA DE EMPEDRADO EXISTENTE A CALLE PASEO DELAS VIOLETAS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rPr>
            </w:pPr>
            <w:r w:rsidRPr="0057473C">
              <w:rPr>
                <w:rFonts w:eastAsia="Times New Roman" w:cstheme="minorHAnsi"/>
                <w:sz w:val="18"/>
                <w:szCs w:val="18"/>
              </w:rPr>
              <w:t>CABECERA MUNICIPAL (Fraccionamiento Camino Real)</w:t>
            </w:r>
          </w:p>
        </w:tc>
      </w:tr>
      <w:tr w:rsidR="0057473C" w:rsidRPr="0057473C" w:rsidTr="0057473C">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AGUA POTABLE EN CALLE PROLONGACIÓN JOSE SANTANA DE EMPEDRADO EXISTENTE A CALLE PASEO DE LAS VIOLETAS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rPr>
            </w:pPr>
            <w:r w:rsidRPr="0057473C">
              <w:rPr>
                <w:rFonts w:eastAsia="Times New Roman" w:cstheme="minorHAnsi"/>
                <w:sz w:val="18"/>
                <w:szCs w:val="18"/>
              </w:rPr>
              <w:t>CABECERA MUNICIPAL (Fraccionamiento Camino Real)</w:t>
            </w:r>
          </w:p>
        </w:tc>
      </w:tr>
      <w:tr w:rsidR="0057473C" w:rsidRPr="0057473C" w:rsidTr="0057473C">
        <w:trPr>
          <w:trHeight w:val="68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PROYECTO CONSTRUCCIÓN DE SUPERFICIE DE RODAMIENTO EN CALLE PROLONGACIÓN JOSE SANTANA DE EMPEDRADO EXISTENTE A CALLE PASEO DE LAS VIOLETAS</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rPr>
            </w:pPr>
            <w:r w:rsidRPr="0057473C">
              <w:rPr>
                <w:rFonts w:eastAsia="Times New Roman" w:cstheme="minorHAnsi"/>
                <w:sz w:val="18"/>
                <w:szCs w:val="18"/>
              </w:rPr>
              <w:t>CABECERA MUNICIPAL (Fraccionamiento Camino Real)</w:t>
            </w:r>
          </w:p>
        </w:tc>
      </w:tr>
      <w:tr w:rsidR="0057473C" w:rsidRPr="0057473C" w:rsidTr="0057473C">
        <w:trPr>
          <w:trHeight w:val="41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RED DE DRENAJE SANITARIO EN CALLE SAN DIEGO SAN CRISTOBAL</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CRISTOBAL ZAPOTITLAN</w:t>
            </w:r>
          </w:p>
        </w:tc>
      </w:tr>
      <w:tr w:rsidR="0057473C" w:rsidRPr="0057473C" w:rsidTr="0057473C">
        <w:trPr>
          <w:trHeight w:val="53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 DE ELECTRIFICACIÓN, EQUIPAMIENTO Y CASETA DE CONTROL DE POZO DE AGUA POTABLE DE CALLE PRIVADA ZARAGOZA.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CRISTOBAL ZAPOTITLAN</w:t>
            </w:r>
          </w:p>
        </w:tc>
      </w:tr>
      <w:tr w:rsidR="0057473C" w:rsidRPr="0057473C" w:rsidTr="0057473C">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 xml:space="preserve">PROYECTO DE RELOCALIZACIÓN Y PERFORACIÓN DE POZO PROFUNDO EN LA DELEGACIÓN DE SAN JUAN CÓSALA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70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PROY. DE AMPLIACIÓN DE LINEA DE ABASTECIMIENTO DE 6" EN CALLE FCO. VILLA DE VERANO A JAVIER MINA, DE JAVIER MINA A ZARAGOZA Y DE ZARAGOZA A DEGOLLADO.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54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VENUSTIANO CARRANZA ENTRE ITURBIDE Y JAVIER MINA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9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LOPEZ RAYON DE EMPEDRADO EXISTENTE A CALLE OTOÑO.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3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20 DE NOVIEMBRE DE C. INVIERNO A C. PRIMAVERA.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 xml:space="preserve">CONSTRUCCIÓN DE LÍNEA DE AGUA POTABLE Y LÍNEA DRENAJE SANITARIO EN C. 20 DE NOVIEMBRE  DE C. ITURBIDE A C. </w:t>
            </w:r>
            <w:proofErr w:type="gramStart"/>
            <w:r w:rsidRPr="0057473C">
              <w:rPr>
                <w:rFonts w:eastAsia="Times New Roman" w:cstheme="minorHAnsi"/>
                <w:sz w:val="18"/>
                <w:szCs w:val="18"/>
              </w:rPr>
              <w:t>ANIMA</w:t>
            </w:r>
            <w:proofErr w:type="gramEnd"/>
            <w:r w:rsidRPr="0057473C">
              <w:rPr>
                <w:rFonts w:eastAsia="Times New Roman" w:cstheme="minorHAnsi"/>
                <w:sz w:val="18"/>
                <w:szCs w:val="18"/>
              </w:rPr>
              <w:t xml:space="preserve"> SOLA.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CONSTRUCCIÓN DE LÍNEA DE AGUA POTABLE Y LÍNEA DRENAJE SANITARIO EN C. JAVIER MINA DE 20 DE NOVIEMBRE A C. FCO. </w:t>
            </w:r>
            <w:r w:rsidRPr="0057473C">
              <w:rPr>
                <w:rFonts w:eastAsia="Times New Roman" w:cstheme="minorHAnsi"/>
                <w:sz w:val="18"/>
                <w:szCs w:val="18"/>
                <w:lang w:val="en-US"/>
              </w:rPr>
              <w:t>VILLA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21 DE MARZO DE C. PRIMAVERA A C.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ITURBIDE DE 21 DE MARZO A 20 DE NOVIEMBRE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LÍNEA DE AGUA POTABLE Y LÍNEA DRENAJE SANITARIO EN C. FILOSOFOS DE C. INDEPENDENCIA A C. ALLENDE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4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REHABILITACIÓN DE RED DE AGUA POTABLE EN CALLE LA PAZ ENTRE CALLE EMILIANO ZAPATA Y CALLE FCO. </w:t>
            </w:r>
            <w:r w:rsidRPr="0057473C">
              <w:rPr>
                <w:rFonts w:eastAsia="Times New Roman" w:cstheme="minorHAnsi"/>
                <w:sz w:val="18"/>
                <w:szCs w:val="18"/>
                <w:lang w:val="en-US"/>
              </w:rPr>
              <w:t>VILLA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ZAPOTITAN DE HIDALGO</w:t>
            </w:r>
          </w:p>
        </w:tc>
      </w:tr>
      <w:tr w:rsidR="0057473C" w:rsidRPr="0057473C" w:rsidTr="0057473C">
        <w:trPr>
          <w:trHeight w:val="56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REHABILITACIÓN DE RED DE DRENAJE SANITARIO EN CALLE LA PAZ ENTRE CALLE EMILIANO ZAPATA Y CALLE FCO. </w:t>
            </w:r>
            <w:r w:rsidRPr="0057473C">
              <w:rPr>
                <w:rFonts w:eastAsia="Times New Roman" w:cstheme="minorHAnsi"/>
                <w:sz w:val="18"/>
                <w:szCs w:val="18"/>
                <w:lang w:val="en-US"/>
              </w:rPr>
              <w:t>VILLA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ZAPOTITAN DE HIDALGO</w:t>
            </w:r>
          </w:p>
        </w:tc>
      </w:tr>
      <w:tr w:rsidR="0057473C" w:rsidRPr="0057473C" w:rsidTr="0057473C">
        <w:trPr>
          <w:trHeight w:val="68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 DRENAJE SANITARIO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 AGUA POTABLE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9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DESUPERFICIE DE RODAMIENTO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 xml:space="preserve">PROGRAMA: SADER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PROY. EN CALLE LIBERTAD</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POTRERILLOS</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EMPEDRADO C. RIBERA DEL LAGO (SADER)</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NEXTIPAC</w:t>
            </w:r>
          </w:p>
        </w:tc>
      </w:tr>
      <w:tr w:rsidR="0057473C" w:rsidRPr="0057473C" w:rsidTr="0057473C">
        <w:trPr>
          <w:trHeight w:val="6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 CONSTRUCCIÓN DE EMPEDRADO AHOGADO EN CEMENTO EN CALLE LIBERTAD ENTRE CALLE 1RO. </w:t>
            </w:r>
            <w:r w:rsidRPr="0057473C">
              <w:rPr>
                <w:rFonts w:eastAsia="Times New Roman" w:cstheme="minorHAnsi"/>
                <w:sz w:val="18"/>
                <w:szCs w:val="18"/>
                <w:lang w:val="en-US"/>
              </w:rPr>
              <w:t>DE MAYO Y POZO DEL COLORADO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EL MOLINO</w:t>
            </w:r>
          </w:p>
        </w:tc>
      </w:tr>
      <w:tr w:rsidR="0057473C" w:rsidRPr="0057473C" w:rsidTr="0057473C">
        <w:trPr>
          <w:trHeight w:val="43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 CONSTRUCCIÓN DE EMPEDRADO AHOGADO EN CEMENTO EN CALLE FCO. </w:t>
            </w:r>
            <w:r w:rsidRPr="0057473C">
              <w:rPr>
                <w:rFonts w:eastAsia="Times New Roman" w:cstheme="minorHAnsi"/>
                <w:sz w:val="18"/>
                <w:szCs w:val="18"/>
                <w:lang w:val="en-US"/>
              </w:rPr>
              <w:t>VILLA DE CALLE INVIERNO A CERRADA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9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PROYECTO CONSTRUCCIÓN DE EMPEDRADO AHOGADO EN CEMENTO EN CALLE OTOÑO ENTRE CALLE FCO. </w:t>
            </w:r>
            <w:r w:rsidRPr="0057473C">
              <w:rPr>
                <w:rFonts w:eastAsia="Times New Roman" w:cstheme="minorHAnsi"/>
                <w:sz w:val="18"/>
                <w:szCs w:val="18"/>
                <w:lang w:val="en-US"/>
              </w:rPr>
              <w:t>VILLA Y CALLE VENUSTIANO CARRANZA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4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 VENUSTIANO CARRANZA ENTRE ITURBIDE Y JAVIER MINA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CONSTRUCIÓN DE EMPEDRADO AHOGADO EN CEMENTO EN C. LOPEZ RAYON DE EMPEDRADO EXISTENTE A CALLE OTOÑO.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8</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CONSTRUCIÓN DE EMPEDRADO AHOGADO EN CEMENTO EN C. 20 DE NOVIEMBRE DE C. INVIERNO A C. PRIMAVERA.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1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9</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 xml:space="preserve">CONSTRUCCIÓN DE EMPEDRADO AHOGADO EN CEMENTO EN C. 20 DE NOVIEMBRE  DE C. ITURBIDE A C. </w:t>
            </w:r>
            <w:proofErr w:type="gramStart"/>
            <w:r w:rsidRPr="0057473C">
              <w:rPr>
                <w:rFonts w:eastAsia="Times New Roman" w:cstheme="minorHAnsi"/>
                <w:sz w:val="18"/>
                <w:szCs w:val="18"/>
              </w:rPr>
              <w:t>ANIMA</w:t>
            </w:r>
            <w:proofErr w:type="gramEnd"/>
            <w:r w:rsidRPr="0057473C">
              <w:rPr>
                <w:rFonts w:eastAsia="Times New Roman" w:cstheme="minorHAnsi"/>
                <w:sz w:val="18"/>
                <w:szCs w:val="18"/>
              </w:rPr>
              <w:t xml:space="preserve"> SOLA.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10</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CONSTRUCCIÓN DE EMPEDRADO AHOGADO EN CEMENTO EN C. JAVIER MINA DE 20 DE NOVIEMBRE A C. FCO. </w:t>
            </w:r>
            <w:r w:rsidRPr="0057473C">
              <w:rPr>
                <w:rFonts w:eastAsia="Times New Roman" w:cstheme="minorHAnsi"/>
                <w:sz w:val="18"/>
                <w:szCs w:val="18"/>
                <w:lang w:val="en-US"/>
              </w:rPr>
              <w:t>VILLA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 21 DE MARZO DE C. PRIMAVERA A C. ITURBIDE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 ITURBIDE DE 21 DE MARZO A 20 DE NOVIEMBRE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EMPEDRADO AHOGADO EN CEMENTO EN C. FILOSOFOS DE C. INDEPENDENCIA A C. ALLENDE</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lang w:val="en-US"/>
              </w:rPr>
            </w:pPr>
            <w:r w:rsidRPr="0057473C">
              <w:rPr>
                <w:rFonts w:eastAsia="Times New Roman" w:cstheme="minorHAnsi"/>
                <w:sz w:val="18"/>
                <w:szCs w:val="18"/>
              </w:rPr>
              <w:t xml:space="preserve">CONSTRUCCIÓN DE SUPERFICIE DE RODAMIENTO EN CALLE LA PAZ ENTRE CALLE EMILIANO ZAPATA Y CALLE FRANCISCO. </w:t>
            </w:r>
            <w:r w:rsidRPr="0057473C">
              <w:rPr>
                <w:rFonts w:eastAsia="Times New Roman" w:cstheme="minorHAnsi"/>
                <w:sz w:val="18"/>
                <w:szCs w:val="18"/>
                <w:lang w:val="en-US"/>
              </w:rPr>
              <w:t>VILLA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ZAPOTITAN DE HIDALGO</w:t>
            </w:r>
          </w:p>
        </w:tc>
      </w:tr>
      <w:tr w:rsidR="0057473C" w:rsidRPr="0057473C" w:rsidTr="0057473C">
        <w:trPr>
          <w:trHeight w:val="5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 DRENAJE SANITARIO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 AGUA POTABLE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6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lastRenderedPageBreak/>
              <w:t>17</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REHABILITACION DE RED DESUPERFICIE DE RODAMIENTO EN CALLE INDEPENDENCIA SUR ENTRE VICENTE GUERRERO Y DONATO GUERRA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52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rPr>
            </w:pPr>
            <w:r w:rsidRPr="0057473C">
              <w:rPr>
                <w:rFonts w:eastAsia="Times New Roman" w:cstheme="minorHAnsi"/>
                <w:b/>
                <w:bCs/>
                <w:color w:val="000000"/>
                <w:sz w:val="18"/>
                <w:szCs w:val="18"/>
              </w:rPr>
              <w:t>PROGRAMA: SECRETARIA DE COMUNICACIONES Y TRANSPORTE (SCT)</w:t>
            </w:r>
          </w:p>
        </w:tc>
      </w:tr>
      <w:tr w:rsidR="0057473C" w:rsidRPr="0057473C" w:rsidTr="0057473C">
        <w:trPr>
          <w:trHeight w:val="48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REHABILITACION DE CARRETERA JIQUILPAN-GUADALAJARA DEL KM. 111+000 AL 115+000 TRAMO CARRETERO EL MOLINO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EL MOLINO</w:t>
            </w:r>
          </w:p>
        </w:tc>
      </w:tr>
      <w:tr w:rsidR="0057473C" w:rsidRPr="0057473C" w:rsidTr="0057473C">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lang w:val="en-US"/>
              </w:rPr>
            </w:pPr>
            <w:r w:rsidRPr="0057473C">
              <w:rPr>
                <w:rFonts w:eastAsia="Times New Roman" w:cstheme="minorHAnsi"/>
                <w:color w:val="000000"/>
                <w:sz w:val="18"/>
                <w:szCs w:val="18"/>
                <w:lang w:val="en-US"/>
              </w:rPr>
              <w:t xml:space="preserve">CONSTRUCCION DE CICLOVIA CIRCUITO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444"/>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rPr>
            </w:pPr>
            <w:r w:rsidRPr="0057473C">
              <w:rPr>
                <w:rFonts w:eastAsia="Times New Roman" w:cstheme="minorHAnsi"/>
                <w:b/>
                <w:bCs/>
                <w:color w:val="000000"/>
                <w:sz w:val="18"/>
                <w:szCs w:val="18"/>
              </w:rPr>
              <w:t>PROGRAMA: SECRETARIA DE INFRAESTRUCTURA Y OBRA PÚBLICA (SIOP)</w:t>
            </w:r>
          </w:p>
        </w:tc>
      </w:tr>
      <w:tr w:rsidR="0057473C" w:rsidRPr="0057473C" w:rsidTr="0057473C">
        <w:trPr>
          <w:trHeight w:val="8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CONSTRUCCIÓN DE SUPERFICIE DE RODAMIENTO, REHABILITACIÓN DE REDES HIDROSANITARIAS, COLECTOR PRINCIPAL, CONSTRUCCIÓN DE MACHUELOS Y BANQUETAS EN LA CALLE JOSÉ SANTANA DE CALLE HIDALGO A CALLE INDEPENDENCIA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5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OBRA DE REENCARPETAMIENTO TOTAL DE LA CARRETERA DE INGRESO A HUEJOTITAN ASÍ COMO TAMBIÉN LA ADECUACIÓN Y RENIVELACION DEL ENTRONQUE CON LA CARRETERA FEDERAL NO. 15 JIQUILPAN-GUADALAJARA.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xml:space="preserve">HUEJOTITAN </w:t>
            </w:r>
          </w:p>
        </w:tc>
      </w:tr>
      <w:tr w:rsidR="0057473C" w:rsidRPr="0057473C" w:rsidTr="0057473C">
        <w:trPr>
          <w:trHeight w:val="39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CONSTRUCCIÓN DE CICLOVÍA DE SAN JUAN COSALÁ -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4</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DE INTERVENCIÓN URBANA EN MALECON JOCOTEPEC</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CABECERA MUNICIPAL</w:t>
            </w:r>
          </w:p>
        </w:tc>
      </w:tr>
      <w:tr w:rsidR="0057473C" w:rsidRPr="0057473C" w:rsidTr="0057473C">
        <w:trPr>
          <w:trHeight w:val="2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5</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PROY. DE INTERVENCIÓN URBANA EN MALECON SAN JUAN COSALA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JUAN COSALA</w:t>
            </w:r>
          </w:p>
        </w:tc>
      </w:tr>
      <w:tr w:rsidR="0057473C" w:rsidRPr="0057473C" w:rsidTr="0057473C">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6</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color w:val="000000"/>
                <w:sz w:val="18"/>
                <w:szCs w:val="18"/>
              </w:rPr>
            </w:pPr>
            <w:r w:rsidRPr="0057473C">
              <w:rPr>
                <w:rFonts w:eastAsia="Times New Roman" w:cstheme="minorHAnsi"/>
                <w:color w:val="000000"/>
                <w:sz w:val="18"/>
                <w:szCs w:val="18"/>
              </w:rPr>
              <w:t xml:space="preserve">REHABILITACIÓN Y CONSTRUCCIÓN DE BANQUETAS INCLUYENTES  y CABLEADO SUBTERRANEO EN LA ZONA CENTRO DE JOCOTEPEC </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rPr>
            </w:pPr>
            <w:r w:rsidRPr="0057473C">
              <w:rPr>
                <w:rFonts w:eastAsia="Times New Roman" w:cstheme="minorHAnsi"/>
                <w:color w:val="000000"/>
                <w:sz w:val="18"/>
                <w:szCs w:val="18"/>
              </w:rPr>
              <w:t>1ER CUADRO DE CABECERA MUNICIPAL</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rPr>
            </w:pPr>
            <w:r w:rsidRPr="0057473C">
              <w:rPr>
                <w:rFonts w:ascii="Calibri" w:eastAsia="Times New Roman" w:hAnsi="Calibri" w:cs="Calibri"/>
                <w:color w:val="000000"/>
                <w:sz w:val="18"/>
                <w:szCs w:val="18"/>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rPr>
            </w:pPr>
            <w:r w:rsidRPr="0057473C">
              <w:rPr>
                <w:rFonts w:eastAsia="Times New Roman" w:cstheme="minorHAnsi"/>
                <w:color w:val="000000"/>
                <w:sz w:val="18"/>
                <w:szCs w:val="18"/>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SSA</w:t>
            </w:r>
          </w:p>
        </w:tc>
      </w:tr>
      <w:tr w:rsidR="0057473C" w:rsidRPr="0057473C" w:rsidTr="0057473C">
        <w:trPr>
          <w:trHeight w:val="3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EQUIPAMIENTO DEL CENTRO DE SALUD</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SAN CRISTOBAL ZAPOTITLAN</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color w:val="000000"/>
                <w:sz w:val="18"/>
                <w:szCs w:val="18"/>
                <w:lang w:val="en-US"/>
              </w:rPr>
            </w:pPr>
            <w:r w:rsidRPr="0057473C">
              <w:rPr>
                <w:rFonts w:eastAsia="Times New Roman" w:cstheme="minorHAnsi"/>
                <w:color w:val="000000"/>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FONDEREG</w:t>
            </w:r>
          </w:p>
        </w:tc>
      </w:tr>
      <w:tr w:rsidR="0057473C" w:rsidRPr="0057473C" w:rsidTr="0057473C">
        <w:trPr>
          <w:trHeight w:val="8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both"/>
              <w:rPr>
                <w:rFonts w:eastAsia="Times New Roman" w:cstheme="minorHAnsi"/>
                <w:sz w:val="18"/>
                <w:szCs w:val="18"/>
              </w:rPr>
            </w:pPr>
            <w:r w:rsidRPr="0057473C">
              <w:rPr>
                <w:rFonts w:eastAsia="Times New Roman" w:cstheme="minorHAnsi"/>
                <w:sz w:val="18"/>
                <w:szCs w:val="18"/>
              </w:rPr>
              <w:t>OBRA DE REENCARPETAMIENTO TOTAL DE LA CARRETERA DE INGRESO A HUEJOTITAN ASÍ COMO TAMBIÉN LA ADECUACIÓN Y RENIVELACION DEL ENTRONQUE CON LA CARRETERA FEDERAL NO. 15 JIQUILPAN-GUADALAJARA.</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xml:space="preserve">HUEJOTITAN </w:t>
            </w:r>
          </w:p>
        </w:tc>
      </w:tr>
      <w:tr w:rsidR="0057473C" w:rsidRPr="0057473C" w:rsidTr="0057473C">
        <w:trPr>
          <w:trHeight w:val="300"/>
        </w:trPr>
        <w:tc>
          <w:tcPr>
            <w:tcW w:w="580" w:type="dxa"/>
            <w:tcBorders>
              <w:top w:val="nil"/>
              <w:left w:val="nil"/>
              <w:bottom w:val="single" w:sz="4" w:space="0" w:color="auto"/>
              <w:right w:val="nil"/>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lang w:val="en-US"/>
              </w:rPr>
            </w:pPr>
            <w:r w:rsidRPr="0057473C">
              <w:rPr>
                <w:rFonts w:eastAsia="Times New Roman" w:cstheme="minorHAnsi"/>
                <w:b/>
                <w:bCs/>
                <w:color w:val="000000"/>
                <w:sz w:val="18"/>
                <w:szCs w:val="18"/>
                <w:lang w:val="en-US"/>
              </w:rPr>
              <w:t>PROGRAMA CARRETERO</w:t>
            </w:r>
          </w:p>
        </w:tc>
      </w:tr>
      <w:tr w:rsidR="0057473C" w:rsidRPr="0057473C" w:rsidTr="0057473C">
        <w:trPr>
          <w:trHeight w:val="45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rPr>
            </w:pPr>
            <w:r w:rsidRPr="0057473C">
              <w:rPr>
                <w:rFonts w:eastAsia="Times New Roman" w:cstheme="minorHAnsi"/>
                <w:sz w:val="18"/>
                <w:szCs w:val="18"/>
              </w:rPr>
              <w:t>RECONSTRUCCIÓN DE LIBRAMIENTO DE JOCOTEPEC, DEL KM 0+000 AL KM 5+500</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300"/>
        </w:trPr>
        <w:tc>
          <w:tcPr>
            <w:tcW w:w="580" w:type="dxa"/>
            <w:tcBorders>
              <w:top w:val="nil"/>
              <w:left w:val="nil"/>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 </w:t>
            </w:r>
          </w:p>
        </w:tc>
        <w:tc>
          <w:tcPr>
            <w:tcW w:w="6645"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lang w:val="en-US"/>
              </w:rPr>
            </w:pPr>
            <w:r w:rsidRPr="0057473C">
              <w:rPr>
                <w:rFonts w:eastAsia="Times New Roman" w:cstheme="minorHAnsi"/>
                <w:sz w:val="18"/>
                <w:szCs w:val="18"/>
                <w:lang w:val="en-US"/>
              </w:rPr>
              <w:t> </w:t>
            </w:r>
          </w:p>
        </w:tc>
        <w:tc>
          <w:tcPr>
            <w:tcW w:w="1559" w:type="dxa"/>
            <w:tcBorders>
              <w:top w:val="nil"/>
              <w:left w:val="nil"/>
              <w:bottom w:val="single" w:sz="4" w:space="0" w:color="auto"/>
              <w:right w:val="nil"/>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 </w:t>
            </w:r>
          </w:p>
        </w:tc>
      </w:tr>
      <w:tr w:rsidR="0057473C" w:rsidRPr="0057473C" w:rsidTr="0057473C">
        <w:trPr>
          <w:trHeight w:val="385"/>
        </w:trPr>
        <w:tc>
          <w:tcPr>
            <w:tcW w:w="580" w:type="dxa"/>
            <w:tcBorders>
              <w:top w:val="nil"/>
              <w:left w:val="single" w:sz="4" w:space="0" w:color="auto"/>
              <w:bottom w:val="single" w:sz="4" w:space="0" w:color="auto"/>
              <w:right w:val="single" w:sz="4" w:space="0" w:color="auto"/>
            </w:tcBorders>
            <w:shd w:val="clear" w:color="000000" w:fill="F2F2F2"/>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N°</w:t>
            </w:r>
          </w:p>
        </w:tc>
        <w:tc>
          <w:tcPr>
            <w:tcW w:w="8204" w:type="dxa"/>
            <w:gridSpan w:val="2"/>
            <w:tcBorders>
              <w:top w:val="single" w:sz="4" w:space="0" w:color="auto"/>
              <w:left w:val="nil"/>
              <w:bottom w:val="single" w:sz="4" w:space="0" w:color="auto"/>
              <w:right w:val="single" w:sz="4" w:space="0" w:color="000000"/>
            </w:tcBorders>
            <w:shd w:val="clear" w:color="000000" w:fill="F2F2F2"/>
            <w:vAlign w:val="center"/>
            <w:hideMark/>
          </w:tcPr>
          <w:p w:rsidR="0057473C" w:rsidRPr="0057473C" w:rsidRDefault="0057473C" w:rsidP="0057473C">
            <w:pPr>
              <w:spacing w:after="0" w:line="240" w:lineRule="auto"/>
              <w:jc w:val="center"/>
              <w:rPr>
                <w:rFonts w:eastAsia="Times New Roman" w:cstheme="minorHAnsi"/>
                <w:b/>
                <w:bCs/>
                <w:color w:val="000000"/>
                <w:sz w:val="18"/>
                <w:szCs w:val="18"/>
              </w:rPr>
            </w:pPr>
            <w:r w:rsidRPr="0057473C">
              <w:rPr>
                <w:rFonts w:eastAsia="Times New Roman" w:cstheme="minorHAnsi"/>
                <w:b/>
                <w:bCs/>
                <w:color w:val="000000"/>
                <w:sz w:val="18"/>
                <w:szCs w:val="18"/>
              </w:rPr>
              <w:t>PROGRAMA: SECRETARIA DE GESTIÓN INTEGRAL DEL AGUA</w:t>
            </w:r>
          </w:p>
        </w:tc>
      </w:tr>
      <w:tr w:rsidR="0057473C" w:rsidRPr="0057473C" w:rsidTr="0057473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1</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sz w:val="18"/>
                <w:szCs w:val="18"/>
              </w:rPr>
            </w:pPr>
            <w:r w:rsidRPr="0057473C">
              <w:rPr>
                <w:rFonts w:eastAsia="Times New Roman" w:cstheme="minorHAnsi"/>
                <w:sz w:val="18"/>
                <w:szCs w:val="18"/>
              </w:rPr>
              <w:t>MODERNIZACIÓN DE PLANTA DE TRATAMIENTO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SAN JUAN COSALA</w:t>
            </w:r>
          </w:p>
        </w:tc>
      </w:tr>
      <w:tr w:rsidR="0057473C" w:rsidRPr="0057473C" w:rsidTr="0057473C">
        <w:trPr>
          <w:trHeight w:val="36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2</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MODERNIZACIÓN DE EMERGENCIA DE PLANTA DE TRATAMIENTO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CABECERA MUNICIPAL</w:t>
            </w:r>
          </w:p>
        </w:tc>
      </w:tr>
      <w:tr w:rsidR="0057473C" w:rsidRPr="0057473C" w:rsidTr="0057473C">
        <w:trPr>
          <w:trHeight w:val="4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7473C" w:rsidRPr="0057473C" w:rsidRDefault="0057473C" w:rsidP="0057473C">
            <w:pPr>
              <w:spacing w:after="0" w:line="240" w:lineRule="auto"/>
              <w:jc w:val="center"/>
              <w:rPr>
                <w:rFonts w:ascii="Calibri" w:eastAsia="Times New Roman" w:hAnsi="Calibri" w:cs="Calibri"/>
                <w:color w:val="000000"/>
                <w:sz w:val="18"/>
                <w:szCs w:val="18"/>
                <w:lang w:val="en-US"/>
              </w:rPr>
            </w:pPr>
            <w:r w:rsidRPr="0057473C">
              <w:rPr>
                <w:rFonts w:ascii="Calibri" w:eastAsia="Times New Roman" w:hAnsi="Calibri" w:cs="Calibri"/>
                <w:color w:val="000000"/>
                <w:sz w:val="18"/>
                <w:szCs w:val="18"/>
                <w:lang w:val="en-US"/>
              </w:rPr>
              <w:t>3</w:t>
            </w:r>
          </w:p>
        </w:tc>
        <w:tc>
          <w:tcPr>
            <w:tcW w:w="6645"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rPr>
                <w:rFonts w:eastAsia="Times New Roman" w:cstheme="minorHAnsi"/>
                <w:color w:val="000000"/>
                <w:sz w:val="18"/>
                <w:szCs w:val="18"/>
              </w:rPr>
            </w:pPr>
            <w:r w:rsidRPr="0057473C">
              <w:rPr>
                <w:rFonts w:eastAsia="Times New Roman" w:cstheme="minorHAnsi"/>
                <w:color w:val="000000"/>
                <w:sz w:val="18"/>
                <w:szCs w:val="18"/>
              </w:rPr>
              <w:t>MODERNIZACIÓN DE EMERGENCIA DE PLANTA DE TRATAMIENTO</w:t>
            </w:r>
          </w:p>
        </w:tc>
        <w:tc>
          <w:tcPr>
            <w:tcW w:w="1559" w:type="dxa"/>
            <w:tcBorders>
              <w:top w:val="nil"/>
              <w:left w:val="nil"/>
              <w:bottom w:val="single" w:sz="4" w:space="0" w:color="auto"/>
              <w:right w:val="single" w:sz="4" w:space="0" w:color="auto"/>
            </w:tcBorders>
            <w:shd w:val="clear" w:color="auto" w:fill="auto"/>
            <w:vAlign w:val="center"/>
            <w:hideMark/>
          </w:tcPr>
          <w:p w:rsidR="0057473C" w:rsidRPr="0057473C" w:rsidRDefault="0057473C" w:rsidP="0057473C">
            <w:pPr>
              <w:spacing w:after="0" w:line="240" w:lineRule="auto"/>
              <w:jc w:val="center"/>
              <w:rPr>
                <w:rFonts w:eastAsia="Times New Roman" w:cstheme="minorHAnsi"/>
                <w:sz w:val="18"/>
                <w:szCs w:val="18"/>
                <w:lang w:val="en-US"/>
              </w:rPr>
            </w:pPr>
            <w:r w:rsidRPr="0057473C">
              <w:rPr>
                <w:rFonts w:eastAsia="Times New Roman" w:cstheme="minorHAnsi"/>
                <w:sz w:val="18"/>
                <w:szCs w:val="18"/>
                <w:lang w:val="en-US"/>
              </w:rPr>
              <w:t>CHANTEPEC</w:t>
            </w:r>
          </w:p>
        </w:tc>
      </w:tr>
    </w:tbl>
    <w:p w:rsidR="00920BAD" w:rsidRDefault="00920BAD" w:rsidP="005A499C">
      <w:pPr>
        <w:spacing w:after="0"/>
        <w:rPr>
          <w:rFonts w:ascii="Arial" w:hAnsi="Arial" w:cs="Arial"/>
          <w:sz w:val="24"/>
          <w:szCs w:val="24"/>
        </w:rPr>
      </w:pPr>
    </w:p>
    <w:p w:rsidR="00A53AF4" w:rsidRDefault="00A53AF4" w:rsidP="005A499C">
      <w:pPr>
        <w:spacing w:after="0"/>
        <w:rPr>
          <w:rFonts w:ascii="Arial" w:hAnsi="Arial" w:cs="Arial"/>
          <w:sz w:val="24"/>
          <w:szCs w:val="24"/>
        </w:rPr>
      </w:pPr>
    </w:p>
    <w:p w:rsidR="00920BAD" w:rsidRDefault="005A499C" w:rsidP="00D650EC">
      <w:pPr>
        <w:spacing w:after="0"/>
        <w:ind w:firstLine="708"/>
        <w:jc w:val="both"/>
        <w:rPr>
          <w:rFonts w:ascii="Arial" w:hAnsi="Arial" w:cs="Arial"/>
          <w:sz w:val="24"/>
          <w:szCs w:val="24"/>
        </w:rPr>
      </w:pPr>
      <w:r>
        <w:rPr>
          <w:rFonts w:ascii="Arial" w:hAnsi="Arial" w:cs="Arial"/>
          <w:sz w:val="24"/>
          <w:szCs w:val="24"/>
        </w:rPr>
        <w:t>Contreras Olguín, e</w:t>
      </w:r>
      <w:r w:rsidR="00920BAD">
        <w:rPr>
          <w:rFonts w:ascii="Arial" w:hAnsi="Arial" w:cs="Arial"/>
          <w:sz w:val="24"/>
          <w:szCs w:val="24"/>
        </w:rPr>
        <w:t xml:space="preserve">xplico de manera general las obras, el Programa del cual se derivaron, sus montos y las localidades donde se llevaran a </w:t>
      </w:r>
      <w:r w:rsidR="00CF428E">
        <w:rPr>
          <w:rFonts w:ascii="Arial" w:hAnsi="Arial" w:cs="Arial"/>
          <w:sz w:val="24"/>
          <w:szCs w:val="24"/>
        </w:rPr>
        <w:t>cabo</w:t>
      </w:r>
      <w:r w:rsidR="00920BAD">
        <w:rPr>
          <w:rFonts w:ascii="Arial" w:hAnsi="Arial" w:cs="Arial"/>
          <w:sz w:val="24"/>
          <w:szCs w:val="24"/>
        </w:rPr>
        <w:t>, resalto también que todas la</w:t>
      </w:r>
      <w:r w:rsidR="00AF0AC7">
        <w:rPr>
          <w:rFonts w:ascii="Arial" w:hAnsi="Arial" w:cs="Arial"/>
          <w:sz w:val="24"/>
          <w:szCs w:val="24"/>
        </w:rPr>
        <w:t>s</w:t>
      </w:r>
      <w:r w:rsidR="00920BAD">
        <w:rPr>
          <w:rFonts w:ascii="Arial" w:hAnsi="Arial" w:cs="Arial"/>
          <w:sz w:val="24"/>
          <w:szCs w:val="24"/>
        </w:rPr>
        <w:t xml:space="preserve"> obras realizadas</w:t>
      </w:r>
      <w:r w:rsidR="00CF428E">
        <w:rPr>
          <w:rFonts w:ascii="Arial" w:hAnsi="Arial" w:cs="Arial"/>
          <w:sz w:val="24"/>
          <w:szCs w:val="24"/>
        </w:rPr>
        <w:t xml:space="preserve"> </w:t>
      </w:r>
      <w:r w:rsidR="00A707A3">
        <w:rPr>
          <w:rFonts w:ascii="Arial" w:hAnsi="Arial" w:cs="Arial"/>
          <w:sz w:val="24"/>
          <w:szCs w:val="24"/>
        </w:rPr>
        <w:t xml:space="preserve">o </w:t>
      </w:r>
      <w:r w:rsidR="00CF428E">
        <w:rPr>
          <w:rFonts w:ascii="Arial" w:hAnsi="Arial" w:cs="Arial"/>
          <w:sz w:val="24"/>
          <w:szCs w:val="24"/>
        </w:rPr>
        <w:t>por realizarse</w:t>
      </w:r>
      <w:r w:rsidR="00920BAD">
        <w:rPr>
          <w:rFonts w:ascii="Arial" w:hAnsi="Arial" w:cs="Arial"/>
          <w:sz w:val="24"/>
          <w:szCs w:val="24"/>
        </w:rPr>
        <w:t xml:space="preserve"> en el municipio, han sido socializadas con los beneficiarios.</w:t>
      </w:r>
    </w:p>
    <w:p w:rsidR="00920BAD" w:rsidRDefault="00920BAD" w:rsidP="00920BAD">
      <w:pPr>
        <w:spacing w:line="240" w:lineRule="auto"/>
        <w:jc w:val="both"/>
        <w:rPr>
          <w:rFonts w:ascii="Arial" w:hAnsi="Arial" w:cs="Arial"/>
          <w:sz w:val="24"/>
          <w:szCs w:val="24"/>
        </w:rPr>
      </w:pPr>
    </w:p>
    <w:p w:rsidR="00920BAD" w:rsidRPr="00D317AF" w:rsidRDefault="00920BAD" w:rsidP="00D317AF">
      <w:pPr>
        <w:ind w:firstLine="708"/>
        <w:jc w:val="both"/>
        <w:rPr>
          <w:rFonts w:ascii="Arial" w:hAnsi="Arial" w:cs="Arial"/>
          <w:sz w:val="24"/>
          <w:szCs w:val="24"/>
        </w:rPr>
      </w:pPr>
      <w:r w:rsidRPr="00C67D33">
        <w:rPr>
          <w:rFonts w:ascii="Arial" w:hAnsi="Arial" w:cs="Arial"/>
          <w:sz w:val="24"/>
          <w:szCs w:val="24"/>
        </w:rPr>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Pr>
          <w:rFonts w:ascii="Arial" w:hAnsi="Arial" w:cs="Arial"/>
          <w:sz w:val="24"/>
          <w:szCs w:val="24"/>
        </w:rPr>
        <w:t xml:space="preserve"> el punto</w:t>
      </w:r>
      <w:r w:rsidRPr="00C67D33">
        <w:rPr>
          <w:rFonts w:ascii="Arial" w:hAnsi="Arial" w:cs="Arial"/>
          <w:sz w:val="24"/>
          <w:szCs w:val="24"/>
        </w:rPr>
        <w:t xml:space="preserve"> por unanimidad.</w:t>
      </w:r>
    </w:p>
    <w:p w:rsidR="00920BAD" w:rsidRDefault="00920BAD" w:rsidP="00920BAD">
      <w:pPr>
        <w:spacing w:after="0"/>
        <w:jc w:val="center"/>
        <w:rPr>
          <w:rFonts w:ascii="Arial" w:hAnsi="Arial" w:cs="Arial"/>
          <w:b/>
          <w:sz w:val="24"/>
          <w:szCs w:val="24"/>
        </w:rPr>
      </w:pPr>
      <w:r>
        <w:rPr>
          <w:rFonts w:ascii="Arial" w:hAnsi="Arial" w:cs="Arial"/>
          <w:b/>
          <w:sz w:val="24"/>
          <w:szCs w:val="24"/>
        </w:rPr>
        <w:t>SEPTIMO PUNTO</w:t>
      </w:r>
    </w:p>
    <w:p w:rsidR="00920BAD" w:rsidRDefault="00920BAD" w:rsidP="00920BAD">
      <w:pPr>
        <w:jc w:val="center"/>
        <w:rPr>
          <w:rFonts w:ascii="Arial" w:hAnsi="Arial" w:cs="Arial"/>
          <w:b/>
          <w:sz w:val="24"/>
          <w:szCs w:val="24"/>
        </w:rPr>
      </w:pPr>
      <w:r>
        <w:rPr>
          <w:rFonts w:ascii="Arial" w:hAnsi="Arial" w:cs="Arial"/>
          <w:b/>
          <w:sz w:val="24"/>
          <w:szCs w:val="24"/>
        </w:rPr>
        <w:t>Asuntos Generales</w:t>
      </w:r>
    </w:p>
    <w:p w:rsidR="00920BAD" w:rsidRDefault="00920BAD" w:rsidP="00920BAD">
      <w:pPr>
        <w:spacing w:after="0"/>
        <w:ind w:firstLine="708"/>
        <w:rPr>
          <w:rFonts w:ascii="Arial" w:hAnsi="Arial" w:cs="Arial"/>
          <w:sz w:val="24"/>
          <w:szCs w:val="24"/>
        </w:rPr>
      </w:pPr>
    </w:p>
    <w:p w:rsidR="00CF428E" w:rsidRDefault="00CF428E" w:rsidP="00D650EC">
      <w:pPr>
        <w:spacing w:after="0"/>
        <w:ind w:firstLine="708"/>
        <w:jc w:val="both"/>
        <w:rPr>
          <w:rFonts w:ascii="Arial" w:hAnsi="Arial" w:cs="Arial"/>
          <w:sz w:val="24"/>
          <w:szCs w:val="24"/>
        </w:rPr>
      </w:pPr>
      <w:r w:rsidRPr="00CF428E">
        <w:rPr>
          <w:rFonts w:ascii="Arial" w:hAnsi="Arial" w:cs="Arial"/>
          <w:sz w:val="24"/>
          <w:szCs w:val="24"/>
        </w:rPr>
        <w:t>En este punto, la Coordinadora Municipal, pregunta a los presentes si tienen a</w:t>
      </w:r>
      <w:r w:rsidR="00E13AFB">
        <w:rPr>
          <w:rFonts w:ascii="Arial" w:hAnsi="Arial" w:cs="Arial"/>
          <w:sz w:val="24"/>
          <w:szCs w:val="24"/>
        </w:rPr>
        <w:t>lgún tema a tratar</w:t>
      </w:r>
      <w:r w:rsidRPr="00CF428E">
        <w:rPr>
          <w:rFonts w:ascii="Arial" w:hAnsi="Arial" w:cs="Arial"/>
          <w:sz w:val="24"/>
          <w:szCs w:val="24"/>
        </w:rPr>
        <w:t>:</w:t>
      </w:r>
    </w:p>
    <w:p w:rsidR="00E7562D" w:rsidRDefault="00E7562D" w:rsidP="00D650EC">
      <w:pPr>
        <w:spacing w:after="0"/>
        <w:ind w:firstLine="708"/>
        <w:jc w:val="both"/>
        <w:rPr>
          <w:rFonts w:ascii="Arial" w:hAnsi="Arial" w:cs="Arial"/>
          <w:sz w:val="24"/>
          <w:szCs w:val="24"/>
        </w:rPr>
      </w:pPr>
    </w:p>
    <w:p w:rsidR="00B84C5C" w:rsidRDefault="00E7562D" w:rsidP="00D650EC">
      <w:pPr>
        <w:spacing w:after="0"/>
        <w:ind w:firstLine="708"/>
        <w:jc w:val="both"/>
        <w:rPr>
          <w:rFonts w:ascii="Arial" w:hAnsi="Arial" w:cs="Arial"/>
          <w:sz w:val="24"/>
          <w:szCs w:val="24"/>
        </w:rPr>
      </w:pPr>
      <w:r>
        <w:rPr>
          <w:rFonts w:ascii="Arial" w:hAnsi="Arial" w:cs="Arial"/>
          <w:sz w:val="24"/>
          <w:szCs w:val="24"/>
        </w:rPr>
        <w:t xml:space="preserve">Como </w:t>
      </w:r>
      <w:r w:rsidRPr="00FA6AE2">
        <w:rPr>
          <w:rFonts w:ascii="Arial" w:hAnsi="Arial" w:cs="Arial"/>
          <w:b/>
          <w:sz w:val="24"/>
          <w:szCs w:val="24"/>
        </w:rPr>
        <w:t>primer punto</w:t>
      </w:r>
      <w:r>
        <w:rPr>
          <w:rFonts w:ascii="Arial" w:hAnsi="Arial" w:cs="Arial"/>
          <w:sz w:val="24"/>
          <w:szCs w:val="24"/>
        </w:rPr>
        <w:t xml:space="preserve">.- </w:t>
      </w:r>
      <w:r w:rsidR="00E13AFB">
        <w:rPr>
          <w:rFonts w:ascii="Arial" w:hAnsi="Arial" w:cs="Arial"/>
          <w:sz w:val="24"/>
          <w:szCs w:val="24"/>
        </w:rPr>
        <w:t>Se manifestó por parte del Delegado del Molino hacer el cambio de la calle propuesta en el listado de obras por la calle Juan de la Barrera que es la que más necesita reparación, por lo que se le pidió que se hiciera la propuesta a Participacion Ciudadana y a Obras Publicas.</w:t>
      </w:r>
    </w:p>
    <w:p w:rsidR="00A53AF4" w:rsidRDefault="00A53AF4" w:rsidP="00E13AFB">
      <w:pPr>
        <w:spacing w:after="0"/>
        <w:jc w:val="both"/>
        <w:rPr>
          <w:rFonts w:ascii="Arial" w:hAnsi="Arial" w:cs="Arial"/>
          <w:sz w:val="24"/>
          <w:szCs w:val="24"/>
        </w:rPr>
      </w:pPr>
    </w:p>
    <w:p w:rsidR="00FA6AE2" w:rsidRDefault="00FA6AE2" w:rsidP="00D650EC">
      <w:pPr>
        <w:spacing w:after="0"/>
        <w:ind w:firstLine="708"/>
        <w:jc w:val="both"/>
        <w:rPr>
          <w:rFonts w:ascii="Arial" w:hAnsi="Arial" w:cs="Arial"/>
          <w:sz w:val="24"/>
          <w:szCs w:val="24"/>
        </w:rPr>
      </w:pPr>
      <w:r w:rsidRPr="00AF0AC7">
        <w:rPr>
          <w:rFonts w:ascii="Arial" w:hAnsi="Arial" w:cs="Arial"/>
          <w:b/>
          <w:sz w:val="24"/>
          <w:szCs w:val="24"/>
        </w:rPr>
        <w:t>Segundo punto</w:t>
      </w:r>
      <w:r>
        <w:rPr>
          <w:rFonts w:ascii="Arial" w:hAnsi="Arial" w:cs="Arial"/>
          <w:sz w:val="24"/>
          <w:szCs w:val="24"/>
        </w:rPr>
        <w:t xml:space="preserve">.-  </w:t>
      </w:r>
      <w:r w:rsidR="00E13AFB">
        <w:rPr>
          <w:rFonts w:ascii="Arial" w:hAnsi="Arial" w:cs="Arial"/>
          <w:sz w:val="24"/>
          <w:szCs w:val="24"/>
        </w:rPr>
        <w:t xml:space="preserve">El Delegado de el Sauz, propone la construcción del </w:t>
      </w:r>
      <w:r w:rsidR="00426923">
        <w:rPr>
          <w:rFonts w:ascii="Arial" w:hAnsi="Arial" w:cs="Arial"/>
          <w:sz w:val="24"/>
          <w:szCs w:val="24"/>
        </w:rPr>
        <w:t>Kínder</w:t>
      </w:r>
      <w:bookmarkStart w:id="0" w:name="_GoBack"/>
      <w:bookmarkEnd w:id="0"/>
      <w:r w:rsidR="00E13AFB">
        <w:rPr>
          <w:rFonts w:ascii="Arial" w:hAnsi="Arial" w:cs="Arial"/>
          <w:sz w:val="24"/>
          <w:szCs w:val="24"/>
        </w:rPr>
        <w:t xml:space="preserve"> y del Panteón, ya que estas dos obras son de vital importancia para la comunidad, plantea que existe la posibilidad de que se haga una donación de terrenos para ese fin y se le pide que proponga una reunión con los pobladores y el gobierno municipal, para tomar los acuerdos necesarios. </w:t>
      </w:r>
    </w:p>
    <w:p w:rsidR="00A53AF4" w:rsidRDefault="00A53AF4" w:rsidP="00D650EC">
      <w:pPr>
        <w:spacing w:after="0"/>
        <w:ind w:firstLine="708"/>
        <w:jc w:val="both"/>
        <w:rPr>
          <w:rFonts w:ascii="Arial" w:hAnsi="Arial" w:cs="Arial"/>
          <w:sz w:val="24"/>
          <w:szCs w:val="24"/>
        </w:rPr>
      </w:pPr>
    </w:p>
    <w:p w:rsidR="00E8225B" w:rsidRDefault="00FA6AE2" w:rsidP="00D650EC">
      <w:pPr>
        <w:spacing w:after="0"/>
        <w:ind w:firstLine="708"/>
        <w:jc w:val="both"/>
        <w:rPr>
          <w:rFonts w:ascii="Arial" w:hAnsi="Arial" w:cs="Arial"/>
          <w:sz w:val="24"/>
          <w:szCs w:val="24"/>
        </w:rPr>
      </w:pPr>
      <w:r w:rsidRPr="00AF0AC7">
        <w:rPr>
          <w:rFonts w:ascii="Arial" w:hAnsi="Arial" w:cs="Arial"/>
          <w:b/>
          <w:sz w:val="24"/>
          <w:szCs w:val="24"/>
        </w:rPr>
        <w:t xml:space="preserve">Tercer </w:t>
      </w:r>
      <w:r w:rsidR="00B65C25">
        <w:rPr>
          <w:rFonts w:ascii="Arial" w:hAnsi="Arial" w:cs="Arial"/>
          <w:b/>
          <w:sz w:val="24"/>
          <w:szCs w:val="24"/>
        </w:rPr>
        <w:t xml:space="preserve">y último </w:t>
      </w:r>
      <w:r w:rsidRPr="00AF0AC7">
        <w:rPr>
          <w:rFonts w:ascii="Arial" w:hAnsi="Arial" w:cs="Arial"/>
          <w:b/>
          <w:sz w:val="24"/>
          <w:szCs w:val="24"/>
        </w:rPr>
        <w:t>punto</w:t>
      </w:r>
      <w:r>
        <w:rPr>
          <w:rFonts w:ascii="Arial" w:hAnsi="Arial" w:cs="Arial"/>
          <w:sz w:val="24"/>
          <w:szCs w:val="24"/>
        </w:rPr>
        <w:t xml:space="preserve">.- </w:t>
      </w:r>
      <w:r w:rsidR="00E13AFB">
        <w:rPr>
          <w:rFonts w:ascii="Arial" w:hAnsi="Arial" w:cs="Arial"/>
          <w:sz w:val="24"/>
          <w:szCs w:val="24"/>
        </w:rPr>
        <w:t xml:space="preserve">Preguntan sobre la perforación del nuevo pozo en San Juan Cosala, quiere saber si ya hay fecha, se les informa por parte de Obras </w:t>
      </w:r>
      <w:r w:rsidR="00B65C25">
        <w:rPr>
          <w:rFonts w:ascii="Arial" w:hAnsi="Arial" w:cs="Arial"/>
          <w:sz w:val="24"/>
          <w:szCs w:val="24"/>
        </w:rPr>
        <w:t>públicas</w:t>
      </w:r>
      <w:r w:rsidR="00E13AFB">
        <w:rPr>
          <w:rFonts w:ascii="Arial" w:hAnsi="Arial" w:cs="Arial"/>
          <w:sz w:val="24"/>
          <w:szCs w:val="24"/>
        </w:rPr>
        <w:t xml:space="preserve"> que </w:t>
      </w:r>
      <w:r w:rsidR="00B65C25">
        <w:rPr>
          <w:rFonts w:ascii="Arial" w:hAnsi="Arial" w:cs="Arial"/>
          <w:sz w:val="24"/>
          <w:szCs w:val="24"/>
        </w:rPr>
        <w:t>aún</w:t>
      </w:r>
      <w:r w:rsidR="00E13AFB">
        <w:rPr>
          <w:rFonts w:ascii="Arial" w:hAnsi="Arial" w:cs="Arial"/>
          <w:sz w:val="24"/>
          <w:szCs w:val="24"/>
        </w:rPr>
        <w:t xml:space="preserve"> se </w:t>
      </w:r>
      <w:r w:rsidR="00B65C25">
        <w:rPr>
          <w:rFonts w:ascii="Arial" w:hAnsi="Arial" w:cs="Arial"/>
          <w:sz w:val="24"/>
          <w:szCs w:val="24"/>
        </w:rPr>
        <w:t>continúa</w:t>
      </w:r>
      <w:r w:rsidR="00E13AFB">
        <w:rPr>
          <w:rFonts w:ascii="Arial" w:hAnsi="Arial" w:cs="Arial"/>
          <w:sz w:val="24"/>
          <w:szCs w:val="24"/>
        </w:rPr>
        <w:t xml:space="preserve"> con los </w:t>
      </w:r>
      <w:r w:rsidR="00B65C25">
        <w:rPr>
          <w:rFonts w:ascii="Arial" w:hAnsi="Arial" w:cs="Arial"/>
          <w:sz w:val="24"/>
          <w:szCs w:val="24"/>
        </w:rPr>
        <w:t>trámites</w:t>
      </w:r>
      <w:r w:rsidR="00E13AFB">
        <w:rPr>
          <w:rFonts w:ascii="Arial" w:hAnsi="Arial" w:cs="Arial"/>
          <w:sz w:val="24"/>
          <w:szCs w:val="24"/>
        </w:rPr>
        <w:t xml:space="preserve"> </w:t>
      </w:r>
      <w:r w:rsidR="00B65C25">
        <w:rPr>
          <w:rFonts w:ascii="Arial" w:hAnsi="Arial" w:cs="Arial"/>
          <w:sz w:val="24"/>
          <w:szCs w:val="24"/>
        </w:rPr>
        <w:t>para dicha perforación y no tienen fecha programada.</w:t>
      </w:r>
    </w:p>
    <w:p w:rsidR="00A53AF4" w:rsidRDefault="00A53AF4" w:rsidP="00D650EC">
      <w:pPr>
        <w:spacing w:after="0"/>
        <w:ind w:firstLine="708"/>
        <w:jc w:val="both"/>
        <w:rPr>
          <w:rFonts w:ascii="Arial" w:hAnsi="Arial" w:cs="Arial"/>
          <w:sz w:val="24"/>
          <w:szCs w:val="24"/>
        </w:rPr>
      </w:pPr>
    </w:p>
    <w:p w:rsidR="00A53AF4" w:rsidRPr="00FD5E75" w:rsidRDefault="00A53AF4" w:rsidP="00386956">
      <w:pPr>
        <w:spacing w:after="0"/>
        <w:jc w:val="both"/>
        <w:rPr>
          <w:rFonts w:ascii="Arial" w:hAnsi="Arial" w:cs="Arial"/>
          <w:sz w:val="24"/>
          <w:szCs w:val="24"/>
        </w:rPr>
      </w:pP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OCTAVO PUNTO</w:t>
      </w:r>
    </w:p>
    <w:p w:rsidR="00CF428E" w:rsidRPr="00CF428E" w:rsidRDefault="00CF428E" w:rsidP="00CF428E">
      <w:pPr>
        <w:spacing w:after="0"/>
        <w:jc w:val="center"/>
        <w:rPr>
          <w:rFonts w:ascii="Arial" w:hAnsi="Arial" w:cs="Arial"/>
          <w:b/>
          <w:sz w:val="24"/>
          <w:szCs w:val="24"/>
        </w:rPr>
      </w:pPr>
      <w:r w:rsidRPr="00CF428E">
        <w:rPr>
          <w:rFonts w:ascii="Arial" w:hAnsi="Arial" w:cs="Arial"/>
          <w:b/>
          <w:sz w:val="24"/>
          <w:szCs w:val="24"/>
        </w:rPr>
        <w:t>Clausura</w:t>
      </w:r>
    </w:p>
    <w:p w:rsidR="00CF428E" w:rsidRPr="00CF428E" w:rsidRDefault="00CF428E" w:rsidP="00CF428E">
      <w:pPr>
        <w:tabs>
          <w:tab w:val="left" w:pos="3930"/>
        </w:tabs>
        <w:spacing w:after="0"/>
        <w:rPr>
          <w:rFonts w:ascii="Arial" w:hAnsi="Arial" w:cs="Arial"/>
          <w:b/>
          <w:sz w:val="24"/>
          <w:szCs w:val="24"/>
        </w:rPr>
      </w:pPr>
      <w:r w:rsidRPr="00CF428E">
        <w:rPr>
          <w:rFonts w:ascii="Arial" w:hAnsi="Arial" w:cs="Arial"/>
          <w:b/>
          <w:sz w:val="24"/>
          <w:szCs w:val="24"/>
        </w:rPr>
        <w:tab/>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 xml:space="preserve">La Coordinadora municipal pide al Presidente del Consejo, clausure la presente sesión. </w:t>
      </w:r>
    </w:p>
    <w:p w:rsidR="00CF428E" w:rsidRPr="00CF428E" w:rsidRDefault="00CF428E" w:rsidP="00CF428E">
      <w:pPr>
        <w:spacing w:after="0"/>
        <w:ind w:firstLine="708"/>
        <w:jc w:val="both"/>
        <w:rPr>
          <w:rFonts w:ascii="Arial" w:hAnsi="Arial" w:cs="Arial"/>
          <w:sz w:val="24"/>
          <w:szCs w:val="24"/>
        </w:rPr>
      </w:pPr>
      <w:r w:rsidRPr="00CF428E">
        <w:rPr>
          <w:rFonts w:ascii="Arial" w:hAnsi="Arial" w:cs="Arial"/>
          <w:sz w:val="24"/>
          <w:szCs w:val="24"/>
        </w:rPr>
        <w:t>El Presidente del Consejo: siendo las 1</w:t>
      </w:r>
      <w:r w:rsidR="00CF1E69">
        <w:rPr>
          <w:rFonts w:ascii="Arial" w:hAnsi="Arial" w:cs="Arial"/>
          <w:sz w:val="24"/>
          <w:szCs w:val="24"/>
        </w:rPr>
        <w:t>4:15</w:t>
      </w:r>
      <w:r w:rsidRPr="00CF428E">
        <w:rPr>
          <w:rFonts w:ascii="Arial" w:hAnsi="Arial" w:cs="Arial"/>
          <w:sz w:val="24"/>
          <w:szCs w:val="24"/>
        </w:rPr>
        <w:t xml:space="preserve"> pm, se declara clausurado forma</w:t>
      </w:r>
      <w:r w:rsidR="004A26AE">
        <w:rPr>
          <w:rFonts w:ascii="Arial" w:hAnsi="Arial" w:cs="Arial"/>
          <w:sz w:val="24"/>
          <w:szCs w:val="24"/>
        </w:rPr>
        <w:t>lmente los trabajos de la Segunda</w:t>
      </w:r>
      <w:r w:rsidRPr="00CF428E">
        <w:rPr>
          <w:rFonts w:ascii="Arial" w:hAnsi="Arial" w:cs="Arial"/>
          <w:sz w:val="24"/>
          <w:szCs w:val="24"/>
        </w:rPr>
        <w:t xml:space="preserve"> Sesión del COPPLADEMUN en Jocotepec; y estando conformes los que intervienen en ella, la firman en cada una de sus fojas útiles.</w:t>
      </w: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spacing w:after="0"/>
        <w:ind w:firstLine="708"/>
        <w:jc w:val="both"/>
        <w:rPr>
          <w:rFonts w:ascii="Arial" w:hAnsi="Arial" w:cs="Arial"/>
          <w:sz w:val="24"/>
          <w:szCs w:val="24"/>
        </w:rPr>
      </w:pPr>
    </w:p>
    <w:p w:rsidR="00CF428E" w:rsidRPr="00CF428E" w:rsidRDefault="00CF428E" w:rsidP="00CF428E">
      <w:pPr>
        <w:jc w:val="center"/>
        <w:rPr>
          <w:rFonts w:ascii="Arial" w:hAnsi="Arial" w:cs="Arial"/>
          <w:sz w:val="24"/>
          <w:szCs w:val="24"/>
        </w:rPr>
      </w:pPr>
      <w:r w:rsidRPr="00CF428E">
        <w:rPr>
          <w:rFonts w:ascii="Arial" w:hAnsi="Arial" w:cs="Arial"/>
          <w:sz w:val="24"/>
          <w:szCs w:val="24"/>
        </w:rPr>
        <w:t>Jocotepec, Jalisc</w:t>
      </w:r>
      <w:r w:rsidR="00A53AF4">
        <w:rPr>
          <w:rFonts w:ascii="Arial" w:hAnsi="Arial" w:cs="Arial"/>
          <w:sz w:val="24"/>
          <w:szCs w:val="24"/>
        </w:rPr>
        <w:t>o a 13 de Mayo del 2022</w:t>
      </w:r>
    </w:p>
    <w:p w:rsidR="00CF428E" w:rsidRPr="00CF428E" w:rsidRDefault="00CF428E" w:rsidP="00CF428E">
      <w:pPr>
        <w:rPr>
          <w:rFonts w:ascii="Arial" w:hAnsi="Arial" w:cs="Arial"/>
          <w:sz w:val="24"/>
          <w:szCs w:val="24"/>
        </w:rPr>
      </w:pPr>
    </w:p>
    <w:p w:rsidR="00CF428E" w:rsidRPr="00CF428E" w:rsidRDefault="00CF428E" w:rsidP="00CF428E">
      <w:pPr>
        <w:rPr>
          <w:rFonts w:ascii="Arial" w:hAnsi="Arial" w:cs="Arial"/>
          <w:sz w:val="24"/>
          <w:szCs w:val="24"/>
        </w:rPr>
      </w:pP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Lic. José Miguel Gómez López</w:t>
      </w:r>
    </w:p>
    <w:p w:rsidR="00CF428E" w:rsidRPr="00CF428E" w:rsidRDefault="00CF428E" w:rsidP="00CF428E">
      <w:pPr>
        <w:spacing w:after="0" w:line="240" w:lineRule="auto"/>
        <w:jc w:val="center"/>
        <w:rPr>
          <w:rFonts w:ascii="Arial" w:hAnsi="Arial" w:cs="Arial"/>
          <w:sz w:val="24"/>
          <w:szCs w:val="24"/>
        </w:rPr>
      </w:pPr>
      <w:r w:rsidRPr="00CF428E">
        <w:rPr>
          <w:rFonts w:ascii="Arial" w:hAnsi="Arial" w:cs="Arial"/>
          <w:sz w:val="24"/>
          <w:szCs w:val="24"/>
        </w:rPr>
        <w:t>Presidente del COPPLADEMUN y Presidente Municipal</w:t>
      </w: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p>
    <w:p w:rsidR="00CF428E" w:rsidRPr="00CF428E" w:rsidRDefault="00CF428E" w:rsidP="00CF428E">
      <w:pPr>
        <w:spacing w:after="0" w:line="240" w:lineRule="auto"/>
        <w:jc w:val="both"/>
        <w:rPr>
          <w:rFonts w:ascii="Arial" w:hAnsi="Arial" w:cs="Arial"/>
          <w:sz w:val="24"/>
          <w:szCs w:val="24"/>
        </w:rPr>
      </w:pPr>
      <w:r w:rsidRPr="00CF428E">
        <w:rPr>
          <w:rFonts w:ascii="Arial" w:hAnsi="Arial" w:cs="Arial"/>
          <w:sz w:val="24"/>
          <w:szCs w:val="24"/>
        </w:rPr>
        <w:t xml:space="preserve">       Lic. Daniela Rameño Rivera                         </w:t>
      </w:r>
      <w:r>
        <w:rPr>
          <w:rFonts w:ascii="Arial" w:hAnsi="Arial" w:cs="Arial"/>
          <w:sz w:val="24"/>
          <w:szCs w:val="24"/>
        </w:rPr>
        <w:t>C. Anabel Rodríguez Orozco</w:t>
      </w:r>
      <w:r w:rsidRPr="00CF428E">
        <w:rPr>
          <w:rFonts w:ascii="Arial" w:hAnsi="Arial" w:cs="Arial"/>
          <w:sz w:val="24"/>
          <w:szCs w:val="24"/>
        </w:rPr>
        <w:t xml:space="preserve">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Coordinadora Municipal de Planeación          Pta. Comisión Edilicia de Planeación  </w:t>
      </w:r>
    </w:p>
    <w:p w:rsidR="00CF428E" w:rsidRDefault="00CF428E" w:rsidP="00CF428E">
      <w:pPr>
        <w:spacing w:line="240" w:lineRule="auto"/>
        <w:jc w:val="both"/>
        <w:rPr>
          <w:rFonts w:ascii="Arial" w:hAnsi="Arial" w:cs="Arial"/>
          <w:sz w:val="24"/>
          <w:szCs w:val="24"/>
        </w:rPr>
      </w:pPr>
      <w:r w:rsidRPr="00CF428E">
        <w:rPr>
          <w:rFonts w:ascii="Arial" w:hAnsi="Arial" w:cs="Arial"/>
          <w:sz w:val="24"/>
          <w:szCs w:val="24"/>
        </w:rPr>
        <w:t xml:space="preserve"> </w:t>
      </w:r>
    </w:p>
    <w:p w:rsidR="00D317AF" w:rsidRPr="00CF428E" w:rsidRDefault="00D317AF" w:rsidP="00CF428E">
      <w:pPr>
        <w:spacing w:line="240" w:lineRule="auto"/>
        <w:jc w:val="both"/>
        <w:rPr>
          <w:rFonts w:ascii="Arial" w:hAnsi="Arial" w:cs="Arial"/>
          <w:sz w:val="24"/>
          <w:szCs w:val="24"/>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Horacio Trujillo Cervantes</w:t>
      </w:r>
      <w:r w:rsidRPr="00CF428E">
        <w:rPr>
          <w:rFonts w:ascii="Arial" w:hAnsi="Arial" w:cs="Arial"/>
          <w:sz w:val="24"/>
          <w:szCs w:val="24"/>
          <w:lang w:val="es-ES_tradnl"/>
        </w:rPr>
        <w:t xml:space="preserve">                             Lic. María Esther Salazar Martínez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Regidor Comisión de Planeación</w:t>
      </w: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  Encargada de Zona Región Sureste</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Pr>
          <w:rFonts w:ascii="Arial" w:hAnsi="Arial" w:cs="Arial"/>
          <w:sz w:val="24"/>
          <w:szCs w:val="24"/>
          <w:lang w:val="es-ES_tradnl"/>
        </w:rPr>
        <w:t xml:space="preserve">                                                               </w:t>
      </w:r>
      <w:r w:rsidRPr="00CF428E">
        <w:rPr>
          <w:rFonts w:ascii="Arial" w:hAnsi="Arial" w:cs="Arial"/>
          <w:sz w:val="24"/>
          <w:szCs w:val="24"/>
          <w:lang w:val="es-ES_tradnl"/>
        </w:rPr>
        <w:t xml:space="preserve">Secretaria de Planeación y P. Ciudadana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C. Leovigildo Delgadillo García                         </w:t>
      </w:r>
      <w:r w:rsidR="00386956">
        <w:rPr>
          <w:rFonts w:ascii="Arial" w:hAnsi="Arial" w:cs="Arial"/>
          <w:sz w:val="24"/>
          <w:szCs w:val="24"/>
          <w:lang w:val="es-ES_tradnl"/>
        </w:rPr>
        <w:t xml:space="preserve">        L.C.P. José Camarena Olmedo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Representante de Cooperativa de                    </w:t>
      </w:r>
      <w:r w:rsidR="00386956">
        <w:rPr>
          <w:rFonts w:ascii="Arial" w:hAnsi="Arial" w:cs="Arial"/>
          <w:sz w:val="24"/>
          <w:szCs w:val="24"/>
          <w:lang w:val="es-ES_tradnl"/>
        </w:rPr>
        <w:t>Representante del Sector privado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Pescadores de San Juan Cósala       </w:t>
      </w:r>
      <w:r>
        <w:rPr>
          <w:rFonts w:ascii="Arial" w:hAnsi="Arial" w:cs="Arial"/>
          <w:sz w:val="24"/>
          <w:szCs w:val="24"/>
          <w:lang w:val="es-ES_tradnl"/>
        </w:rPr>
        <w:t xml:space="preserve">            </w:t>
      </w:r>
      <w:r w:rsidRPr="00CF428E">
        <w:rPr>
          <w:rFonts w:ascii="Arial" w:hAnsi="Arial" w:cs="Arial"/>
          <w:sz w:val="24"/>
          <w:szCs w:val="24"/>
          <w:lang w:val="es-ES_tradnl"/>
        </w:rPr>
        <w:t xml:space="preserve">             </w:t>
      </w:r>
      <w:r>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      C. Everardo Ruiz </w:t>
      </w:r>
      <w:r w:rsidR="00647AB1">
        <w:rPr>
          <w:rFonts w:ascii="Arial" w:hAnsi="Arial" w:cs="Arial"/>
          <w:sz w:val="24"/>
          <w:szCs w:val="24"/>
          <w:lang w:val="es-ES_tradnl"/>
        </w:rPr>
        <w:t>Jiménez</w:t>
      </w:r>
      <w:r w:rsidRPr="00CF428E">
        <w:rPr>
          <w:rFonts w:ascii="Arial" w:hAnsi="Arial" w:cs="Arial"/>
          <w:sz w:val="24"/>
          <w:szCs w:val="24"/>
          <w:lang w:val="es-ES_tradnl"/>
        </w:rPr>
        <w:t xml:space="preserve">                                    </w:t>
      </w:r>
      <w:r w:rsidRPr="00CF428E">
        <w:rPr>
          <w:rFonts w:ascii="Arial" w:hAnsi="Arial" w:cs="Arial"/>
          <w:sz w:val="24"/>
          <w:szCs w:val="24"/>
        </w:rPr>
        <w:t>C. Pedro Mendoza Navarro</w:t>
      </w: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Pr>
          <w:rFonts w:ascii="Arial" w:hAnsi="Arial" w:cs="Arial"/>
          <w:sz w:val="24"/>
          <w:szCs w:val="24"/>
          <w:lang w:val="es-ES_tradnl"/>
        </w:rPr>
        <w:t xml:space="preserve">Representante de Agencia El Molino       </w:t>
      </w:r>
      <w:r w:rsidRPr="00CF428E">
        <w:rPr>
          <w:rFonts w:ascii="Arial" w:hAnsi="Arial" w:cs="Arial"/>
          <w:sz w:val="24"/>
          <w:szCs w:val="24"/>
          <w:lang w:val="es-ES_tradnl"/>
        </w:rPr>
        <w:t xml:space="preserve">            </w:t>
      </w:r>
      <w:r w:rsidRPr="00CF428E">
        <w:rPr>
          <w:rFonts w:ascii="Arial" w:hAnsi="Arial" w:cs="Arial"/>
          <w:sz w:val="24"/>
          <w:szCs w:val="24"/>
        </w:rPr>
        <w:t>Representante de cooperativa del</w:t>
      </w:r>
      <w:r w:rsidRPr="00CF428E">
        <w:rPr>
          <w:rFonts w:ascii="Arial" w:hAnsi="Arial" w:cs="Arial"/>
          <w:sz w:val="24"/>
          <w:szCs w:val="24"/>
          <w:lang w:val="es-ES_tradnl"/>
        </w:rPr>
        <w:t xml:space="preserve">                 </w:t>
      </w:r>
    </w:p>
    <w:p w:rsidR="00CF428E" w:rsidRPr="00CF428E" w:rsidRDefault="00CF428E" w:rsidP="00CF428E">
      <w:pPr>
        <w:spacing w:after="0"/>
        <w:jc w:val="center"/>
        <w:rPr>
          <w:rFonts w:ascii="Arial" w:hAnsi="Arial" w:cs="Arial"/>
          <w:sz w:val="24"/>
          <w:szCs w:val="24"/>
          <w:lang w:val="es-ES_tradnl"/>
        </w:rPr>
      </w:pPr>
      <w:r w:rsidRPr="00CF428E">
        <w:rPr>
          <w:rFonts w:ascii="Arial" w:hAnsi="Arial" w:cs="Arial"/>
          <w:sz w:val="24"/>
          <w:szCs w:val="24"/>
          <w:lang w:val="es-ES_tradnl"/>
        </w:rPr>
        <w:t xml:space="preserve">                                                                    </w:t>
      </w:r>
      <w:r w:rsidRPr="00CF428E">
        <w:rPr>
          <w:rFonts w:ascii="Arial" w:hAnsi="Arial" w:cs="Arial"/>
          <w:sz w:val="24"/>
          <w:szCs w:val="24"/>
        </w:rPr>
        <w:t>Grupo turístico artesanal</w:t>
      </w:r>
      <w:r w:rsidRPr="00CF428E">
        <w:rPr>
          <w:rFonts w:ascii="Arial" w:hAnsi="Arial" w:cs="Arial"/>
          <w:sz w:val="24"/>
          <w:szCs w:val="24"/>
          <w:lang w:val="es-ES_tradnl"/>
        </w:rPr>
        <w:t xml:space="preserve">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spacing w:after="0"/>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647AB1" w:rsidRDefault="00647AB1" w:rsidP="00CF428E">
      <w:pPr>
        <w:spacing w:after="0"/>
        <w:jc w:val="both"/>
        <w:rPr>
          <w:rFonts w:ascii="Arial" w:hAnsi="Arial" w:cs="Arial"/>
          <w:sz w:val="24"/>
          <w:szCs w:val="24"/>
          <w:lang w:val="es-ES_tradnl"/>
        </w:rPr>
      </w:pPr>
    </w:p>
    <w:p w:rsidR="00CF428E" w:rsidRPr="00CF428E" w:rsidRDefault="00386956" w:rsidP="00386956">
      <w:pPr>
        <w:spacing w:after="0"/>
        <w:rPr>
          <w:rFonts w:ascii="Arial" w:hAnsi="Arial" w:cs="Arial"/>
          <w:sz w:val="24"/>
          <w:szCs w:val="24"/>
          <w:lang w:val="es-ES_tradnl"/>
        </w:rPr>
      </w:pPr>
      <w:r>
        <w:rPr>
          <w:rFonts w:ascii="Arial" w:hAnsi="Arial" w:cs="Arial"/>
          <w:sz w:val="24"/>
          <w:szCs w:val="24"/>
          <w:lang w:val="es-ES_tradnl"/>
        </w:rPr>
        <w:t xml:space="preserve">C.     </w:t>
      </w:r>
      <w:r>
        <w:rPr>
          <w:rFonts w:ascii="Arial" w:hAnsi="Arial" w:cs="Arial"/>
          <w:sz w:val="24"/>
          <w:szCs w:val="24"/>
        </w:rPr>
        <w:t xml:space="preserve">Mtro. Alejandro Navarro Hurtado                  </w:t>
      </w:r>
      <w:r w:rsidRPr="00CF428E">
        <w:rPr>
          <w:rFonts w:ascii="Arial" w:hAnsi="Arial" w:cs="Arial"/>
          <w:sz w:val="24"/>
          <w:szCs w:val="24"/>
          <w:lang w:val="es-ES_tradnl"/>
        </w:rPr>
        <w:t xml:space="preserve">C. Francisco Ramos Bautista    </w:t>
      </w:r>
      <w:r>
        <w:rPr>
          <w:rFonts w:ascii="Arial" w:hAnsi="Arial" w:cs="Arial"/>
          <w:sz w:val="24"/>
          <w:szCs w:val="24"/>
        </w:rPr>
        <w:t xml:space="preserve">      </w:t>
      </w:r>
      <w:r>
        <w:rPr>
          <w:rFonts w:ascii="Arial" w:hAnsi="Arial" w:cs="Arial"/>
          <w:sz w:val="24"/>
          <w:szCs w:val="24"/>
          <w:lang w:val="es-ES_tradnl"/>
        </w:rPr>
        <w:t xml:space="preserve">                                                                       Fraccionamiento Sederos del Lago                                       Líder social                                        </w:t>
      </w:r>
      <w:r w:rsidR="00CF428E" w:rsidRPr="00CF428E">
        <w:rPr>
          <w:rFonts w:ascii="Arial" w:hAnsi="Arial" w:cs="Arial"/>
          <w:sz w:val="24"/>
          <w:szCs w:val="24"/>
          <w:lang w:val="es-ES_tradnl"/>
        </w:rPr>
        <w:t xml:space="preserve">                           </w:t>
      </w:r>
      <w:r w:rsidR="00647AB1">
        <w:rPr>
          <w:rFonts w:ascii="Arial" w:hAnsi="Arial" w:cs="Arial"/>
          <w:sz w:val="24"/>
          <w:szCs w:val="24"/>
          <w:lang w:val="es-ES_tradnl"/>
        </w:rPr>
        <w:t xml:space="preserve">    </w:t>
      </w:r>
      <w:r w:rsidR="00280A48">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jc w:val="both"/>
        <w:rPr>
          <w:rFonts w:ascii="Arial" w:hAnsi="Arial" w:cs="Arial"/>
        </w:rPr>
      </w:pPr>
      <w:r>
        <w:rPr>
          <w:rFonts w:ascii="Arial" w:hAnsi="Arial" w:cs="Arial"/>
          <w:sz w:val="24"/>
          <w:szCs w:val="24"/>
          <w:lang w:val="es-ES_tradnl"/>
        </w:rPr>
        <w:t xml:space="preserve"> </w:t>
      </w:r>
      <w:r w:rsidR="00CF428E" w:rsidRPr="00CF428E">
        <w:rPr>
          <w:rFonts w:ascii="Arial" w:hAnsi="Arial" w:cs="Arial"/>
          <w:sz w:val="24"/>
          <w:szCs w:val="24"/>
          <w:lang w:val="es-ES_tradnl"/>
        </w:rPr>
        <w:t xml:space="preserve">C. Ernesto Cuevas Oseguera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 </w:t>
      </w:r>
      <w:r w:rsidR="00CF428E" w:rsidRPr="00CF428E">
        <w:rPr>
          <w:rFonts w:ascii="Arial" w:hAnsi="Arial" w:cs="Arial"/>
          <w:sz w:val="24"/>
          <w:szCs w:val="24"/>
        </w:rPr>
        <w:t>Lic. María de Lourdes Álvarez Cerna</w:t>
      </w:r>
      <w:r w:rsidR="00CF428E" w:rsidRPr="00CF428E">
        <w:rPr>
          <w:rFonts w:ascii="Arial" w:hAnsi="Arial" w:cs="Arial"/>
        </w:rPr>
        <w:t xml:space="preserve"> </w:t>
      </w:r>
      <w:r w:rsidR="00CF428E" w:rsidRPr="00CF428E">
        <w:rPr>
          <w:rFonts w:ascii="Arial" w:hAnsi="Arial" w:cs="Arial"/>
          <w:sz w:val="24"/>
          <w:szCs w:val="24"/>
          <w:lang w:val="es-ES_tradnl"/>
        </w:rPr>
        <w:t xml:space="preserve">Representante Colectivo Cultural </w:t>
      </w:r>
      <w:proofErr w:type="spellStart"/>
      <w:r w:rsidR="00CF428E" w:rsidRPr="00CF428E">
        <w:rPr>
          <w:rFonts w:ascii="Arial" w:hAnsi="Arial" w:cs="Arial"/>
          <w:sz w:val="24"/>
          <w:szCs w:val="24"/>
          <w:lang w:val="es-ES_tradnl"/>
        </w:rPr>
        <w:t>Tótlal</w:t>
      </w:r>
      <w:proofErr w:type="spellEnd"/>
      <w:r w:rsidR="00CF428E" w:rsidRPr="00CF428E">
        <w:rPr>
          <w:rFonts w:ascii="Arial" w:hAnsi="Arial" w:cs="Arial"/>
          <w:sz w:val="24"/>
          <w:szCs w:val="24"/>
          <w:lang w:val="es-ES_tradnl"/>
        </w:rPr>
        <w:t xml:space="preserve">      </w:t>
      </w:r>
      <w:r w:rsidR="00CF428E" w:rsidRPr="00CF428E">
        <w:rPr>
          <w:rFonts w:ascii="Arial" w:hAnsi="Arial" w:cs="Arial"/>
          <w:sz w:val="24"/>
          <w:szCs w:val="24"/>
        </w:rPr>
        <w:t xml:space="preserve">Dir. Preparatoria Regional de Jocotepec                                               </w:t>
      </w:r>
      <w:r w:rsidR="00CF428E"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rPr>
        <w:t xml:space="preserve">                                                                  </w:t>
      </w:r>
    </w:p>
    <w:p w:rsidR="00CF428E" w:rsidRPr="00CF428E" w:rsidRDefault="00CF428E" w:rsidP="00CF428E">
      <w:pPr>
        <w:spacing w:after="0"/>
        <w:rPr>
          <w:rFonts w:ascii="Arial" w:hAnsi="Arial" w:cs="Arial"/>
          <w:sz w:val="24"/>
          <w:szCs w:val="24"/>
          <w:lang w:val="es-ES_tradnl"/>
        </w:rPr>
      </w:pPr>
      <w:r w:rsidRPr="00CF428E">
        <w:rPr>
          <w:rFonts w:ascii="Arial" w:hAnsi="Arial" w:cs="Arial"/>
          <w:sz w:val="24"/>
          <w:szCs w:val="24"/>
          <w:lang w:val="es-ES_tradnl"/>
        </w:rPr>
        <w:t xml:space="preserve">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647AB1">
      <w:pPr>
        <w:spacing w:after="0"/>
        <w:rPr>
          <w:rFonts w:ascii="Arial" w:hAnsi="Arial" w:cs="Arial"/>
          <w:sz w:val="24"/>
          <w:szCs w:val="24"/>
          <w:lang w:val="es-ES_tradnl"/>
        </w:rPr>
      </w:pPr>
      <w:r>
        <w:rPr>
          <w:rFonts w:ascii="Arial" w:hAnsi="Arial" w:cs="Arial"/>
          <w:sz w:val="24"/>
          <w:szCs w:val="24"/>
          <w:lang w:val="es-ES_tradnl"/>
        </w:rPr>
        <w:t>C. Zenorina Herrera Sánchez</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C. Valentín Torres García</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Representante Grupos Vulnerables            Represe</w:t>
      </w:r>
      <w:r w:rsidR="00647AB1">
        <w:rPr>
          <w:rFonts w:ascii="Arial" w:hAnsi="Arial" w:cs="Arial"/>
          <w:sz w:val="24"/>
          <w:szCs w:val="24"/>
          <w:lang w:val="es-ES_tradnl"/>
        </w:rPr>
        <w:t>ntante de la Agencia El Sauz</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   </w:t>
      </w:r>
      <w:r w:rsidR="00647AB1">
        <w:rPr>
          <w:rFonts w:ascii="Arial" w:hAnsi="Arial" w:cs="Arial"/>
          <w:sz w:val="24"/>
          <w:szCs w:val="24"/>
          <w:lang w:val="es-ES_tradnl"/>
        </w:rPr>
        <w:t xml:space="preserve">     Lic. Rogelio Ramos Perez</w:t>
      </w:r>
      <w:r w:rsidRPr="00CF428E">
        <w:rPr>
          <w:rFonts w:ascii="Arial" w:hAnsi="Arial" w:cs="Arial"/>
          <w:sz w:val="24"/>
          <w:szCs w:val="24"/>
          <w:lang w:val="es-ES_tradnl"/>
        </w:rPr>
        <w:t xml:space="preserve">                         Mtro. Ramón Ramírez Martínez    </w:t>
      </w:r>
    </w:p>
    <w:p w:rsidR="00CF428E" w:rsidRPr="00CF428E" w:rsidRDefault="00CF428E" w:rsidP="00CF428E">
      <w:pPr>
        <w:spacing w:after="0"/>
        <w:jc w:val="both"/>
        <w:rPr>
          <w:rFonts w:ascii="Arial" w:hAnsi="Arial" w:cs="Arial"/>
          <w:sz w:val="24"/>
          <w:szCs w:val="24"/>
          <w:lang w:val="es-ES_tradnl"/>
        </w:rPr>
      </w:pPr>
      <w:r w:rsidRPr="00CF428E">
        <w:rPr>
          <w:rFonts w:ascii="Arial" w:hAnsi="Arial" w:cs="Arial"/>
          <w:sz w:val="24"/>
          <w:szCs w:val="24"/>
          <w:lang w:val="es-ES_tradnl"/>
        </w:rPr>
        <w:t xml:space="preserve">Secretario Técnico de COPPLADEMUN        Representante de la Sociedad Civil </w:t>
      </w: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CF428E" w:rsidP="00CF428E">
      <w:pPr>
        <w:spacing w:after="0"/>
        <w:jc w:val="both"/>
        <w:rPr>
          <w:rFonts w:ascii="Arial" w:hAnsi="Arial" w:cs="Arial"/>
          <w:sz w:val="24"/>
          <w:szCs w:val="24"/>
          <w:lang w:val="es-ES_tradnl"/>
        </w:rPr>
      </w:pP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 Rosa Elizabeth Gómez Amezcua             </w:t>
      </w:r>
      <w:r w:rsidR="00CF428E" w:rsidRPr="00CF428E">
        <w:rPr>
          <w:rFonts w:ascii="Arial" w:hAnsi="Arial" w:cs="Arial"/>
          <w:sz w:val="24"/>
          <w:szCs w:val="24"/>
          <w:lang w:val="es-ES_tradnl"/>
        </w:rPr>
        <w:t>Lic. María de Lourdes Álvarez Cerna</w:t>
      </w:r>
    </w:p>
    <w:p w:rsidR="00CF428E" w:rsidRPr="00CF428E" w:rsidRDefault="00647AB1" w:rsidP="00CF428E">
      <w:pPr>
        <w:spacing w:after="0"/>
        <w:jc w:val="both"/>
        <w:rPr>
          <w:rFonts w:ascii="Arial" w:hAnsi="Arial" w:cs="Arial"/>
          <w:sz w:val="24"/>
          <w:szCs w:val="24"/>
          <w:lang w:val="es-ES_tradnl"/>
        </w:rPr>
      </w:pPr>
      <w:r>
        <w:rPr>
          <w:rFonts w:ascii="Arial" w:hAnsi="Arial" w:cs="Arial"/>
          <w:sz w:val="24"/>
          <w:szCs w:val="24"/>
          <w:lang w:val="es-ES_tradnl"/>
        </w:rPr>
        <w:t xml:space="preserve">Regidora Pta. Comisión de Participacion    </w:t>
      </w:r>
      <w:r w:rsidR="00CF428E" w:rsidRPr="00CF428E">
        <w:rPr>
          <w:rFonts w:ascii="Arial" w:hAnsi="Arial" w:cs="Arial"/>
          <w:sz w:val="24"/>
          <w:szCs w:val="24"/>
          <w:lang w:val="es-ES_tradnl"/>
        </w:rPr>
        <w:t xml:space="preserve">    Directora de Preparatoria Regional de </w:t>
      </w:r>
    </w:p>
    <w:p w:rsidR="00CF428E" w:rsidRPr="00CF428E" w:rsidRDefault="00647AB1" w:rsidP="00CF428E">
      <w:pPr>
        <w:spacing w:after="0"/>
        <w:rPr>
          <w:rFonts w:ascii="Arial" w:hAnsi="Arial" w:cs="Arial"/>
          <w:sz w:val="24"/>
          <w:szCs w:val="24"/>
          <w:lang w:val="es-ES_tradnl"/>
        </w:rPr>
      </w:pPr>
      <w:r>
        <w:rPr>
          <w:rFonts w:ascii="Arial" w:hAnsi="Arial" w:cs="Arial"/>
          <w:sz w:val="24"/>
          <w:szCs w:val="24"/>
          <w:lang w:val="es-ES_tradnl"/>
        </w:rPr>
        <w:t xml:space="preserve">                Ciudadana                           </w:t>
      </w:r>
      <w:r w:rsidR="00CF428E" w:rsidRPr="00CF428E">
        <w:rPr>
          <w:rFonts w:ascii="Arial" w:hAnsi="Arial" w:cs="Arial"/>
          <w:sz w:val="24"/>
          <w:szCs w:val="24"/>
          <w:lang w:val="es-ES_tradnl"/>
        </w:rPr>
        <w:t xml:space="preserve">                </w:t>
      </w:r>
      <w:r>
        <w:rPr>
          <w:rFonts w:ascii="Arial" w:hAnsi="Arial" w:cs="Arial"/>
          <w:sz w:val="24"/>
          <w:szCs w:val="24"/>
          <w:lang w:val="es-ES_tradnl"/>
        </w:rPr>
        <w:t xml:space="preserve">                </w:t>
      </w:r>
      <w:r w:rsidR="00CF428E" w:rsidRPr="00CF428E">
        <w:rPr>
          <w:rFonts w:ascii="Arial" w:hAnsi="Arial" w:cs="Arial"/>
          <w:sz w:val="24"/>
          <w:szCs w:val="24"/>
          <w:lang w:val="es-ES_tradnl"/>
        </w:rPr>
        <w:t xml:space="preserve">Jocotepec                        </w:t>
      </w:r>
    </w:p>
    <w:p w:rsidR="00CF428E" w:rsidRPr="00CF428E" w:rsidRDefault="00CF428E" w:rsidP="00CF428E">
      <w:pPr>
        <w:spacing w:after="0"/>
        <w:rPr>
          <w:rFonts w:ascii="Arial" w:hAnsi="Arial" w:cs="Arial"/>
          <w:sz w:val="24"/>
          <w:szCs w:val="24"/>
          <w:lang w:val="es-ES_tradnl"/>
        </w:rPr>
      </w:pPr>
    </w:p>
    <w:p w:rsidR="00CF428E" w:rsidRPr="00CF428E" w:rsidRDefault="00CF428E" w:rsidP="00CF428E">
      <w:pPr>
        <w:ind w:firstLine="708"/>
        <w:jc w:val="center"/>
        <w:rPr>
          <w:rFonts w:ascii="Arial" w:hAnsi="Arial" w:cs="Arial"/>
          <w:sz w:val="24"/>
          <w:szCs w:val="24"/>
        </w:rPr>
      </w:pPr>
    </w:p>
    <w:p w:rsidR="00CF428E" w:rsidRPr="00CF428E" w:rsidRDefault="00CF428E" w:rsidP="00386956">
      <w:pPr>
        <w:ind w:firstLine="708"/>
        <w:rPr>
          <w:rFonts w:ascii="Arial" w:hAnsi="Arial" w:cs="Arial"/>
          <w:sz w:val="24"/>
          <w:szCs w:val="24"/>
        </w:rPr>
      </w:pPr>
    </w:p>
    <w:p w:rsidR="00CF428E" w:rsidRPr="00CF428E" w:rsidRDefault="00386956" w:rsidP="00386956">
      <w:pPr>
        <w:spacing w:after="0"/>
        <w:rPr>
          <w:rFonts w:ascii="Arial" w:hAnsi="Arial" w:cs="Arial"/>
          <w:sz w:val="24"/>
          <w:szCs w:val="24"/>
          <w:lang w:val="es-ES_tradnl"/>
        </w:rPr>
      </w:pPr>
      <w:r>
        <w:rPr>
          <w:rFonts w:ascii="Arial" w:hAnsi="Arial" w:cs="Arial"/>
          <w:sz w:val="24"/>
          <w:szCs w:val="24"/>
          <w:lang w:val="es-ES_tradnl"/>
        </w:rPr>
        <w:t xml:space="preserve">    </w:t>
      </w:r>
      <w:r>
        <w:rPr>
          <w:rFonts w:ascii="Arial" w:hAnsi="Arial" w:cs="Arial"/>
          <w:sz w:val="24"/>
          <w:szCs w:val="24"/>
        </w:rPr>
        <w:t xml:space="preserve">Ing. Salvador Serrano Corro                    </w:t>
      </w:r>
      <w:r>
        <w:rPr>
          <w:rFonts w:ascii="Arial" w:hAnsi="Arial" w:cs="Arial"/>
          <w:sz w:val="24"/>
          <w:szCs w:val="24"/>
          <w:lang w:val="es-ES_tradnl"/>
        </w:rPr>
        <w:t xml:space="preserve">        C. Israel López Villanueva                             </w:t>
      </w:r>
      <w:r w:rsidR="00647AB1">
        <w:rPr>
          <w:rFonts w:ascii="Arial" w:hAnsi="Arial" w:cs="Arial"/>
          <w:sz w:val="24"/>
          <w:szCs w:val="24"/>
          <w:lang w:val="es-ES_tradnl"/>
        </w:rPr>
        <w:t xml:space="preserve">                                    </w:t>
      </w:r>
    </w:p>
    <w:p w:rsidR="00CF428E" w:rsidRPr="00CF428E" w:rsidRDefault="00386956" w:rsidP="00386956">
      <w:pPr>
        <w:spacing w:after="0"/>
        <w:rPr>
          <w:rFonts w:ascii="Arial" w:hAnsi="Arial" w:cs="Arial"/>
          <w:sz w:val="24"/>
          <w:szCs w:val="24"/>
        </w:rPr>
      </w:pPr>
      <w:r>
        <w:rPr>
          <w:rFonts w:ascii="Arial" w:hAnsi="Arial" w:cs="Arial"/>
          <w:sz w:val="24"/>
          <w:szCs w:val="24"/>
          <w:lang w:val="es-ES_tradnl"/>
        </w:rPr>
        <w:t xml:space="preserve">  Representante de la Sociedad Civil             </w:t>
      </w:r>
      <w:r w:rsidR="00CF428E" w:rsidRPr="00CF428E">
        <w:rPr>
          <w:rFonts w:ascii="Arial" w:hAnsi="Arial" w:cs="Arial"/>
          <w:sz w:val="24"/>
          <w:szCs w:val="24"/>
          <w:lang w:val="es-ES_tradnl"/>
        </w:rPr>
        <w:t xml:space="preserve">   </w:t>
      </w:r>
      <w:r w:rsidR="00647AB1">
        <w:rPr>
          <w:rFonts w:ascii="Arial" w:hAnsi="Arial" w:cs="Arial"/>
          <w:sz w:val="24"/>
          <w:szCs w:val="24"/>
          <w:lang w:val="es-ES_tradnl"/>
        </w:rPr>
        <w:t>Representante del sector Privado</w:t>
      </w:r>
      <w:r w:rsidR="00CF428E" w:rsidRPr="00CF428E">
        <w:rPr>
          <w:rFonts w:ascii="Arial" w:hAnsi="Arial" w:cs="Arial"/>
          <w:sz w:val="24"/>
          <w:szCs w:val="24"/>
          <w:lang w:val="es-ES_tradnl"/>
        </w:rPr>
        <w:t xml:space="preserve">              </w:t>
      </w:r>
    </w:p>
    <w:p w:rsidR="00CF428E" w:rsidRDefault="00CF428E" w:rsidP="00CF428E">
      <w:pPr>
        <w:rPr>
          <w:rFonts w:ascii="Arial" w:hAnsi="Arial" w:cs="Arial"/>
          <w:sz w:val="24"/>
          <w:szCs w:val="24"/>
        </w:rPr>
      </w:pPr>
      <w:r w:rsidRPr="00CF428E">
        <w:rPr>
          <w:rFonts w:ascii="Arial" w:hAnsi="Arial" w:cs="Arial"/>
          <w:sz w:val="24"/>
          <w:szCs w:val="24"/>
        </w:rPr>
        <w:t xml:space="preserve">    </w:t>
      </w:r>
      <w:r w:rsidR="00647AB1">
        <w:rPr>
          <w:rFonts w:ascii="Arial" w:hAnsi="Arial" w:cs="Arial"/>
          <w:sz w:val="24"/>
          <w:szCs w:val="24"/>
        </w:rPr>
        <w:t xml:space="preserve">   </w:t>
      </w:r>
    </w:p>
    <w:p w:rsidR="00647AB1" w:rsidRDefault="00647AB1" w:rsidP="00CF428E">
      <w:pPr>
        <w:rPr>
          <w:rFonts w:ascii="Arial" w:hAnsi="Arial" w:cs="Arial"/>
          <w:sz w:val="24"/>
          <w:szCs w:val="24"/>
        </w:rPr>
      </w:pPr>
    </w:p>
    <w:p w:rsidR="00647AB1" w:rsidRDefault="00647AB1" w:rsidP="00CF428E">
      <w:pPr>
        <w:rPr>
          <w:rFonts w:ascii="Arial" w:hAnsi="Arial" w:cs="Arial"/>
          <w:sz w:val="24"/>
          <w:szCs w:val="24"/>
        </w:rPr>
      </w:pPr>
    </w:p>
    <w:p w:rsidR="00280A48" w:rsidRDefault="00280A48" w:rsidP="00280A48">
      <w:pPr>
        <w:spacing w:after="0"/>
        <w:rPr>
          <w:rFonts w:ascii="Arial" w:hAnsi="Arial" w:cs="Arial"/>
          <w:sz w:val="24"/>
          <w:szCs w:val="24"/>
        </w:rPr>
      </w:pPr>
      <w:r>
        <w:rPr>
          <w:rFonts w:ascii="Arial" w:hAnsi="Arial" w:cs="Arial"/>
          <w:sz w:val="24"/>
          <w:szCs w:val="24"/>
        </w:rPr>
        <w:t xml:space="preserve">  </w:t>
      </w:r>
    </w:p>
    <w:p w:rsidR="00647AB1" w:rsidRDefault="00647AB1" w:rsidP="00CF428E">
      <w:pPr>
        <w:rPr>
          <w:rFonts w:ascii="Arial" w:hAnsi="Arial" w:cs="Arial"/>
          <w:sz w:val="24"/>
          <w:szCs w:val="24"/>
        </w:rPr>
      </w:pPr>
    </w:p>
    <w:p w:rsidR="00647AB1" w:rsidRPr="00CF428E" w:rsidRDefault="00647AB1" w:rsidP="00CF428E">
      <w:pPr>
        <w:rPr>
          <w:rFonts w:ascii="Arial" w:hAnsi="Arial" w:cs="Arial"/>
          <w:sz w:val="24"/>
          <w:szCs w:val="24"/>
        </w:rPr>
      </w:pPr>
    </w:p>
    <w:p w:rsidR="00CF428E" w:rsidRDefault="00CF428E" w:rsidP="00CF428E">
      <w:pPr>
        <w:jc w:val="center"/>
      </w:pPr>
    </w:p>
    <w:sectPr w:rsidR="00CF428E" w:rsidSect="00BC10AF">
      <w:pgSz w:w="12240" w:h="20160" w:code="5"/>
      <w:pgMar w:top="141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6F18"/>
    <w:multiLevelType w:val="hybridMultilevel"/>
    <w:tmpl w:val="80BE8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44156E"/>
    <w:multiLevelType w:val="hybridMultilevel"/>
    <w:tmpl w:val="BE0C8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BF6235"/>
    <w:multiLevelType w:val="hybridMultilevel"/>
    <w:tmpl w:val="94F4E2C0"/>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401D1"/>
    <w:multiLevelType w:val="hybridMultilevel"/>
    <w:tmpl w:val="B1128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DC0518"/>
    <w:multiLevelType w:val="hybridMultilevel"/>
    <w:tmpl w:val="27C293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9213C4"/>
    <w:multiLevelType w:val="hybridMultilevel"/>
    <w:tmpl w:val="0AD609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306B1F"/>
    <w:multiLevelType w:val="hybridMultilevel"/>
    <w:tmpl w:val="BE0C58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711B80"/>
    <w:multiLevelType w:val="hybridMultilevel"/>
    <w:tmpl w:val="6A409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F0B9E"/>
    <w:multiLevelType w:val="hybridMultilevel"/>
    <w:tmpl w:val="B2BA1A9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2AD5793E"/>
    <w:multiLevelType w:val="hybridMultilevel"/>
    <w:tmpl w:val="214A8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15329E"/>
    <w:multiLevelType w:val="hybridMultilevel"/>
    <w:tmpl w:val="31F26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FBC7808"/>
    <w:multiLevelType w:val="hybridMultilevel"/>
    <w:tmpl w:val="446E8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4C397E"/>
    <w:multiLevelType w:val="hybridMultilevel"/>
    <w:tmpl w:val="9BEA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1441DB"/>
    <w:multiLevelType w:val="hybridMultilevel"/>
    <w:tmpl w:val="66287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6772BD"/>
    <w:multiLevelType w:val="hybridMultilevel"/>
    <w:tmpl w:val="F66E5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8D763E"/>
    <w:multiLevelType w:val="hybridMultilevel"/>
    <w:tmpl w:val="FA18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BD3649"/>
    <w:multiLevelType w:val="hybridMultilevel"/>
    <w:tmpl w:val="204430AE"/>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BD641BD"/>
    <w:multiLevelType w:val="hybridMultilevel"/>
    <w:tmpl w:val="5CF0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FBE7DA6"/>
    <w:multiLevelType w:val="hybridMultilevel"/>
    <w:tmpl w:val="5D38B4C6"/>
    <w:lvl w:ilvl="0" w:tplc="07583DA0">
      <w:start w:val="1"/>
      <w:numFmt w:val="upperRoman"/>
      <w:lvlText w:val="%1."/>
      <w:lvlJc w:val="left"/>
      <w:pPr>
        <w:ind w:left="2421" w:hanging="720"/>
      </w:pPr>
      <w:rPr>
        <w:rFonts w:hint="default"/>
        <w:b/>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num w:numId="1">
    <w:abstractNumId w:val="16"/>
  </w:num>
  <w:num w:numId="2">
    <w:abstractNumId w:val="18"/>
  </w:num>
  <w:num w:numId="3">
    <w:abstractNumId w:val="17"/>
  </w:num>
  <w:num w:numId="4">
    <w:abstractNumId w:val="10"/>
  </w:num>
  <w:num w:numId="5">
    <w:abstractNumId w:val="15"/>
  </w:num>
  <w:num w:numId="6">
    <w:abstractNumId w:val="13"/>
  </w:num>
  <w:num w:numId="7">
    <w:abstractNumId w:val="8"/>
  </w:num>
  <w:num w:numId="8">
    <w:abstractNumId w:val="7"/>
  </w:num>
  <w:num w:numId="9">
    <w:abstractNumId w:val="5"/>
  </w:num>
  <w:num w:numId="10">
    <w:abstractNumId w:val="11"/>
  </w:num>
  <w:num w:numId="11">
    <w:abstractNumId w:val="1"/>
  </w:num>
  <w:num w:numId="12">
    <w:abstractNumId w:val="3"/>
  </w:num>
  <w:num w:numId="13">
    <w:abstractNumId w:val="4"/>
  </w:num>
  <w:num w:numId="14">
    <w:abstractNumId w:val="6"/>
  </w:num>
  <w:num w:numId="15">
    <w:abstractNumId w:val="2"/>
  </w:num>
  <w:num w:numId="16">
    <w:abstractNumId w:val="14"/>
  </w:num>
  <w:num w:numId="17">
    <w:abstractNumId w:val="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F"/>
    <w:rsid w:val="00096FE5"/>
    <w:rsid w:val="000A5517"/>
    <w:rsid w:val="000D25FD"/>
    <w:rsid w:val="00157B01"/>
    <w:rsid w:val="00164DAA"/>
    <w:rsid w:val="0017784E"/>
    <w:rsid w:val="001A6DDA"/>
    <w:rsid w:val="001D6EDF"/>
    <w:rsid w:val="00276EC0"/>
    <w:rsid w:val="00280A48"/>
    <w:rsid w:val="002D1829"/>
    <w:rsid w:val="002F48A9"/>
    <w:rsid w:val="00337AC5"/>
    <w:rsid w:val="00386956"/>
    <w:rsid w:val="003F63E1"/>
    <w:rsid w:val="00426923"/>
    <w:rsid w:val="004A0C7B"/>
    <w:rsid w:val="004A26AE"/>
    <w:rsid w:val="00532A51"/>
    <w:rsid w:val="0057473C"/>
    <w:rsid w:val="005A499C"/>
    <w:rsid w:val="006074AA"/>
    <w:rsid w:val="006250DA"/>
    <w:rsid w:val="006312B7"/>
    <w:rsid w:val="006436A5"/>
    <w:rsid w:val="00647AB1"/>
    <w:rsid w:val="0074468E"/>
    <w:rsid w:val="007622FA"/>
    <w:rsid w:val="00874949"/>
    <w:rsid w:val="008C375F"/>
    <w:rsid w:val="008D5B7F"/>
    <w:rsid w:val="008E15C7"/>
    <w:rsid w:val="00920BAD"/>
    <w:rsid w:val="00937065"/>
    <w:rsid w:val="009617DF"/>
    <w:rsid w:val="009D7730"/>
    <w:rsid w:val="00A022A9"/>
    <w:rsid w:val="00A11943"/>
    <w:rsid w:val="00A23B2D"/>
    <w:rsid w:val="00A53AF4"/>
    <w:rsid w:val="00A707A3"/>
    <w:rsid w:val="00AD1230"/>
    <w:rsid w:val="00AF0AC7"/>
    <w:rsid w:val="00B142A6"/>
    <w:rsid w:val="00B65C25"/>
    <w:rsid w:val="00B84C5C"/>
    <w:rsid w:val="00B96CAC"/>
    <w:rsid w:val="00BA1E09"/>
    <w:rsid w:val="00BA7F2E"/>
    <w:rsid w:val="00BC10AF"/>
    <w:rsid w:val="00CF1E69"/>
    <w:rsid w:val="00CF428E"/>
    <w:rsid w:val="00D317AF"/>
    <w:rsid w:val="00D650EC"/>
    <w:rsid w:val="00DD0A31"/>
    <w:rsid w:val="00E13AFB"/>
    <w:rsid w:val="00E7562D"/>
    <w:rsid w:val="00E8225B"/>
    <w:rsid w:val="00EA04A2"/>
    <w:rsid w:val="00EE64B9"/>
    <w:rsid w:val="00F41AE5"/>
    <w:rsid w:val="00FA334C"/>
    <w:rsid w:val="00FA6AE2"/>
    <w:rsid w:val="00FA7B6F"/>
    <w:rsid w:val="00FC5ED8"/>
    <w:rsid w:val="00FD5E75"/>
    <w:rsid w:val="00FD6F05"/>
    <w:rsid w:val="00FF10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A5CF4-8A66-4D68-8EB5-033BB763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617DF"/>
    <w:pPr>
      <w:ind w:left="720"/>
      <w:contextualSpacing/>
    </w:pPr>
  </w:style>
  <w:style w:type="table" w:styleId="Tablaconcuadrcula">
    <w:name w:val="Table Grid"/>
    <w:basedOn w:val="Tablanormal"/>
    <w:uiPriority w:val="39"/>
    <w:rsid w:val="00A1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65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0EC"/>
    <w:rPr>
      <w:rFonts w:ascii="Segoe UI" w:hAnsi="Segoe UI" w:cs="Segoe UI"/>
      <w:sz w:val="18"/>
      <w:szCs w:val="18"/>
    </w:rPr>
  </w:style>
  <w:style w:type="paragraph" w:styleId="NormalWeb">
    <w:name w:val="Normal (Web)"/>
    <w:basedOn w:val="Normal"/>
    <w:uiPriority w:val="99"/>
    <w:semiHidden/>
    <w:unhideWhenUsed/>
    <w:rsid w:val="00EE64B9"/>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1">
    <w:name w:val="Sin lista1"/>
    <w:next w:val="Sinlista"/>
    <w:uiPriority w:val="99"/>
    <w:semiHidden/>
    <w:unhideWhenUsed/>
    <w:rsid w:val="0057473C"/>
  </w:style>
  <w:style w:type="paragraph" w:styleId="Encabezado">
    <w:name w:val="header"/>
    <w:basedOn w:val="Normal"/>
    <w:link w:val="EncabezadoCar"/>
    <w:uiPriority w:val="99"/>
    <w:unhideWhenUsed/>
    <w:rsid w:val="00574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73C"/>
  </w:style>
  <w:style w:type="paragraph" w:styleId="Piedepgina">
    <w:name w:val="footer"/>
    <w:basedOn w:val="Normal"/>
    <w:link w:val="PiedepginaCar"/>
    <w:uiPriority w:val="99"/>
    <w:unhideWhenUsed/>
    <w:rsid w:val="00574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73C"/>
  </w:style>
  <w:style w:type="table" w:customStyle="1" w:styleId="Tablaconcuadrcula1">
    <w:name w:val="Tabla con cuadrícula1"/>
    <w:basedOn w:val="Tablanormal"/>
    <w:next w:val="Tablaconcuadrcula"/>
    <w:uiPriority w:val="39"/>
    <w:rsid w:val="00574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5717">
      <w:bodyDiv w:val="1"/>
      <w:marLeft w:val="0"/>
      <w:marRight w:val="0"/>
      <w:marTop w:val="0"/>
      <w:marBottom w:val="0"/>
      <w:divBdr>
        <w:top w:val="none" w:sz="0" w:space="0" w:color="auto"/>
        <w:left w:val="none" w:sz="0" w:space="0" w:color="auto"/>
        <w:bottom w:val="none" w:sz="0" w:space="0" w:color="auto"/>
        <w:right w:val="none" w:sz="0" w:space="0" w:color="auto"/>
      </w:divBdr>
    </w:div>
    <w:div w:id="187256870">
      <w:bodyDiv w:val="1"/>
      <w:marLeft w:val="0"/>
      <w:marRight w:val="0"/>
      <w:marTop w:val="0"/>
      <w:marBottom w:val="0"/>
      <w:divBdr>
        <w:top w:val="none" w:sz="0" w:space="0" w:color="auto"/>
        <w:left w:val="none" w:sz="0" w:space="0" w:color="auto"/>
        <w:bottom w:val="none" w:sz="0" w:space="0" w:color="auto"/>
        <w:right w:val="none" w:sz="0" w:space="0" w:color="auto"/>
      </w:divBdr>
    </w:div>
    <w:div w:id="639651118">
      <w:bodyDiv w:val="1"/>
      <w:marLeft w:val="0"/>
      <w:marRight w:val="0"/>
      <w:marTop w:val="0"/>
      <w:marBottom w:val="0"/>
      <w:divBdr>
        <w:top w:val="none" w:sz="0" w:space="0" w:color="auto"/>
        <w:left w:val="none" w:sz="0" w:space="0" w:color="auto"/>
        <w:bottom w:val="none" w:sz="0" w:space="0" w:color="auto"/>
        <w:right w:val="none" w:sz="0" w:space="0" w:color="auto"/>
      </w:divBdr>
    </w:div>
    <w:div w:id="728656204">
      <w:bodyDiv w:val="1"/>
      <w:marLeft w:val="0"/>
      <w:marRight w:val="0"/>
      <w:marTop w:val="0"/>
      <w:marBottom w:val="0"/>
      <w:divBdr>
        <w:top w:val="none" w:sz="0" w:space="0" w:color="auto"/>
        <w:left w:val="none" w:sz="0" w:space="0" w:color="auto"/>
        <w:bottom w:val="none" w:sz="0" w:space="0" w:color="auto"/>
        <w:right w:val="none" w:sz="0" w:space="0" w:color="auto"/>
      </w:divBdr>
    </w:div>
    <w:div w:id="766735802">
      <w:bodyDiv w:val="1"/>
      <w:marLeft w:val="0"/>
      <w:marRight w:val="0"/>
      <w:marTop w:val="0"/>
      <w:marBottom w:val="0"/>
      <w:divBdr>
        <w:top w:val="none" w:sz="0" w:space="0" w:color="auto"/>
        <w:left w:val="none" w:sz="0" w:space="0" w:color="auto"/>
        <w:bottom w:val="none" w:sz="0" w:space="0" w:color="auto"/>
        <w:right w:val="none" w:sz="0" w:space="0" w:color="auto"/>
      </w:divBdr>
    </w:div>
    <w:div w:id="1076241681">
      <w:bodyDiv w:val="1"/>
      <w:marLeft w:val="0"/>
      <w:marRight w:val="0"/>
      <w:marTop w:val="0"/>
      <w:marBottom w:val="0"/>
      <w:divBdr>
        <w:top w:val="none" w:sz="0" w:space="0" w:color="auto"/>
        <w:left w:val="none" w:sz="0" w:space="0" w:color="auto"/>
        <w:bottom w:val="none" w:sz="0" w:space="0" w:color="auto"/>
        <w:right w:val="none" w:sz="0" w:space="0" w:color="auto"/>
      </w:divBdr>
    </w:div>
    <w:div w:id="1238707457">
      <w:bodyDiv w:val="1"/>
      <w:marLeft w:val="0"/>
      <w:marRight w:val="0"/>
      <w:marTop w:val="0"/>
      <w:marBottom w:val="0"/>
      <w:divBdr>
        <w:top w:val="none" w:sz="0" w:space="0" w:color="auto"/>
        <w:left w:val="none" w:sz="0" w:space="0" w:color="auto"/>
        <w:bottom w:val="none" w:sz="0" w:space="0" w:color="auto"/>
        <w:right w:val="none" w:sz="0" w:space="0" w:color="auto"/>
      </w:divBdr>
    </w:div>
    <w:div w:id="1333680129">
      <w:bodyDiv w:val="1"/>
      <w:marLeft w:val="0"/>
      <w:marRight w:val="0"/>
      <w:marTop w:val="0"/>
      <w:marBottom w:val="0"/>
      <w:divBdr>
        <w:top w:val="none" w:sz="0" w:space="0" w:color="auto"/>
        <w:left w:val="none" w:sz="0" w:space="0" w:color="auto"/>
        <w:bottom w:val="none" w:sz="0" w:space="0" w:color="auto"/>
        <w:right w:val="none" w:sz="0" w:space="0" w:color="auto"/>
      </w:divBdr>
    </w:div>
    <w:div w:id="1379433734">
      <w:bodyDiv w:val="1"/>
      <w:marLeft w:val="0"/>
      <w:marRight w:val="0"/>
      <w:marTop w:val="0"/>
      <w:marBottom w:val="0"/>
      <w:divBdr>
        <w:top w:val="none" w:sz="0" w:space="0" w:color="auto"/>
        <w:left w:val="none" w:sz="0" w:space="0" w:color="auto"/>
        <w:bottom w:val="none" w:sz="0" w:space="0" w:color="auto"/>
        <w:right w:val="none" w:sz="0" w:space="0" w:color="auto"/>
      </w:divBdr>
    </w:div>
    <w:div w:id="1442799799">
      <w:bodyDiv w:val="1"/>
      <w:marLeft w:val="0"/>
      <w:marRight w:val="0"/>
      <w:marTop w:val="0"/>
      <w:marBottom w:val="0"/>
      <w:divBdr>
        <w:top w:val="none" w:sz="0" w:space="0" w:color="auto"/>
        <w:left w:val="none" w:sz="0" w:space="0" w:color="auto"/>
        <w:bottom w:val="none" w:sz="0" w:space="0" w:color="auto"/>
        <w:right w:val="none" w:sz="0" w:space="0" w:color="auto"/>
      </w:divBdr>
    </w:div>
    <w:div w:id="1685933374">
      <w:bodyDiv w:val="1"/>
      <w:marLeft w:val="0"/>
      <w:marRight w:val="0"/>
      <w:marTop w:val="0"/>
      <w:marBottom w:val="0"/>
      <w:divBdr>
        <w:top w:val="none" w:sz="0" w:space="0" w:color="auto"/>
        <w:left w:val="none" w:sz="0" w:space="0" w:color="auto"/>
        <w:bottom w:val="none" w:sz="0" w:space="0" w:color="auto"/>
        <w:right w:val="none" w:sz="0" w:space="0" w:color="auto"/>
      </w:divBdr>
    </w:div>
    <w:div w:id="1741095969">
      <w:bodyDiv w:val="1"/>
      <w:marLeft w:val="0"/>
      <w:marRight w:val="0"/>
      <w:marTop w:val="0"/>
      <w:marBottom w:val="0"/>
      <w:divBdr>
        <w:top w:val="none" w:sz="0" w:space="0" w:color="auto"/>
        <w:left w:val="none" w:sz="0" w:space="0" w:color="auto"/>
        <w:bottom w:val="none" w:sz="0" w:space="0" w:color="auto"/>
        <w:right w:val="none" w:sz="0" w:space="0" w:color="auto"/>
      </w:divBdr>
    </w:div>
    <w:div w:id="21046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3F7E1-2D4C-41C3-88F6-77FFA12C41B3}"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s-ES"/>
        </a:p>
      </dgm:t>
    </dgm:pt>
    <dgm:pt modelId="{4C8EC860-1494-4106-94FD-602EE9B58BC3}">
      <dgm:prSet phldrT="[Texto]"/>
      <dgm:spPr/>
      <dgm:t>
        <a:bodyPr/>
        <a:lstStyle/>
        <a:p>
          <a:r>
            <a:rPr lang="es-ES" dirty="0" smtClean="0"/>
            <a:t>PMDyG</a:t>
          </a:r>
          <a:endParaRPr lang="es-ES" dirty="0"/>
        </a:p>
      </dgm:t>
    </dgm:pt>
    <dgm:pt modelId="{87BF9950-F3AA-455C-9349-8AA7D0F94586}" type="parTrans" cxnId="{AF73FD8A-8E02-47A6-9277-8774793549A4}">
      <dgm:prSet/>
      <dgm:spPr/>
      <dgm:t>
        <a:bodyPr/>
        <a:lstStyle/>
        <a:p>
          <a:endParaRPr lang="es-ES"/>
        </a:p>
      </dgm:t>
    </dgm:pt>
    <dgm:pt modelId="{E0418E17-38AA-4C8B-B423-14372BED5033}" type="sibTrans" cxnId="{AF73FD8A-8E02-47A6-9277-8774793549A4}">
      <dgm:prSet/>
      <dgm:spPr/>
      <dgm:t>
        <a:bodyPr/>
        <a:lstStyle/>
        <a:p>
          <a:endParaRPr lang="es-ES"/>
        </a:p>
      </dgm:t>
    </dgm:pt>
    <dgm:pt modelId="{E550DBA5-18D9-4D87-9914-D73A1CFEAD8F}">
      <dgm:prSet phldrT="[Texto]"/>
      <dgm:spPr/>
      <dgm:t>
        <a:bodyPr/>
        <a:lstStyle/>
        <a:p>
          <a:r>
            <a:rPr lang="es-ES" dirty="0" smtClean="0"/>
            <a:t>MISIÓN</a:t>
          </a:r>
          <a:endParaRPr lang="es-ES" dirty="0"/>
        </a:p>
      </dgm:t>
    </dgm:pt>
    <dgm:pt modelId="{1211450A-CFBC-4D89-8184-29CFE0819955}" type="parTrans" cxnId="{88D20EDB-B0A8-403E-B5A5-387CC73D1FEC}">
      <dgm:prSet/>
      <dgm:spPr/>
      <dgm:t>
        <a:bodyPr/>
        <a:lstStyle/>
        <a:p>
          <a:endParaRPr lang="es-ES"/>
        </a:p>
      </dgm:t>
    </dgm:pt>
    <dgm:pt modelId="{EB870D6B-019E-42F3-A5F5-01400A7828D5}" type="sibTrans" cxnId="{88D20EDB-B0A8-403E-B5A5-387CC73D1FEC}">
      <dgm:prSet/>
      <dgm:spPr/>
      <dgm:t>
        <a:bodyPr/>
        <a:lstStyle/>
        <a:p>
          <a:endParaRPr lang="es-ES"/>
        </a:p>
      </dgm:t>
    </dgm:pt>
    <dgm:pt modelId="{8B6BF456-59D0-4DE7-A1AE-C36B50263B44}">
      <dgm:prSet phldrT="[Texto]"/>
      <dgm:spPr/>
      <dgm:t>
        <a:bodyPr/>
        <a:lstStyle/>
        <a:p>
          <a:r>
            <a:rPr lang="es-ES" dirty="0" smtClean="0"/>
            <a:t>VISIÓN </a:t>
          </a:r>
          <a:endParaRPr lang="es-ES" dirty="0"/>
        </a:p>
      </dgm:t>
    </dgm:pt>
    <dgm:pt modelId="{9571326E-104D-4624-A90A-506450028A74}" type="parTrans" cxnId="{C463B1C8-1DD6-4753-9303-EC070253E70C}">
      <dgm:prSet/>
      <dgm:spPr/>
      <dgm:t>
        <a:bodyPr/>
        <a:lstStyle/>
        <a:p>
          <a:endParaRPr lang="es-ES"/>
        </a:p>
      </dgm:t>
    </dgm:pt>
    <dgm:pt modelId="{A34ED83C-9D51-49EC-BEAF-0D95B5AB7E6D}" type="sibTrans" cxnId="{C463B1C8-1DD6-4753-9303-EC070253E70C}">
      <dgm:prSet/>
      <dgm:spPr/>
      <dgm:t>
        <a:bodyPr/>
        <a:lstStyle/>
        <a:p>
          <a:endParaRPr lang="es-ES"/>
        </a:p>
      </dgm:t>
    </dgm:pt>
    <dgm:pt modelId="{866B1377-6E6C-4D5C-93C1-07BD9929E796}">
      <dgm:prSet/>
      <dgm:spPr/>
      <dgm:t>
        <a:bodyPr/>
        <a:lstStyle/>
        <a:p>
          <a:r>
            <a:rPr lang="es-ES" dirty="0" smtClean="0"/>
            <a:t>OBJETIVOS</a:t>
          </a:r>
          <a:endParaRPr lang="es-ES" dirty="0"/>
        </a:p>
      </dgm:t>
    </dgm:pt>
    <dgm:pt modelId="{434D1D86-6685-4015-A9E0-C55CE4C93417}" type="parTrans" cxnId="{587BE2BF-5882-4D7E-B6C8-E404CF290C4C}">
      <dgm:prSet/>
      <dgm:spPr/>
      <dgm:t>
        <a:bodyPr/>
        <a:lstStyle/>
        <a:p>
          <a:endParaRPr lang="es-ES"/>
        </a:p>
      </dgm:t>
    </dgm:pt>
    <dgm:pt modelId="{8E42BF1C-8331-4CFA-AA66-E9AB2A7B0D01}" type="sibTrans" cxnId="{587BE2BF-5882-4D7E-B6C8-E404CF290C4C}">
      <dgm:prSet/>
      <dgm:spPr/>
      <dgm:t>
        <a:bodyPr/>
        <a:lstStyle/>
        <a:p>
          <a:endParaRPr lang="es-ES"/>
        </a:p>
      </dgm:t>
    </dgm:pt>
    <dgm:pt modelId="{3C4F0ABB-0B1A-407D-A12D-822A1F371F99}">
      <dgm:prSet/>
      <dgm:spPr/>
      <dgm:t>
        <a:bodyPr/>
        <a:lstStyle/>
        <a:p>
          <a:r>
            <a:rPr lang="es-ES" dirty="0" smtClean="0"/>
            <a:t>VALORES</a:t>
          </a:r>
          <a:endParaRPr lang="es-ES" dirty="0"/>
        </a:p>
      </dgm:t>
    </dgm:pt>
    <dgm:pt modelId="{72C1D713-1507-42B4-8492-F8C9A8B84B6E}" type="parTrans" cxnId="{35F98113-7F88-42AB-97A8-927F42FAC2E1}">
      <dgm:prSet/>
      <dgm:spPr/>
      <dgm:t>
        <a:bodyPr/>
        <a:lstStyle/>
        <a:p>
          <a:endParaRPr lang="es-ES"/>
        </a:p>
      </dgm:t>
    </dgm:pt>
    <dgm:pt modelId="{66A05F48-21B9-4186-9829-0FEE52C540CB}" type="sibTrans" cxnId="{35F98113-7F88-42AB-97A8-927F42FAC2E1}">
      <dgm:prSet/>
      <dgm:spPr/>
      <dgm:t>
        <a:bodyPr/>
        <a:lstStyle/>
        <a:p>
          <a:endParaRPr lang="es-ES"/>
        </a:p>
      </dgm:t>
    </dgm:pt>
    <dgm:pt modelId="{62A73788-84D4-459F-961F-2F9EB0545EFD}" type="pres">
      <dgm:prSet presAssocID="{B383F7E1-2D4C-41C3-88F6-77FFA12C41B3}" presName="hierChild1" presStyleCnt="0">
        <dgm:presLayoutVars>
          <dgm:chPref val="1"/>
          <dgm:dir/>
          <dgm:animOne val="branch"/>
          <dgm:animLvl val="lvl"/>
          <dgm:resizeHandles/>
        </dgm:presLayoutVars>
      </dgm:prSet>
      <dgm:spPr/>
      <dgm:t>
        <a:bodyPr/>
        <a:lstStyle/>
        <a:p>
          <a:endParaRPr lang="es-ES"/>
        </a:p>
      </dgm:t>
    </dgm:pt>
    <dgm:pt modelId="{52F81BB1-AE2A-45FB-AC68-8B9CCA70CDB1}" type="pres">
      <dgm:prSet presAssocID="{4C8EC860-1494-4106-94FD-602EE9B58BC3}" presName="hierRoot1" presStyleCnt="0"/>
      <dgm:spPr/>
    </dgm:pt>
    <dgm:pt modelId="{487C6E4B-F512-4E0F-9A97-E35CF2D22FDF}" type="pres">
      <dgm:prSet presAssocID="{4C8EC860-1494-4106-94FD-602EE9B58BC3}" presName="composite" presStyleCnt="0"/>
      <dgm:spPr/>
    </dgm:pt>
    <dgm:pt modelId="{1014BCBF-D603-4F70-A144-ACDB835140CF}" type="pres">
      <dgm:prSet presAssocID="{4C8EC860-1494-4106-94FD-602EE9B58BC3}" presName="background" presStyleLbl="node0" presStyleIdx="0" presStyleCnt="1"/>
      <dgm:spPr/>
    </dgm:pt>
    <dgm:pt modelId="{54435FF2-694A-41ED-A769-86FDE28AC67E}" type="pres">
      <dgm:prSet presAssocID="{4C8EC860-1494-4106-94FD-602EE9B58BC3}" presName="text" presStyleLbl="fgAcc0" presStyleIdx="0" presStyleCnt="1">
        <dgm:presLayoutVars>
          <dgm:chPref val="3"/>
        </dgm:presLayoutVars>
      </dgm:prSet>
      <dgm:spPr/>
      <dgm:t>
        <a:bodyPr/>
        <a:lstStyle/>
        <a:p>
          <a:endParaRPr lang="es-ES"/>
        </a:p>
      </dgm:t>
    </dgm:pt>
    <dgm:pt modelId="{643C1FFD-05BE-4216-B769-9DFF554CB195}" type="pres">
      <dgm:prSet presAssocID="{4C8EC860-1494-4106-94FD-602EE9B58BC3}" presName="hierChild2" presStyleCnt="0"/>
      <dgm:spPr/>
    </dgm:pt>
    <dgm:pt modelId="{15E7803D-DFBC-4CEC-92C3-8A7EA98D87B5}" type="pres">
      <dgm:prSet presAssocID="{1211450A-CFBC-4D89-8184-29CFE0819955}" presName="Name10" presStyleLbl="parChTrans1D2" presStyleIdx="0" presStyleCnt="4"/>
      <dgm:spPr/>
      <dgm:t>
        <a:bodyPr/>
        <a:lstStyle/>
        <a:p>
          <a:endParaRPr lang="es-ES"/>
        </a:p>
      </dgm:t>
    </dgm:pt>
    <dgm:pt modelId="{54C65C51-2BA2-49FF-B960-6F01A3C141F5}" type="pres">
      <dgm:prSet presAssocID="{E550DBA5-18D9-4D87-9914-D73A1CFEAD8F}" presName="hierRoot2" presStyleCnt="0"/>
      <dgm:spPr/>
    </dgm:pt>
    <dgm:pt modelId="{A7A73991-45F1-413E-B78B-26EF3C140ADD}" type="pres">
      <dgm:prSet presAssocID="{E550DBA5-18D9-4D87-9914-D73A1CFEAD8F}" presName="composite2" presStyleCnt="0"/>
      <dgm:spPr/>
    </dgm:pt>
    <dgm:pt modelId="{06FBFE86-5685-43AB-832D-BF3C921EDA51}" type="pres">
      <dgm:prSet presAssocID="{E550DBA5-18D9-4D87-9914-D73A1CFEAD8F}" presName="background2" presStyleLbl="node2" presStyleIdx="0" presStyleCnt="4"/>
      <dgm:spPr/>
    </dgm:pt>
    <dgm:pt modelId="{4D29D856-F0CD-4842-B992-707642B0DD3F}" type="pres">
      <dgm:prSet presAssocID="{E550DBA5-18D9-4D87-9914-D73A1CFEAD8F}" presName="text2" presStyleLbl="fgAcc2" presStyleIdx="0" presStyleCnt="4">
        <dgm:presLayoutVars>
          <dgm:chPref val="3"/>
        </dgm:presLayoutVars>
      </dgm:prSet>
      <dgm:spPr/>
      <dgm:t>
        <a:bodyPr/>
        <a:lstStyle/>
        <a:p>
          <a:endParaRPr lang="es-ES"/>
        </a:p>
      </dgm:t>
    </dgm:pt>
    <dgm:pt modelId="{A970D1CE-54A6-49B7-8115-8EB2F1DA1642}" type="pres">
      <dgm:prSet presAssocID="{E550DBA5-18D9-4D87-9914-D73A1CFEAD8F}" presName="hierChild3" presStyleCnt="0"/>
      <dgm:spPr/>
    </dgm:pt>
    <dgm:pt modelId="{1E81E8EA-CA70-4A93-821B-B58F0C8CAE26}" type="pres">
      <dgm:prSet presAssocID="{9571326E-104D-4624-A90A-506450028A74}" presName="Name10" presStyleLbl="parChTrans1D2" presStyleIdx="1" presStyleCnt="4"/>
      <dgm:spPr/>
      <dgm:t>
        <a:bodyPr/>
        <a:lstStyle/>
        <a:p>
          <a:endParaRPr lang="es-ES"/>
        </a:p>
      </dgm:t>
    </dgm:pt>
    <dgm:pt modelId="{F267C22C-2F78-47DA-9926-FEED0B73EA08}" type="pres">
      <dgm:prSet presAssocID="{8B6BF456-59D0-4DE7-A1AE-C36B50263B44}" presName="hierRoot2" presStyleCnt="0"/>
      <dgm:spPr/>
    </dgm:pt>
    <dgm:pt modelId="{210CE7A5-14B2-4A16-8E83-C3C4D177F551}" type="pres">
      <dgm:prSet presAssocID="{8B6BF456-59D0-4DE7-A1AE-C36B50263B44}" presName="composite2" presStyleCnt="0"/>
      <dgm:spPr/>
    </dgm:pt>
    <dgm:pt modelId="{79E5A8E9-33A0-4133-B55E-7DFD52DA6A4D}" type="pres">
      <dgm:prSet presAssocID="{8B6BF456-59D0-4DE7-A1AE-C36B50263B44}" presName="background2" presStyleLbl="node2" presStyleIdx="1" presStyleCnt="4"/>
      <dgm:spPr/>
    </dgm:pt>
    <dgm:pt modelId="{27AB60C0-28C8-4DDA-8D2C-38E595758833}" type="pres">
      <dgm:prSet presAssocID="{8B6BF456-59D0-4DE7-A1AE-C36B50263B44}" presName="text2" presStyleLbl="fgAcc2" presStyleIdx="1" presStyleCnt="4">
        <dgm:presLayoutVars>
          <dgm:chPref val="3"/>
        </dgm:presLayoutVars>
      </dgm:prSet>
      <dgm:spPr/>
      <dgm:t>
        <a:bodyPr/>
        <a:lstStyle/>
        <a:p>
          <a:endParaRPr lang="es-ES"/>
        </a:p>
      </dgm:t>
    </dgm:pt>
    <dgm:pt modelId="{DA0CD8B8-BD7B-4624-BAB0-19803608FDB9}" type="pres">
      <dgm:prSet presAssocID="{8B6BF456-59D0-4DE7-A1AE-C36B50263B44}" presName="hierChild3" presStyleCnt="0"/>
      <dgm:spPr/>
    </dgm:pt>
    <dgm:pt modelId="{7F8AD750-09F2-4D8B-BCC0-D991016C3C15}" type="pres">
      <dgm:prSet presAssocID="{434D1D86-6685-4015-A9E0-C55CE4C93417}" presName="Name10" presStyleLbl="parChTrans1D2" presStyleIdx="2" presStyleCnt="4"/>
      <dgm:spPr/>
      <dgm:t>
        <a:bodyPr/>
        <a:lstStyle/>
        <a:p>
          <a:endParaRPr lang="es-ES"/>
        </a:p>
      </dgm:t>
    </dgm:pt>
    <dgm:pt modelId="{EA5CF35E-5D5A-4562-A981-F9DF982E22A7}" type="pres">
      <dgm:prSet presAssocID="{866B1377-6E6C-4D5C-93C1-07BD9929E796}" presName="hierRoot2" presStyleCnt="0"/>
      <dgm:spPr/>
    </dgm:pt>
    <dgm:pt modelId="{242A1C3A-4A83-497F-80E2-3225E9489767}" type="pres">
      <dgm:prSet presAssocID="{866B1377-6E6C-4D5C-93C1-07BD9929E796}" presName="composite2" presStyleCnt="0"/>
      <dgm:spPr/>
    </dgm:pt>
    <dgm:pt modelId="{709F8A75-7FF3-40BE-9465-025A0DD13BF8}" type="pres">
      <dgm:prSet presAssocID="{866B1377-6E6C-4D5C-93C1-07BD9929E796}" presName="background2" presStyleLbl="node2" presStyleIdx="2" presStyleCnt="4"/>
      <dgm:spPr/>
    </dgm:pt>
    <dgm:pt modelId="{06B5B432-5E1B-4E9D-8464-6DC94D0232EF}" type="pres">
      <dgm:prSet presAssocID="{866B1377-6E6C-4D5C-93C1-07BD9929E796}" presName="text2" presStyleLbl="fgAcc2" presStyleIdx="2" presStyleCnt="4">
        <dgm:presLayoutVars>
          <dgm:chPref val="3"/>
        </dgm:presLayoutVars>
      </dgm:prSet>
      <dgm:spPr/>
      <dgm:t>
        <a:bodyPr/>
        <a:lstStyle/>
        <a:p>
          <a:endParaRPr lang="es-ES"/>
        </a:p>
      </dgm:t>
    </dgm:pt>
    <dgm:pt modelId="{29FA7160-589B-4166-BF24-AB0745D52291}" type="pres">
      <dgm:prSet presAssocID="{866B1377-6E6C-4D5C-93C1-07BD9929E796}" presName="hierChild3" presStyleCnt="0"/>
      <dgm:spPr/>
    </dgm:pt>
    <dgm:pt modelId="{7D96A06F-0AC5-4FC7-8D6B-0140408C509D}" type="pres">
      <dgm:prSet presAssocID="{72C1D713-1507-42B4-8492-F8C9A8B84B6E}" presName="Name10" presStyleLbl="parChTrans1D2" presStyleIdx="3" presStyleCnt="4"/>
      <dgm:spPr/>
      <dgm:t>
        <a:bodyPr/>
        <a:lstStyle/>
        <a:p>
          <a:endParaRPr lang="es-ES"/>
        </a:p>
      </dgm:t>
    </dgm:pt>
    <dgm:pt modelId="{883A18A1-3BE5-4BB1-84D2-6D2D27727764}" type="pres">
      <dgm:prSet presAssocID="{3C4F0ABB-0B1A-407D-A12D-822A1F371F99}" presName="hierRoot2" presStyleCnt="0"/>
      <dgm:spPr/>
    </dgm:pt>
    <dgm:pt modelId="{2E8781AF-B9E8-4DF8-9D63-13AD14313121}" type="pres">
      <dgm:prSet presAssocID="{3C4F0ABB-0B1A-407D-A12D-822A1F371F99}" presName="composite2" presStyleCnt="0"/>
      <dgm:spPr/>
    </dgm:pt>
    <dgm:pt modelId="{338D762E-84EF-4D1A-BA71-4DDC1E6D7139}" type="pres">
      <dgm:prSet presAssocID="{3C4F0ABB-0B1A-407D-A12D-822A1F371F99}" presName="background2" presStyleLbl="node2" presStyleIdx="3" presStyleCnt="4"/>
      <dgm:spPr/>
    </dgm:pt>
    <dgm:pt modelId="{CBC3BE04-E534-47D8-B20E-D3EFF43B1B44}" type="pres">
      <dgm:prSet presAssocID="{3C4F0ABB-0B1A-407D-A12D-822A1F371F99}" presName="text2" presStyleLbl="fgAcc2" presStyleIdx="3" presStyleCnt="4">
        <dgm:presLayoutVars>
          <dgm:chPref val="3"/>
        </dgm:presLayoutVars>
      </dgm:prSet>
      <dgm:spPr/>
      <dgm:t>
        <a:bodyPr/>
        <a:lstStyle/>
        <a:p>
          <a:endParaRPr lang="es-ES"/>
        </a:p>
      </dgm:t>
    </dgm:pt>
    <dgm:pt modelId="{689FEEF7-C97A-4C04-B767-FD8A876C2E02}" type="pres">
      <dgm:prSet presAssocID="{3C4F0ABB-0B1A-407D-A12D-822A1F371F99}" presName="hierChild3" presStyleCnt="0"/>
      <dgm:spPr/>
    </dgm:pt>
  </dgm:ptLst>
  <dgm:cxnLst>
    <dgm:cxn modelId="{ACB8A084-F90E-4910-AE23-BD374497A78B}" type="presOf" srcId="{72C1D713-1507-42B4-8492-F8C9A8B84B6E}" destId="{7D96A06F-0AC5-4FC7-8D6B-0140408C509D}" srcOrd="0" destOrd="0" presId="urn:microsoft.com/office/officeart/2005/8/layout/hierarchy1"/>
    <dgm:cxn modelId="{35F98113-7F88-42AB-97A8-927F42FAC2E1}" srcId="{4C8EC860-1494-4106-94FD-602EE9B58BC3}" destId="{3C4F0ABB-0B1A-407D-A12D-822A1F371F99}" srcOrd="3" destOrd="0" parTransId="{72C1D713-1507-42B4-8492-F8C9A8B84B6E}" sibTransId="{66A05F48-21B9-4186-9829-0FEE52C540CB}"/>
    <dgm:cxn modelId="{C463B1C8-1DD6-4753-9303-EC070253E70C}" srcId="{4C8EC860-1494-4106-94FD-602EE9B58BC3}" destId="{8B6BF456-59D0-4DE7-A1AE-C36B50263B44}" srcOrd="1" destOrd="0" parTransId="{9571326E-104D-4624-A90A-506450028A74}" sibTransId="{A34ED83C-9D51-49EC-BEAF-0D95B5AB7E6D}"/>
    <dgm:cxn modelId="{13BFEDE3-472C-41EE-94A2-80CE87C684A3}" type="presOf" srcId="{9571326E-104D-4624-A90A-506450028A74}" destId="{1E81E8EA-CA70-4A93-821B-B58F0C8CAE26}" srcOrd="0" destOrd="0" presId="urn:microsoft.com/office/officeart/2005/8/layout/hierarchy1"/>
    <dgm:cxn modelId="{E0474B91-1FD6-49C8-8323-27E96EB15140}" type="presOf" srcId="{E550DBA5-18D9-4D87-9914-D73A1CFEAD8F}" destId="{4D29D856-F0CD-4842-B992-707642B0DD3F}" srcOrd="0" destOrd="0" presId="urn:microsoft.com/office/officeart/2005/8/layout/hierarchy1"/>
    <dgm:cxn modelId="{88D20EDB-B0A8-403E-B5A5-387CC73D1FEC}" srcId="{4C8EC860-1494-4106-94FD-602EE9B58BC3}" destId="{E550DBA5-18D9-4D87-9914-D73A1CFEAD8F}" srcOrd="0" destOrd="0" parTransId="{1211450A-CFBC-4D89-8184-29CFE0819955}" sibTransId="{EB870D6B-019E-42F3-A5F5-01400A7828D5}"/>
    <dgm:cxn modelId="{674EE25B-64C0-4BD8-95E3-C89E692E7804}" type="presOf" srcId="{4C8EC860-1494-4106-94FD-602EE9B58BC3}" destId="{54435FF2-694A-41ED-A769-86FDE28AC67E}" srcOrd="0" destOrd="0" presId="urn:microsoft.com/office/officeart/2005/8/layout/hierarchy1"/>
    <dgm:cxn modelId="{84A4319A-B3A5-4552-98A2-538E3D8252F5}" type="presOf" srcId="{866B1377-6E6C-4D5C-93C1-07BD9929E796}" destId="{06B5B432-5E1B-4E9D-8464-6DC94D0232EF}" srcOrd="0" destOrd="0" presId="urn:microsoft.com/office/officeart/2005/8/layout/hierarchy1"/>
    <dgm:cxn modelId="{587BE2BF-5882-4D7E-B6C8-E404CF290C4C}" srcId="{4C8EC860-1494-4106-94FD-602EE9B58BC3}" destId="{866B1377-6E6C-4D5C-93C1-07BD9929E796}" srcOrd="2" destOrd="0" parTransId="{434D1D86-6685-4015-A9E0-C55CE4C93417}" sibTransId="{8E42BF1C-8331-4CFA-AA66-E9AB2A7B0D01}"/>
    <dgm:cxn modelId="{1BC8D47E-FA97-49A6-B198-F5385F06E64F}" type="presOf" srcId="{8B6BF456-59D0-4DE7-A1AE-C36B50263B44}" destId="{27AB60C0-28C8-4DDA-8D2C-38E595758833}" srcOrd="0" destOrd="0" presId="urn:microsoft.com/office/officeart/2005/8/layout/hierarchy1"/>
    <dgm:cxn modelId="{3D17065D-E7A5-49F4-8D7D-5AC232CBFED9}" type="presOf" srcId="{434D1D86-6685-4015-A9E0-C55CE4C93417}" destId="{7F8AD750-09F2-4D8B-BCC0-D991016C3C15}" srcOrd="0" destOrd="0" presId="urn:microsoft.com/office/officeart/2005/8/layout/hierarchy1"/>
    <dgm:cxn modelId="{EFCD94EA-202A-4B25-8D96-F7B7AE87914B}" type="presOf" srcId="{3C4F0ABB-0B1A-407D-A12D-822A1F371F99}" destId="{CBC3BE04-E534-47D8-B20E-D3EFF43B1B44}" srcOrd="0" destOrd="0" presId="urn:microsoft.com/office/officeart/2005/8/layout/hierarchy1"/>
    <dgm:cxn modelId="{E41DFB1F-475B-41A3-856D-072AD8B02BD5}" type="presOf" srcId="{1211450A-CFBC-4D89-8184-29CFE0819955}" destId="{15E7803D-DFBC-4CEC-92C3-8A7EA98D87B5}" srcOrd="0" destOrd="0" presId="urn:microsoft.com/office/officeart/2005/8/layout/hierarchy1"/>
    <dgm:cxn modelId="{DE8EA5BD-30EA-46BA-B673-0B92C3C61A5B}" type="presOf" srcId="{B383F7E1-2D4C-41C3-88F6-77FFA12C41B3}" destId="{62A73788-84D4-459F-961F-2F9EB0545EFD}" srcOrd="0" destOrd="0" presId="urn:microsoft.com/office/officeart/2005/8/layout/hierarchy1"/>
    <dgm:cxn modelId="{AF73FD8A-8E02-47A6-9277-8774793549A4}" srcId="{B383F7E1-2D4C-41C3-88F6-77FFA12C41B3}" destId="{4C8EC860-1494-4106-94FD-602EE9B58BC3}" srcOrd="0" destOrd="0" parTransId="{87BF9950-F3AA-455C-9349-8AA7D0F94586}" sibTransId="{E0418E17-38AA-4C8B-B423-14372BED5033}"/>
    <dgm:cxn modelId="{43F1D755-6CA9-4F45-8D5A-D93E67A6A551}" type="presParOf" srcId="{62A73788-84D4-459F-961F-2F9EB0545EFD}" destId="{52F81BB1-AE2A-45FB-AC68-8B9CCA70CDB1}" srcOrd="0" destOrd="0" presId="urn:microsoft.com/office/officeart/2005/8/layout/hierarchy1"/>
    <dgm:cxn modelId="{87227CCB-2DCE-4C0A-A05A-DE84E18393A2}" type="presParOf" srcId="{52F81BB1-AE2A-45FB-AC68-8B9CCA70CDB1}" destId="{487C6E4B-F512-4E0F-9A97-E35CF2D22FDF}" srcOrd="0" destOrd="0" presId="urn:microsoft.com/office/officeart/2005/8/layout/hierarchy1"/>
    <dgm:cxn modelId="{2A43D529-C939-45C9-A409-4344C9BE3F97}" type="presParOf" srcId="{487C6E4B-F512-4E0F-9A97-E35CF2D22FDF}" destId="{1014BCBF-D603-4F70-A144-ACDB835140CF}" srcOrd="0" destOrd="0" presId="urn:microsoft.com/office/officeart/2005/8/layout/hierarchy1"/>
    <dgm:cxn modelId="{E304B69E-8760-4016-95CA-96A49415522E}" type="presParOf" srcId="{487C6E4B-F512-4E0F-9A97-E35CF2D22FDF}" destId="{54435FF2-694A-41ED-A769-86FDE28AC67E}" srcOrd="1" destOrd="0" presId="urn:microsoft.com/office/officeart/2005/8/layout/hierarchy1"/>
    <dgm:cxn modelId="{44233B37-BD32-4A5F-B330-E4BBADB21892}" type="presParOf" srcId="{52F81BB1-AE2A-45FB-AC68-8B9CCA70CDB1}" destId="{643C1FFD-05BE-4216-B769-9DFF554CB195}" srcOrd="1" destOrd="0" presId="urn:microsoft.com/office/officeart/2005/8/layout/hierarchy1"/>
    <dgm:cxn modelId="{965B6A09-F4D8-41B4-92C5-E3377AF6F329}" type="presParOf" srcId="{643C1FFD-05BE-4216-B769-9DFF554CB195}" destId="{15E7803D-DFBC-4CEC-92C3-8A7EA98D87B5}" srcOrd="0" destOrd="0" presId="urn:microsoft.com/office/officeart/2005/8/layout/hierarchy1"/>
    <dgm:cxn modelId="{6ED22515-2D92-48E1-B12F-358B4C71C0B9}" type="presParOf" srcId="{643C1FFD-05BE-4216-B769-9DFF554CB195}" destId="{54C65C51-2BA2-49FF-B960-6F01A3C141F5}" srcOrd="1" destOrd="0" presId="urn:microsoft.com/office/officeart/2005/8/layout/hierarchy1"/>
    <dgm:cxn modelId="{343D419D-E1E2-4671-BE74-DE02449D5DAC}" type="presParOf" srcId="{54C65C51-2BA2-49FF-B960-6F01A3C141F5}" destId="{A7A73991-45F1-413E-B78B-26EF3C140ADD}" srcOrd="0" destOrd="0" presId="urn:microsoft.com/office/officeart/2005/8/layout/hierarchy1"/>
    <dgm:cxn modelId="{92554080-E721-4E2A-862C-86FBDBFC6C48}" type="presParOf" srcId="{A7A73991-45F1-413E-B78B-26EF3C140ADD}" destId="{06FBFE86-5685-43AB-832D-BF3C921EDA51}" srcOrd="0" destOrd="0" presId="urn:microsoft.com/office/officeart/2005/8/layout/hierarchy1"/>
    <dgm:cxn modelId="{BED37586-41C2-4793-AC66-3FCF59429674}" type="presParOf" srcId="{A7A73991-45F1-413E-B78B-26EF3C140ADD}" destId="{4D29D856-F0CD-4842-B992-707642B0DD3F}" srcOrd="1" destOrd="0" presId="urn:microsoft.com/office/officeart/2005/8/layout/hierarchy1"/>
    <dgm:cxn modelId="{3D062110-6D91-498D-8A3E-AE8F781C6D48}" type="presParOf" srcId="{54C65C51-2BA2-49FF-B960-6F01A3C141F5}" destId="{A970D1CE-54A6-49B7-8115-8EB2F1DA1642}" srcOrd="1" destOrd="0" presId="urn:microsoft.com/office/officeart/2005/8/layout/hierarchy1"/>
    <dgm:cxn modelId="{82167EB4-4AF2-4628-AE52-C4C6405049C4}" type="presParOf" srcId="{643C1FFD-05BE-4216-B769-9DFF554CB195}" destId="{1E81E8EA-CA70-4A93-821B-B58F0C8CAE26}" srcOrd="2" destOrd="0" presId="urn:microsoft.com/office/officeart/2005/8/layout/hierarchy1"/>
    <dgm:cxn modelId="{D882E7CB-1108-45DE-BEC5-CB953D396B67}" type="presParOf" srcId="{643C1FFD-05BE-4216-B769-9DFF554CB195}" destId="{F267C22C-2F78-47DA-9926-FEED0B73EA08}" srcOrd="3" destOrd="0" presId="urn:microsoft.com/office/officeart/2005/8/layout/hierarchy1"/>
    <dgm:cxn modelId="{2C110855-4A83-4483-8C6A-0EBACA4B77DC}" type="presParOf" srcId="{F267C22C-2F78-47DA-9926-FEED0B73EA08}" destId="{210CE7A5-14B2-4A16-8E83-C3C4D177F551}" srcOrd="0" destOrd="0" presId="urn:microsoft.com/office/officeart/2005/8/layout/hierarchy1"/>
    <dgm:cxn modelId="{72480C4F-A084-4308-8521-B8ABCFC56767}" type="presParOf" srcId="{210CE7A5-14B2-4A16-8E83-C3C4D177F551}" destId="{79E5A8E9-33A0-4133-B55E-7DFD52DA6A4D}" srcOrd="0" destOrd="0" presId="urn:microsoft.com/office/officeart/2005/8/layout/hierarchy1"/>
    <dgm:cxn modelId="{C2A573A8-5915-4D92-8964-646F26879C56}" type="presParOf" srcId="{210CE7A5-14B2-4A16-8E83-C3C4D177F551}" destId="{27AB60C0-28C8-4DDA-8D2C-38E595758833}" srcOrd="1" destOrd="0" presId="urn:microsoft.com/office/officeart/2005/8/layout/hierarchy1"/>
    <dgm:cxn modelId="{9EAC622C-F73C-4048-9058-CDB761EAB20F}" type="presParOf" srcId="{F267C22C-2F78-47DA-9926-FEED0B73EA08}" destId="{DA0CD8B8-BD7B-4624-BAB0-19803608FDB9}" srcOrd="1" destOrd="0" presId="urn:microsoft.com/office/officeart/2005/8/layout/hierarchy1"/>
    <dgm:cxn modelId="{BED17D24-2771-4CA6-9815-B24AADCE34FB}" type="presParOf" srcId="{643C1FFD-05BE-4216-B769-9DFF554CB195}" destId="{7F8AD750-09F2-4D8B-BCC0-D991016C3C15}" srcOrd="4" destOrd="0" presId="urn:microsoft.com/office/officeart/2005/8/layout/hierarchy1"/>
    <dgm:cxn modelId="{86716BD4-2DDA-4BFB-B1A0-CF627175BBD4}" type="presParOf" srcId="{643C1FFD-05BE-4216-B769-9DFF554CB195}" destId="{EA5CF35E-5D5A-4562-A981-F9DF982E22A7}" srcOrd="5" destOrd="0" presId="urn:microsoft.com/office/officeart/2005/8/layout/hierarchy1"/>
    <dgm:cxn modelId="{C7F44168-7DD4-4A24-89FB-60FF3C30EA88}" type="presParOf" srcId="{EA5CF35E-5D5A-4562-A981-F9DF982E22A7}" destId="{242A1C3A-4A83-497F-80E2-3225E9489767}" srcOrd="0" destOrd="0" presId="urn:microsoft.com/office/officeart/2005/8/layout/hierarchy1"/>
    <dgm:cxn modelId="{9EF9E6DA-328E-4263-A590-A8F436C8A2DA}" type="presParOf" srcId="{242A1C3A-4A83-497F-80E2-3225E9489767}" destId="{709F8A75-7FF3-40BE-9465-025A0DD13BF8}" srcOrd="0" destOrd="0" presId="urn:microsoft.com/office/officeart/2005/8/layout/hierarchy1"/>
    <dgm:cxn modelId="{FF61E8DE-06C3-476B-892A-175C3A4A58E2}" type="presParOf" srcId="{242A1C3A-4A83-497F-80E2-3225E9489767}" destId="{06B5B432-5E1B-4E9D-8464-6DC94D0232EF}" srcOrd="1" destOrd="0" presId="urn:microsoft.com/office/officeart/2005/8/layout/hierarchy1"/>
    <dgm:cxn modelId="{4ACF690D-32DB-4045-9604-2FB16C8AE63F}" type="presParOf" srcId="{EA5CF35E-5D5A-4562-A981-F9DF982E22A7}" destId="{29FA7160-589B-4166-BF24-AB0745D52291}" srcOrd="1" destOrd="0" presId="urn:microsoft.com/office/officeart/2005/8/layout/hierarchy1"/>
    <dgm:cxn modelId="{AA789DD3-212C-4C4C-AAE1-A57C637800DF}" type="presParOf" srcId="{643C1FFD-05BE-4216-B769-9DFF554CB195}" destId="{7D96A06F-0AC5-4FC7-8D6B-0140408C509D}" srcOrd="6" destOrd="0" presId="urn:microsoft.com/office/officeart/2005/8/layout/hierarchy1"/>
    <dgm:cxn modelId="{D3EFC939-DAF2-4C5F-AB2C-080E2DE241AA}" type="presParOf" srcId="{643C1FFD-05BE-4216-B769-9DFF554CB195}" destId="{883A18A1-3BE5-4BB1-84D2-6D2D27727764}" srcOrd="7" destOrd="0" presId="urn:microsoft.com/office/officeart/2005/8/layout/hierarchy1"/>
    <dgm:cxn modelId="{035429A0-95A3-4D10-BCDA-860BFF59BEA7}" type="presParOf" srcId="{883A18A1-3BE5-4BB1-84D2-6D2D27727764}" destId="{2E8781AF-B9E8-4DF8-9D63-13AD14313121}" srcOrd="0" destOrd="0" presId="urn:microsoft.com/office/officeart/2005/8/layout/hierarchy1"/>
    <dgm:cxn modelId="{29C65F2B-7AB5-4F5A-84E4-AF7A0F6C93D4}" type="presParOf" srcId="{2E8781AF-B9E8-4DF8-9D63-13AD14313121}" destId="{338D762E-84EF-4D1A-BA71-4DDC1E6D7139}" srcOrd="0" destOrd="0" presId="urn:microsoft.com/office/officeart/2005/8/layout/hierarchy1"/>
    <dgm:cxn modelId="{C2E7979A-006E-4918-913F-D4BDCDF837E8}" type="presParOf" srcId="{2E8781AF-B9E8-4DF8-9D63-13AD14313121}" destId="{CBC3BE04-E534-47D8-B20E-D3EFF43B1B44}" srcOrd="1" destOrd="0" presId="urn:microsoft.com/office/officeart/2005/8/layout/hierarchy1"/>
    <dgm:cxn modelId="{B5FF369D-01C6-4905-8025-523DE18F5AF9}" type="presParOf" srcId="{883A18A1-3BE5-4BB1-84D2-6D2D27727764}" destId="{689FEEF7-C97A-4C04-B767-FD8A876C2E02}"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9E7431-E55B-40B7-A674-BBA69583C780}" type="doc">
      <dgm:prSet loTypeId="urn:microsoft.com/office/officeart/2005/8/layout/chevron1" loCatId="process" qsTypeId="urn:microsoft.com/office/officeart/2005/8/quickstyle/3d3" qsCatId="3D" csTypeId="urn:microsoft.com/office/officeart/2005/8/colors/colorful2" csCatId="colorful" phldr="1"/>
      <dgm:spPr/>
    </dgm:pt>
    <dgm:pt modelId="{5C5E7826-96B7-4EB4-B071-AF78DF698FFE}">
      <dgm:prSet phldrT="[Texto]"/>
      <dgm:spPr/>
      <dgm:t>
        <a:bodyPr/>
        <a:lstStyle/>
        <a:p>
          <a:r>
            <a:rPr lang="es-ES" b="1" dirty="0" smtClean="0">
              <a:solidFill>
                <a:schemeClr val="tx1"/>
              </a:solidFill>
            </a:rPr>
            <a:t>DIAGNÓSTICO </a:t>
          </a:r>
        </a:p>
        <a:p>
          <a:r>
            <a:rPr lang="es-ES" b="1" dirty="0" smtClean="0">
              <a:solidFill>
                <a:schemeClr val="tx1"/>
              </a:solidFill>
            </a:rPr>
            <a:t>CUANTITATIVO</a:t>
          </a:r>
        </a:p>
        <a:p>
          <a:r>
            <a:rPr lang="es-ES" b="1" dirty="0" smtClean="0">
              <a:solidFill>
                <a:schemeClr val="tx1"/>
              </a:solidFill>
            </a:rPr>
            <a:t>CUALITATIVO</a:t>
          </a:r>
          <a:endParaRPr lang="es-ES" b="1" dirty="0">
            <a:solidFill>
              <a:schemeClr val="tx1"/>
            </a:solidFill>
          </a:endParaRPr>
        </a:p>
      </dgm:t>
    </dgm:pt>
    <dgm:pt modelId="{63CBF05A-E930-484A-950A-015D4022C209}" type="parTrans" cxnId="{416A59CD-F1E0-4DEB-A297-B31F4A4802F8}">
      <dgm:prSet/>
      <dgm:spPr/>
      <dgm:t>
        <a:bodyPr/>
        <a:lstStyle/>
        <a:p>
          <a:endParaRPr lang="es-ES" b="1">
            <a:solidFill>
              <a:schemeClr val="tx1"/>
            </a:solidFill>
          </a:endParaRPr>
        </a:p>
      </dgm:t>
    </dgm:pt>
    <dgm:pt modelId="{BD073596-FC8B-4192-BC3B-4A31BCAC815C}" type="sibTrans" cxnId="{416A59CD-F1E0-4DEB-A297-B31F4A4802F8}">
      <dgm:prSet/>
      <dgm:spPr/>
      <dgm:t>
        <a:bodyPr/>
        <a:lstStyle/>
        <a:p>
          <a:endParaRPr lang="es-ES" b="1">
            <a:solidFill>
              <a:schemeClr val="tx1"/>
            </a:solidFill>
          </a:endParaRPr>
        </a:p>
      </dgm:t>
    </dgm:pt>
    <dgm:pt modelId="{F34E0119-F2E8-4021-91F7-00C58A034760}">
      <dgm:prSet phldrT="[Texto]"/>
      <dgm:spPr/>
      <dgm:t>
        <a:bodyPr/>
        <a:lstStyle/>
        <a:p>
          <a:r>
            <a:rPr lang="es-ES" b="1" dirty="0" smtClean="0">
              <a:solidFill>
                <a:schemeClr val="tx1"/>
              </a:solidFill>
            </a:rPr>
            <a:t>Ejes Estratégicos</a:t>
          </a:r>
          <a:endParaRPr lang="es-ES" b="1" dirty="0">
            <a:solidFill>
              <a:schemeClr val="tx1"/>
            </a:solidFill>
          </a:endParaRPr>
        </a:p>
      </dgm:t>
    </dgm:pt>
    <dgm:pt modelId="{C5ED6C07-653F-4FF9-A90C-EB79E9DC7FED}" type="parTrans" cxnId="{8618AF6F-3167-4D47-9A0C-75FA71D31463}">
      <dgm:prSet/>
      <dgm:spPr/>
      <dgm:t>
        <a:bodyPr/>
        <a:lstStyle/>
        <a:p>
          <a:endParaRPr lang="es-ES" b="1">
            <a:solidFill>
              <a:schemeClr val="tx1"/>
            </a:solidFill>
          </a:endParaRPr>
        </a:p>
      </dgm:t>
    </dgm:pt>
    <dgm:pt modelId="{153743BF-8AFE-4E61-B2C9-E11B33B51180}" type="sibTrans" cxnId="{8618AF6F-3167-4D47-9A0C-75FA71D31463}">
      <dgm:prSet/>
      <dgm:spPr/>
      <dgm:t>
        <a:bodyPr/>
        <a:lstStyle/>
        <a:p>
          <a:endParaRPr lang="es-ES" b="1">
            <a:solidFill>
              <a:schemeClr val="tx1"/>
            </a:solidFill>
          </a:endParaRPr>
        </a:p>
      </dgm:t>
    </dgm:pt>
    <dgm:pt modelId="{B71994AE-8C3D-4E0E-A8D6-7B3676BD41B9}">
      <dgm:prSet phldrT="[Texto]"/>
      <dgm:spPr/>
      <dgm:t>
        <a:bodyPr/>
        <a:lstStyle/>
        <a:p>
          <a:r>
            <a:rPr lang="es-ES" b="1" dirty="0" smtClean="0">
              <a:solidFill>
                <a:schemeClr val="tx1"/>
              </a:solidFill>
            </a:rPr>
            <a:t>Líneas de Acción</a:t>
          </a:r>
          <a:endParaRPr lang="es-ES" b="1" dirty="0">
            <a:solidFill>
              <a:schemeClr val="tx1"/>
            </a:solidFill>
          </a:endParaRPr>
        </a:p>
      </dgm:t>
    </dgm:pt>
    <dgm:pt modelId="{09263FF4-29DB-4CF0-8908-1662C985FE22}" type="parTrans" cxnId="{411F1BD6-FCAC-4C90-BC3C-1C4FFDEE7007}">
      <dgm:prSet/>
      <dgm:spPr/>
      <dgm:t>
        <a:bodyPr/>
        <a:lstStyle/>
        <a:p>
          <a:endParaRPr lang="es-ES" b="1">
            <a:solidFill>
              <a:schemeClr val="tx1"/>
            </a:solidFill>
          </a:endParaRPr>
        </a:p>
      </dgm:t>
    </dgm:pt>
    <dgm:pt modelId="{FE69B1D6-E493-47F0-BAE9-6F0BB6329000}" type="sibTrans" cxnId="{411F1BD6-FCAC-4C90-BC3C-1C4FFDEE7007}">
      <dgm:prSet/>
      <dgm:spPr/>
      <dgm:t>
        <a:bodyPr/>
        <a:lstStyle/>
        <a:p>
          <a:endParaRPr lang="es-ES" b="1">
            <a:solidFill>
              <a:schemeClr val="tx1"/>
            </a:solidFill>
          </a:endParaRPr>
        </a:p>
      </dgm:t>
    </dgm:pt>
    <dgm:pt modelId="{62761E41-E02A-46CD-B094-BF0760523ACC}">
      <dgm:prSet/>
      <dgm:spPr/>
      <dgm:t>
        <a:bodyPr/>
        <a:lstStyle/>
        <a:p>
          <a:r>
            <a:rPr lang="es-ES" b="1" dirty="0" smtClean="0">
              <a:solidFill>
                <a:schemeClr val="tx1"/>
              </a:solidFill>
            </a:rPr>
            <a:t>INDICADORES DE RESULTADOS</a:t>
          </a:r>
        </a:p>
        <a:p>
          <a:r>
            <a:rPr lang="es-ES" b="1" dirty="0" smtClean="0">
              <a:solidFill>
                <a:schemeClr val="tx1"/>
              </a:solidFill>
            </a:rPr>
            <a:t>EVALUACIÓN</a:t>
          </a:r>
          <a:endParaRPr lang="es-ES" b="1" dirty="0">
            <a:solidFill>
              <a:schemeClr val="tx1"/>
            </a:solidFill>
          </a:endParaRPr>
        </a:p>
      </dgm:t>
    </dgm:pt>
    <dgm:pt modelId="{1F14992C-7A2D-4B11-92AC-A3B2DD370281}" type="parTrans" cxnId="{D156CC5A-3F4D-4BFD-B7FD-884B3B029F74}">
      <dgm:prSet/>
      <dgm:spPr/>
      <dgm:t>
        <a:bodyPr/>
        <a:lstStyle/>
        <a:p>
          <a:endParaRPr lang="es-ES"/>
        </a:p>
      </dgm:t>
    </dgm:pt>
    <dgm:pt modelId="{16A9C043-F642-405D-AE4A-5330C637C022}" type="sibTrans" cxnId="{D156CC5A-3F4D-4BFD-B7FD-884B3B029F74}">
      <dgm:prSet/>
      <dgm:spPr/>
      <dgm:t>
        <a:bodyPr/>
        <a:lstStyle/>
        <a:p>
          <a:endParaRPr lang="es-ES"/>
        </a:p>
      </dgm:t>
    </dgm:pt>
    <dgm:pt modelId="{030C12A2-2C30-494F-8587-119D15A2D38E}">
      <dgm:prSet/>
      <dgm:spPr/>
      <dgm:t>
        <a:bodyPr/>
        <a:lstStyle/>
        <a:p>
          <a:r>
            <a:rPr lang="es-ES" b="1" dirty="0" smtClean="0">
              <a:solidFill>
                <a:schemeClr val="tx1"/>
              </a:solidFill>
            </a:rPr>
            <a:t>EJES TRANSVERSALES</a:t>
          </a:r>
          <a:endParaRPr lang="es-ES" b="1" dirty="0">
            <a:solidFill>
              <a:schemeClr val="tx1"/>
            </a:solidFill>
          </a:endParaRPr>
        </a:p>
      </dgm:t>
    </dgm:pt>
    <dgm:pt modelId="{B81D0F9F-89EB-4977-B278-0F0E25BF8FA0}" type="parTrans" cxnId="{93CF2A6E-728A-49B3-A336-B93FA7E4E881}">
      <dgm:prSet/>
      <dgm:spPr/>
      <dgm:t>
        <a:bodyPr/>
        <a:lstStyle/>
        <a:p>
          <a:endParaRPr lang="es-ES"/>
        </a:p>
      </dgm:t>
    </dgm:pt>
    <dgm:pt modelId="{DD344E46-E283-449A-8E07-A73E4FF9932C}" type="sibTrans" cxnId="{93CF2A6E-728A-49B3-A336-B93FA7E4E881}">
      <dgm:prSet/>
      <dgm:spPr/>
      <dgm:t>
        <a:bodyPr/>
        <a:lstStyle/>
        <a:p>
          <a:endParaRPr lang="es-ES"/>
        </a:p>
      </dgm:t>
    </dgm:pt>
    <dgm:pt modelId="{2DF29EA9-1B27-4BD1-859E-7326F1BE781E}" type="pres">
      <dgm:prSet presAssocID="{569E7431-E55B-40B7-A674-BBA69583C780}" presName="Name0" presStyleCnt="0">
        <dgm:presLayoutVars>
          <dgm:dir/>
          <dgm:animLvl val="lvl"/>
          <dgm:resizeHandles val="exact"/>
        </dgm:presLayoutVars>
      </dgm:prSet>
      <dgm:spPr/>
    </dgm:pt>
    <dgm:pt modelId="{ABABDAEE-4B0C-4E3F-998F-286A76BCED31}" type="pres">
      <dgm:prSet presAssocID="{5C5E7826-96B7-4EB4-B071-AF78DF698FFE}" presName="parTxOnly" presStyleLbl="node1" presStyleIdx="0" presStyleCnt="5">
        <dgm:presLayoutVars>
          <dgm:chMax val="0"/>
          <dgm:chPref val="0"/>
          <dgm:bulletEnabled val="1"/>
        </dgm:presLayoutVars>
      </dgm:prSet>
      <dgm:spPr/>
      <dgm:t>
        <a:bodyPr/>
        <a:lstStyle/>
        <a:p>
          <a:endParaRPr lang="es-ES"/>
        </a:p>
      </dgm:t>
    </dgm:pt>
    <dgm:pt modelId="{2A0C9279-8250-4B4D-8F2C-96FFF1091170}" type="pres">
      <dgm:prSet presAssocID="{BD073596-FC8B-4192-BC3B-4A31BCAC815C}" presName="parTxOnlySpace" presStyleCnt="0"/>
      <dgm:spPr/>
    </dgm:pt>
    <dgm:pt modelId="{52F89CCA-6542-4B3B-AB17-5CE20F3EE1FB}" type="pres">
      <dgm:prSet presAssocID="{030C12A2-2C30-494F-8587-119D15A2D38E}" presName="parTxOnly" presStyleLbl="node1" presStyleIdx="1" presStyleCnt="5">
        <dgm:presLayoutVars>
          <dgm:chMax val="0"/>
          <dgm:chPref val="0"/>
          <dgm:bulletEnabled val="1"/>
        </dgm:presLayoutVars>
      </dgm:prSet>
      <dgm:spPr/>
      <dgm:t>
        <a:bodyPr/>
        <a:lstStyle/>
        <a:p>
          <a:endParaRPr lang="es-ES"/>
        </a:p>
      </dgm:t>
    </dgm:pt>
    <dgm:pt modelId="{7BF6747C-63D3-48EA-8F07-B3F3CD5641F4}" type="pres">
      <dgm:prSet presAssocID="{DD344E46-E283-449A-8E07-A73E4FF9932C}" presName="parTxOnlySpace" presStyleCnt="0"/>
      <dgm:spPr/>
    </dgm:pt>
    <dgm:pt modelId="{3F0C688B-19C7-496C-A8E2-42BA6E4E696F}" type="pres">
      <dgm:prSet presAssocID="{F34E0119-F2E8-4021-91F7-00C58A034760}" presName="parTxOnly" presStyleLbl="node1" presStyleIdx="2" presStyleCnt="5">
        <dgm:presLayoutVars>
          <dgm:chMax val="0"/>
          <dgm:chPref val="0"/>
          <dgm:bulletEnabled val="1"/>
        </dgm:presLayoutVars>
      </dgm:prSet>
      <dgm:spPr/>
      <dgm:t>
        <a:bodyPr/>
        <a:lstStyle/>
        <a:p>
          <a:endParaRPr lang="es-ES"/>
        </a:p>
      </dgm:t>
    </dgm:pt>
    <dgm:pt modelId="{B92118E8-C8D6-4104-BA4F-432065B73331}" type="pres">
      <dgm:prSet presAssocID="{153743BF-8AFE-4E61-B2C9-E11B33B51180}" presName="parTxOnlySpace" presStyleCnt="0"/>
      <dgm:spPr/>
    </dgm:pt>
    <dgm:pt modelId="{705BF98A-37E4-4094-A5EB-87AC1B903A83}" type="pres">
      <dgm:prSet presAssocID="{B71994AE-8C3D-4E0E-A8D6-7B3676BD41B9}" presName="parTxOnly" presStyleLbl="node1" presStyleIdx="3" presStyleCnt="5">
        <dgm:presLayoutVars>
          <dgm:chMax val="0"/>
          <dgm:chPref val="0"/>
          <dgm:bulletEnabled val="1"/>
        </dgm:presLayoutVars>
      </dgm:prSet>
      <dgm:spPr/>
      <dgm:t>
        <a:bodyPr/>
        <a:lstStyle/>
        <a:p>
          <a:endParaRPr lang="es-ES"/>
        </a:p>
      </dgm:t>
    </dgm:pt>
    <dgm:pt modelId="{E7E2A971-31E2-40EE-B282-2ACEA5908C87}" type="pres">
      <dgm:prSet presAssocID="{FE69B1D6-E493-47F0-BAE9-6F0BB6329000}" presName="parTxOnlySpace" presStyleCnt="0"/>
      <dgm:spPr/>
    </dgm:pt>
    <dgm:pt modelId="{83DE103C-22D6-435B-9807-6B68C0C9EEA9}" type="pres">
      <dgm:prSet presAssocID="{62761E41-E02A-46CD-B094-BF0760523ACC}" presName="parTxOnly" presStyleLbl="node1" presStyleIdx="4" presStyleCnt="5">
        <dgm:presLayoutVars>
          <dgm:chMax val="0"/>
          <dgm:chPref val="0"/>
          <dgm:bulletEnabled val="1"/>
        </dgm:presLayoutVars>
      </dgm:prSet>
      <dgm:spPr/>
      <dgm:t>
        <a:bodyPr/>
        <a:lstStyle/>
        <a:p>
          <a:endParaRPr lang="es-ES"/>
        </a:p>
      </dgm:t>
    </dgm:pt>
  </dgm:ptLst>
  <dgm:cxnLst>
    <dgm:cxn modelId="{A02B2FD8-14D8-48CB-9E1E-736D46C6BDF5}" type="presOf" srcId="{030C12A2-2C30-494F-8587-119D15A2D38E}" destId="{52F89CCA-6542-4B3B-AB17-5CE20F3EE1FB}" srcOrd="0" destOrd="0" presId="urn:microsoft.com/office/officeart/2005/8/layout/chevron1"/>
    <dgm:cxn modelId="{3DCEC798-4596-4D89-8FE8-A067F353A9AE}" type="presOf" srcId="{569E7431-E55B-40B7-A674-BBA69583C780}" destId="{2DF29EA9-1B27-4BD1-859E-7326F1BE781E}" srcOrd="0" destOrd="0" presId="urn:microsoft.com/office/officeart/2005/8/layout/chevron1"/>
    <dgm:cxn modelId="{A096687C-AC5F-4E73-8127-A83251AAF8FE}" type="presOf" srcId="{62761E41-E02A-46CD-B094-BF0760523ACC}" destId="{83DE103C-22D6-435B-9807-6B68C0C9EEA9}" srcOrd="0" destOrd="0" presId="urn:microsoft.com/office/officeart/2005/8/layout/chevron1"/>
    <dgm:cxn modelId="{416A59CD-F1E0-4DEB-A297-B31F4A4802F8}" srcId="{569E7431-E55B-40B7-A674-BBA69583C780}" destId="{5C5E7826-96B7-4EB4-B071-AF78DF698FFE}" srcOrd="0" destOrd="0" parTransId="{63CBF05A-E930-484A-950A-015D4022C209}" sibTransId="{BD073596-FC8B-4192-BC3B-4A31BCAC815C}"/>
    <dgm:cxn modelId="{0A182248-EB0A-495F-A1FB-05B61CCA240C}" type="presOf" srcId="{B71994AE-8C3D-4E0E-A8D6-7B3676BD41B9}" destId="{705BF98A-37E4-4094-A5EB-87AC1B903A83}" srcOrd="0" destOrd="0" presId="urn:microsoft.com/office/officeart/2005/8/layout/chevron1"/>
    <dgm:cxn modelId="{411F1BD6-FCAC-4C90-BC3C-1C4FFDEE7007}" srcId="{569E7431-E55B-40B7-A674-BBA69583C780}" destId="{B71994AE-8C3D-4E0E-A8D6-7B3676BD41B9}" srcOrd="3" destOrd="0" parTransId="{09263FF4-29DB-4CF0-8908-1662C985FE22}" sibTransId="{FE69B1D6-E493-47F0-BAE9-6F0BB6329000}"/>
    <dgm:cxn modelId="{93CF2A6E-728A-49B3-A336-B93FA7E4E881}" srcId="{569E7431-E55B-40B7-A674-BBA69583C780}" destId="{030C12A2-2C30-494F-8587-119D15A2D38E}" srcOrd="1" destOrd="0" parTransId="{B81D0F9F-89EB-4977-B278-0F0E25BF8FA0}" sibTransId="{DD344E46-E283-449A-8E07-A73E4FF9932C}"/>
    <dgm:cxn modelId="{34E53CA5-3321-4825-A6A9-F8AD0C61F390}" type="presOf" srcId="{5C5E7826-96B7-4EB4-B071-AF78DF698FFE}" destId="{ABABDAEE-4B0C-4E3F-998F-286A76BCED31}" srcOrd="0" destOrd="0" presId="urn:microsoft.com/office/officeart/2005/8/layout/chevron1"/>
    <dgm:cxn modelId="{D156CC5A-3F4D-4BFD-B7FD-884B3B029F74}" srcId="{569E7431-E55B-40B7-A674-BBA69583C780}" destId="{62761E41-E02A-46CD-B094-BF0760523ACC}" srcOrd="4" destOrd="0" parTransId="{1F14992C-7A2D-4B11-92AC-A3B2DD370281}" sibTransId="{16A9C043-F642-405D-AE4A-5330C637C022}"/>
    <dgm:cxn modelId="{8618AF6F-3167-4D47-9A0C-75FA71D31463}" srcId="{569E7431-E55B-40B7-A674-BBA69583C780}" destId="{F34E0119-F2E8-4021-91F7-00C58A034760}" srcOrd="2" destOrd="0" parTransId="{C5ED6C07-653F-4FF9-A90C-EB79E9DC7FED}" sibTransId="{153743BF-8AFE-4E61-B2C9-E11B33B51180}"/>
    <dgm:cxn modelId="{2A568EE6-81E4-4AF2-AE14-DF34B15A7D81}" type="presOf" srcId="{F34E0119-F2E8-4021-91F7-00C58A034760}" destId="{3F0C688B-19C7-496C-A8E2-42BA6E4E696F}" srcOrd="0" destOrd="0" presId="urn:microsoft.com/office/officeart/2005/8/layout/chevron1"/>
    <dgm:cxn modelId="{CFC63833-7B1F-4E25-85FF-7FD0FE4C9F3D}" type="presParOf" srcId="{2DF29EA9-1B27-4BD1-859E-7326F1BE781E}" destId="{ABABDAEE-4B0C-4E3F-998F-286A76BCED31}" srcOrd="0" destOrd="0" presId="urn:microsoft.com/office/officeart/2005/8/layout/chevron1"/>
    <dgm:cxn modelId="{CEB53458-D0DB-406D-A5DA-5104AB1ADEE9}" type="presParOf" srcId="{2DF29EA9-1B27-4BD1-859E-7326F1BE781E}" destId="{2A0C9279-8250-4B4D-8F2C-96FFF1091170}" srcOrd="1" destOrd="0" presId="urn:microsoft.com/office/officeart/2005/8/layout/chevron1"/>
    <dgm:cxn modelId="{23AFC14C-2863-445D-9959-6713D1C6D325}" type="presParOf" srcId="{2DF29EA9-1B27-4BD1-859E-7326F1BE781E}" destId="{52F89CCA-6542-4B3B-AB17-5CE20F3EE1FB}" srcOrd="2" destOrd="0" presId="urn:microsoft.com/office/officeart/2005/8/layout/chevron1"/>
    <dgm:cxn modelId="{01778944-CACA-46DA-B1EA-A449DE2759E2}" type="presParOf" srcId="{2DF29EA9-1B27-4BD1-859E-7326F1BE781E}" destId="{7BF6747C-63D3-48EA-8F07-B3F3CD5641F4}" srcOrd="3" destOrd="0" presId="urn:microsoft.com/office/officeart/2005/8/layout/chevron1"/>
    <dgm:cxn modelId="{E8E75D15-4435-4791-AAA9-9888B94FE062}" type="presParOf" srcId="{2DF29EA9-1B27-4BD1-859E-7326F1BE781E}" destId="{3F0C688B-19C7-496C-A8E2-42BA6E4E696F}" srcOrd="4" destOrd="0" presId="urn:microsoft.com/office/officeart/2005/8/layout/chevron1"/>
    <dgm:cxn modelId="{A0F64416-3E8F-438F-AA62-81AD56978BC9}" type="presParOf" srcId="{2DF29EA9-1B27-4BD1-859E-7326F1BE781E}" destId="{B92118E8-C8D6-4104-BA4F-432065B73331}" srcOrd="5" destOrd="0" presId="urn:microsoft.com/office/officeart/2005/8/layout/chevron1"/>
    <dgm:cxn modelId="{D4695A83-F217-46C4-A2F6-4B223F296E91}" type="presParOf" srcId="{2DF29EA9-1B27-4BD1-859E-7326F1BE781E}" destId="{705BF98A-37E4-4094-A5EB-87AC1B903A83}" srcOrd="6" destOrd="0" presId="urn:microsoft.com/office/officeart/2005/8/layout/chevron1"/>
    <dgm:cxn modelId="{F4669FFB-910F-4337-BAD1-3AF90076A562}" type="presParOf" srcId="{2DF29EA9-1B27-4BD1-859E-7326F1BE781E}" destId="{E7E2A971-31E2-40EE-B282-2ACEA5908C87}" srcOrd="7" destOrd="0" presId="urn:microsoft.com/office/officeart/2005/8/layout/chevron1"/>
    <dgm:cxn modelId="{EE3F680E-38FA-43AB-9C26-4469FE5BEB50}" type="presParOf" srcId="{2DF29EA9-1B27-4BD1-859E-7326F1BE781E}" destId="{83DE103C-22D6-435B-9807-6B68C0C9EEA9}" srcOrd="8"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96A06F-0AC5-4FC7-8D6B-0140408C509D}">
      <dsp:nvSpPr>
        <dsp:cNvPr id="0" name=""/>
        <dsp:cNvSpPr/>
      </dsp:nvSpPr>
      <dsp:spPr>
        <a:xfrm>
          <a:off x="2740845" y="975100"/>
          <a:ext cx="2152229" cy="341421"/>
        </a:xfrm>
        <a:custGeom>
          <a:avLst/>
          <a:gdLst/>
          <a:ahLst/>
          <a:cxnLst/>
          <a:rect l="0" t="0" r="0" b="0"/>
          <a:pathLst>
            <a:path>
              <a:moveTo>
                <a:pt x="0" y="0"/>
              </a:moveTo>
              <a:lnTo>
                <a:pt x="0" y="232669"/>
              </a:lnTo>
              <a:lnTo>
                <a:pt x="2152229" y="232669"/>
              </a:lnTo>
              <a:lnTo>
                <a:pt x="2152229" y="3414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AD750-09F2-4D8B-BCC0-D991016C3C15}">
      <dsp:nvSpPr>
        <dsp:cNvPr id="0" name=""/>
        <dsp:cNvSpPr/>
      </dsp:nvSpPr>
      <dsp:spPr>
        <a:xfrm>
          <a:off x="2740845" y="975100"/>
          <a:ext cx="717409" cy="341421"/>
        </a:xfrm>
        <a:custGeom>
          <a:avLst/>
          <a:gdLst/>
          <a:ahLst/>
          <a:cxnLst/>
          <a:rect l="0" t="0" r="0" b="0"/>
          <a:pathLst>
            <a:path>
              <a:moveTo>
                <a:pt x="0" y="0"/>
              </a:moveTo>
              <a:lnTo>
                <a:pt x="0" y="232669"/>
              </a:lnTo>
              <a:lnTo>
                <a:pt x="717409" y="232669"/>
              </a:lnTo>
              <a:lnTo>
                <a:pt x="717409" y="3414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1E8EA-CA70-4A93-821B-B58F0C8CAE26}">
      <dsp:nvSpPr>
        <dsp:cNvPr id="0" name=""/>
        <dsp:cNvSpPr/>
      </dsp:nvSpPr>
      <dsp:spPr>
        <a:xfrm>
          <a:off x="2023435" y="975100"/>
          <a:ext cx="717409" cy="341421"/>
        </a:xfrm>
        <a:custGeom>
          <a:avLst/>
          <a:gdLst/>
          <a:ahLst/>
          <a:cxnLst/>
          <a:rect l="0" t="0" r="0" b="0"/>
          <a:pathLst>
            <a:path>
              <a:moveTo>
                <a:pt x="717409" y="0"/>
              </a:moveTo>
              <a:lnTo>
                <a:pt x="717409" y="232669"/>
              </a:lnTo>
              <a:lnTo>
                <a:pt x="0" y="232669"/>
              </a:lnTo>
              <a:lnTo>
                <a:pt x="0" y="3414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E7803D-DFBC-4CEC-92C3-8A7EA98D87B5}">
      <dsp:nvSpPr>
        <dsp:cNvPr id="0" name=""/>
        <dsp:cNvSpPr/>
      </dsp:nvSpPr>
      <dsp:spPr>
        <a:xfrm>
          <a:off x="588615" y="975100"/>
          <a:ext cx="2152229" cy="341421"/>
        </a:xfrm>
        <a:custGeom>
          <a:avLst/>
          <a:gdLst/>
          <a:ahLst/>
          <a:cxnLst/>
          <a:rect l="0" t="0" r="0" b="0"/>
          <a:pathLst>
            <a:path>
              <a:moveTo>
                <a:pt x="2152229" y="0"/>
              </a:moveTo>
              <a:lnTo>
                <a:pt x="2152229" y="232669"/>
              </a:lnTo>
              <a:lnTo>
                <a:pt x="0" y="232669"/>
              </a:lnTo>
              <a:lnTo>
                <a:pt x="0" y="34142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14BCBF-D603-4F70-A144-ACDB835140CF}">
      <dsp:nvSpPr>
        <dsp:cNvPr id="0" name=""/>
        <dsp:cNvSpPr/>
      </dsp:nvSpPr>
      <dsp:spPr>
        <a:xfrm>
          <a:off x="2153874" y="229646"/>
          <a:ext cx="1173943" cy="74545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435FF2-694A-41ED-A769-86FDE28AC67E}">
      <dsp:nvSpPr>
        <dsp:cNvPr id="0" name=""/>
        <dsp:cNvSpPr/>
      </dsp:nvSpPr>
      <dsp:spPr>
        <a:xfrm>
          <a:off x="2284312" y="353562"/>
          <a:ext cx="1173943" cy="74545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dirty="0" smtClean="0"/>
            <a:t>PMDyG</a:t>
          </a:r>
          <a:endParaRPr lang="es-ES" sz="1700" kern="1200" dirty="0"/>
        </a:p>
      </dsp:txBody>
      <dsp:txXfrm>
        <a:off x="2306146" y="375396"/>
        <a:ext cx="1130275" cy="701786"/>
      </dsp:txXfrm>
    </dsp:sp>
    <dsp:sp modelId="{06FBFE86-5685-43AB-832D-BF3C921EDA51}">
      <dsp:nvSpPr>
        <dsp:cNvPr id="0" name=""/>
        <dsp:cNvSpPr/>
      </dsp:nvSpPr>
      <dsp:spPr>
        <a:xfrm>
          <a:off x="1644" y="1316522"/>
          <a:ext cx="1173943" cy="74545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29D856-F0CD-4842-B992-707642B0DD3F}">
      <dsp:nvSpPr>
        <dsp:cNvPr id="0" name=""/>
        <dsp:cNvSpPr/>
      </dsp:nvSpPr>
      <dsp:spPr>
        <a:xfrm>
          <a:off x="132082" y="1440439"/>
          <a:ext cx="1173943" cy="745454"/>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dirty="0" smtClean="0"/>
            <a:t>MISIÓN</a:t>
          </a:r>
          <a:endParaRPr lang="es-ES" sz="1700" kern="1200" dirty="0"/>
        </a:p>
      </dsp:txBody>
      <dsp:txXfrm>
        <a:off x="153916" y="1462273"/>
        <a:ext cx="1130275" cy="701786"/>
      </dsp:txXfrm>
    </dsp:sp>
    <dsp:sp modelId="{79E5A8E9-33A0-4133-B55E-7DFD52DA6A4D}">
      <dsp:nvSpPr>
        <dsp:cNvPr id="0" name=""/>
        <dsp:cNvSpPr/>
      </dsp:nvSpPr>
      <dsp:spPr>
        <a:xfrm>
          <a:off x="1436464" y="1316522"/>
          <a:ext cx="1173943" cy="74545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AB60C0-28C8-4DDA-8D2C-38E595758833}">
      <dsp:nvSpPr>
        <dsp:cNvPr id="0" name=""/>
        <dsp:cNvSpPr/>
      </dsp:nvSpPr>
      <dsp:spPr>
        <a:xfrm>
          <a:off x="1566902" y="1440439"/>
          <a:ext cx="1173943" cy="745454"/>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dirty="0" smtClean="0"/>
            <a:t>VISIÓN </a:t>
          </a:r>
          <a:endParaRPr lang="es-ES" sz="1700" kern="1200" dirty="0"/>
        </a:p>
      </dsp:txBody>
      <dsp:txXfrm>
        <a:off x="1588736" y="1462273"/>
        <a:ext cx="1130275" cy="701786"/>
      </dsp:txXfrm>
    </dsp:sp>
    <dsp:sp modelId="{709F8A75-7FF3-40BE-9465-025A0DD13BF8}">
      <dsp:nvSpPr>
        <dsp:cNvPr id="0" name=""/>
        <dsp:cNvSpPr/>
      </dsp:nvSpPr>
      <dsp:spPr>
        <a:xfrm>
          <a:off x="2871284" y="1316522"/>
          <a:ext cx="1173943" cy="74545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B432-5E1B-4E9D-8464-6DC94D0232EF}">
      <dsp:nvSpPr>
        <dsp:cNvPr id="0" name=""/>
        <dsp:cNvSpPr/>
      </dsp:nvSpPr>
      <dsp:spPr>
        <a:xfrm>
          <a:off x="3001722" y="1440439"/>
          <a:ext cx="1173943" cy="745454"/>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dirty="0" smtClean="0"/>
            <a:t>OBJETIVOS</a:t>
          </a:r>
          <a:endParaRPr lang="es-ES" sz="1700" kern="1200" dirty="0"/>
        </a:p>
      </dsp:txBody>
      <dsp:txXfrm>
        <a:off x="3023556" y="1462273"/>
        <a:ext cx="1130275" cy="701786"/>
      </dsp:txXfrm>
    </dsp:sp>
    <dsp:sp modelId="{338D762E-84EF-4D1A-BA71-4DDC1E6D7139}">
      <dsp:nvSpPr>
        <dsp:cNvPr id="0" name=""/>
        <dsp:cNvSpPr/>
      </dsp:nvSpPr>
      <dsp:spPr>
        <a:xfrm>
          <a:off x="4306104" y="1316522"/>
          <a:ext cx="1173943" cy="74545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C3BE04-E534-47D8-B20E-D3EFF43B1B44}">
      <dsp:nvSpPr>
        <dsp:cNvPr id="0" name=""/>
        <dsp:cNvSpPr/>
      </dsp:nvSpPr>
      <dsp:spPr>
        <a:xfrm>
          <a:off x="4436542" y="1440439"/>
          <a:ext cx="1173943" cy="745454"/>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ES" sz="1700" kern="1200" dirty="0" smtClean="0"/>
            <a:t>VALORES</a:t>
          </a:r>
          <a:endParaRPr lang="es-ES" sz="1700" kern="1200" dirty="0"/>
        </a:p>
      </dsp:txBody>
      <dsp:txXfrm>
        <a:off x="4458376" y="1462273"/>
        <a:ext cx="1130275" cy="7017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BDAEE-4B0C-4E3F-998F-286A76BCED31}">
      <dsp:nvSpPr>
        <dsp:cNvPr id="0" name=""/>
        <dsp:cNvSpPr/>
      </dsp:nvSpPr>
      <dsp:spPr>
        <a:xfrm>
          <a:off x="1284" y="400078"/>
          <a:ext cx="1142855" cy="457142"/>
        </a:xfrm>
        <a:prstGeom prst="chevron">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s-ES" sz="700" b="1" kern="1200" dirty="0" smtClean="0">
              <a:solidFill>
                <a:schemeClr val="tx1"/>
              </a:solidFill>
            </a:rPr>
            <a:t>DIAGNÓSTICO </a:t>
          </a:r>
        </a:p>
        <a:p>
          <a:pPr lvl="0" algn="ctr" defTabSz="311150">
            <a:lnSpc>
              <a:spcPct val="90000"/>
            </a:lnSpc>
            <a:spcBef>
              <a:spcPct val="0"/>
            </a:spcBef>
            <a:spcAft>
              <a:spcPct val="35000"/>
            </a:spcAft>
          </a:pPr>
          <a:r>
            <a:rPr lang="es-ES" sz="700" b="1" kern="1200" dirty="0" smtClean="0">
              <a:solidFill>
                <a:schemeClr val="tx1"/>
              </a:solidFill>
            </a:rPr>
            <a:t>CUANTITATIVO</a:t>
          </a:r>
        </a:p>
        <a:p>
          <a:pPr lvl="0" algn="ctr" defTabSz="311150">
            <a:lnSpc>
              <a:spcPct val="90000"/>
            </a:lnSpc>
            <a:spcBef>
              <a:spcPct val="0"/>
            </a:spcBef>
            <a:spcAft>
              <a:spcPct val="35000"/>
            </a:spcAft>
          </a:pPr>
          <a:r>
            <a:rPr lang="es-ES" sz="700" b="1" kern="1200" dirty="0" smtClean="0">
              <a:solidFill>
                <a:schemeClr val="tx1"/>
              </a:solidFill>
            </a:rPr>
            <a:t>CUALITATIVO</a:t>
          </a:r>
          <a:endParaRPr lang="es-ES" sz="700" b="1" kern="1200" dirty="0">
            <a:solidFill>
              <a:schemeClr val="tx1"/>
            </a:solidFill>
          </a:endParaRPr>
        </a:p>
      </dsp:txBody>
      <dsp:txXfrm>
        <a:off x="229855" y="400078"/>
        <a:ext cx="685713" cy="457142"/>
      </dsp:txXfrm>
    </dsp:sp>
    <dsp:sp modelId="{52F89CCA-6542-4B3B-AB17-5CE20F3EE1FB}">
      <dsp:nvSpPr>
        <dsp:cNvPr id="0" name=""/>
        <dsp:cNvSpPr/>
      </dsp:nvSpPr>
      <dsp:spPr>
        <a:xfrm>
          <a:off x="1029854" y="400078"/>
          <a:ext cx="1142855" cy="457142"/>
        </a:xfrm>
        <a:prstGeom prst="chevron">
          <a:avLst/>
        </a:prstGeom>
        <a:solidFill>
          <a:schemeClr val="accent2">
            <a:hueOff val="-363841"/>
            <a:satOff val="-20982"/>
            <a:lumOff val="215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s-ES" sz="700" b="1" kern="1200" dirty="0" smtClean="0">
              <a:solidFill>
                <a:schemeClr val="tx1"/>
              </a:solidFill>
            </a:rPr>
            <a:t>EJES TRANSVERSALES</a:t>
          </a:r>
          <a:endParaRPr lang="es-ES" sz="700" b="1" kern="1200" dirty="0">
            <a:solidFill>
              <a:schemeClr val="tx1"/>
            </a:solidFill>
          </a:endParaRPr>
        </a:p>
      </dsp:txBody>
      <dsp:txXfrm>
        <a:off x="1258425" y="400078"/>
        <a:ext cx="685713" cy="457142"/>
      </dsp:txXfrm>
    </dsp:sp>
    <dsp:sp modelId="{3F0C688B-19C7-496C-A8E2-42BA6E4E696F}">
      <dsp:nvSpPr>
        <dsp:cNvPr id="0" name=""/>
        <dsp:cNvSpPr/>
      </dsp:nvSpPr>
      <dsp:spPr>
        <a:xfrm>
          <a:off x="2058424" y="400078"/>
          <a:ext cx="1142855" cy="457142"/>
        </a:xfrm>
        <a:prstGeom prst="chevron">
          <a:avLst/>
        </a:prstGeom>
        <a:solidFill>
          <a:schemeClr val="accent2">
            <a:hueOff val="-727682"/>
            <a:satOff val="-41964"/>
            <a:lumOff val="431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s-ES" sz="700" b="1" kern="1200" dirty="0" smtClean="0">
              <a:solidFill>
                <a:schemeClr val="tx1"/>
              </a:solidFill>
            </a:rPr>
            <a:t>Ejes Estratégicos</a:t>
          </a:r>
          <a:endParaRPr lang="es-ES" sz="700" b="1" kern="1200" dirty="0">
            <a:solidFill>
              <a:schemeClr val="tx1"/>
            </a:solidFill>
          </a:endParaRPr>
        </a:p>
      </dsp:txBody>
      <dsp:txXfrm>
        <a:off x="2286995" y="400078"/>
        <a:ext cx="685713" cy="457142"/>
      </dsp:txXfrm>
    </dsp:sp>
    <dsp:sp modelId="{705BF98A-37E4-4094-A5EB-87AC1B903A83}">
      <dsp:nvSpPr>
        <dsp:cNvPr id="0" name=""/>
        <dsp:cNvSpPr/>
      </dsp:nvSpPr>
      <dsp:spPr>
        <a:xfrm>
          <a:off x="3086994" y="400078"/>
          <a:ext cx="1142855" cy="457142"/>
        </a:xfrm>
        <a:prstGeom prst="chevron">
          <a:avLst/>
        </a:prstGeom>
        <a:solidFill>
          <a:schemeClr val="accent2">
            <a:hueOff val="-1091522"/>
            <a:satOff val="-62946"/>
            <a:lumOff val="647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s-ES" sz="700" b="1" kern="1200" dirty="0" smtClean="0">
              <a:solidFill>
                <a:schemeClr val="tx1"/>
              </a:solidFill>
            </a:rPr>
            <a:t>Líneas de Acción</a:t>
          </a:r>
          <a:endParaRPr lang="es-ES" sz="700" b="1" kern="1200" dirty="0">
            <a:solidFill>
              <a:schemeClr val="tx1"/>
            </a:solidFill>
          </a:endParaRPr>
        </a:p>
      </dsp:txBody>
      <dsp:txXfrm>
        <a:off x="3315565" y="400078"/>
        <a:ext cx="685713" cy="457142"/>
      </dsp:txXfrm>
    </dsp:sp>
    <dsp:sp modelId="{83DE103C-22D6-435B-9807-6B68C0C9EEA9}">
      <dsp:nvSpPr>
        <dsp:cNvPr id="0" name=""/>
        <dsp:cNvSpPr/>
      </dsp:nvSpPr>
      <dsp:spPr>
        <a:xfrm>
          <a:off x="4115565" y="400078"/>
          <a:ext cx="1142855" cy="457142"/>
        </a:xfrm>
        <a:prstGeom prst="chevron">
          <a:avLst/>
        </a:prstGeom>
        <a:solidFill>
          <a:schemeClr val="accent2">
            <a:hueOff val="-1455363"/>
            <a:satOff val="-83928"/>
            <a:lumOff val="862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lang="es-ES" sz="700" b="1" kern="1200" dirty="0" smtClean="0">
              <a:solidFill>
                <a:schemeClr val="tx1"/>
              </a:solidFill>
            </a:rPr>
            <a:t>INDICADORES DE RESULTADOS</a:t>
          </a:r>
        </a:p>
        <a:p>
          <a:pPr lvl="0" algn="ctr" defTabSz="311150">
            <a:lnSpc>
              <a:spcPct val="90000"/>
            </a:lnSpc>
            <a:spcBef>
              <a:spcPct val="0"/>
            </a:spcBef>
            <a:spcAft>
              <a:spcPct val="35000"/>
            </a:spcAft>
          </a:pPr>
          <a:r>
            <a:rPr lang="es-ES" sz="700" b="1" kern="1200" dirty="0" smtClean="0">
              <a:solidFill>
                <a:schemeClr val="tx1"/>
              </a:solidFill>
            </a:rPr>
            <a:t>EVALUACIÓN</a:t>
          </a:r>
          <a:endParaRPr lang="es-ES" sz="700" b="1" kern="1200" dirty="0">
            <a:solidFill>
              <a:schemeClr val="tx1"/>
            </a:solidFill>
          </a:endParaRPr>
        </a:p>
      </dsp:txBody>
      <dsp:txXfrm>
        <a:off x="4344136" y="400078"/>
        <a:ext cx="685713" cy="4571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A046-75FE-4148-A8E2-779C578B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22</Pages>
  <Words>9184</Words>
  <Characters>50513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Agenda</cp:lastModifiedBy>
  <cp:revision>5</cp:revision>
  <cp:lastPrinted>2022-10-20T14:20:00Z</cp:lastPrinted>
  <dcterms:created xsi:type="dcterms:W3CDTF">2022-10-20T15:06:00Z</dcterms:created>
  <dcterms:modified xsi:type="dcterms:W3CDTF">2023-03-07T18:04:00Z</dcterms:modified>
</cp:coreProperties>
</file>