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1253490</wp:posOffset>
                </wp:positionH>
                <wp:positionV relativeFrom="paragraph">
                  <wp:posOffset>328295</wp:posOffset>
                </wp:positionV>
                <wp:extent cx="3629025" cy="981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7C093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 UNIDAD MÉDICA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7C093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DR. RICARDO ALVARADO 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9E495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ENERO – MARZO</w:t>
                            </w:r>
                            <w:r w:rsidR="007E1D54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7C093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2022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7pt;margin-top:25.85pt;width:285.75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ir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7C093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 UNIDAD MÉDICA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7C093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DR. RICARDO ALVARADO 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9E495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 – MARZO</w:t>
                      </w:r>
                      <w:r w:rsidR="007E1D54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7C093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2022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3D1E7B" w:rsidRDefault="00832A3E" w:rsidP="003D1E7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  <w:r w:rsidR="00CD1508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3D1E7B" w:rsidRDefault="003D1E7B" w:rsidP="00280DD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1: Municipio Saludable</w:t>
      </w:r>
    </w:p>
    <w:p w:rsidR="003D1E7B" w:rsidRDefault="003D1E7B" w:rsidP="00280DD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</w:t>
      </w:r>
      <w:r w:rsidR="00F27B07">
        <w:rPr>
          <w:rFonts w:ascii="Arial" w:eastAsia="Times New Roman" w:hAnsi="Arial" w:cs="Arial"/>
          <w:color w:val="000000"/>
          <w:lang w:eastAsia="es-MX"/>
        </w:rPr>
        <w:t>rama 2: Promover la participación comunitaria en las campañas de salud implementadas por el Gobierno Municipal de forma gratuita, mediante la difusión masiva de los servicios que se otorguen.</w:t>
      </w:r>
    </w:p>
    <w:p w:rsidR="00546105" w:rsidRDefault="00F27B07" w:rsidP="00280DD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3: Realizar convenios con diferentes bufetes radiológicos, escuelas relacionadas con la medicina y demás especialidades.</w:t>
      </w:r>
    </w:p>
    <w:p w:rsidR="000A493A" w:rsidRDefault="00924E06" w:rsidP="00F27B0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4: Gestionar Personal.</w:t>
      </w:r>
    </w:p>
    <w:p w:rsidR="00F27B07" w:rsidRPr="00F27B07" w:rsidRDefault="00F27B07" w:rsidP="00F27B07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7C0931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801D3" w:rsidRDefault="00832A3E" w:rsidP="00D801D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4308F6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4308F6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4308F6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4308F6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4308F6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2C5646" w:rsidRDefault="002C5646" w:rsidP="002C564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C5646" w:rsidRDefault="002C5646" w:rsidP="002C564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gestionó y se realizó capacitación por parte de personal médico de  SAMU a profesionales y no profesionales de la salud “RCP BASICO”.</w:t>
      </w:r>
    </w:p>
    <w:p w:rsidR="00D95A1A" w:rsidRDefault="00D95A1A" w:rsidP="00D95A1A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platicó con la secretaria de salud donde se aprobó la continuidad y funcionalidad del centro de salud de San Cristóbal el cual se concluyó con la inauguración del mismo.</w:t>
      </w:r>
    </w:p>
    <w:p w:rsidR="00D95A1A" w:rsidRDefault="00D95A1A" w:rsidP="00D95A1A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realizaron 2 convenios con escuela de enfermería y escuela de paramédicos, los cuales se presentan a cubrir su servicio cumpliendo el horario que la escuela les requiere y se refleja en la mejor atención a la población al mismo tiempo que se les ofrece a los estudiantes un área de capacitación y aprendizaje.</w:t>
      </w:r>
    </w:p>
    <w:p w:rsidR="00D95A1A" w:rsidRDefault="00D95A1A" w:rsidP="00D95A1A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realizó convenio con bufete particular de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ecosonogramas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para prestar sus servicios en la Unidad Médica Municipal.</w:t>
      </w:r>
    </w:p>
    <w:p w:rsidR="002C5646" w:rsidRDefault="002C5646" w:rsidP="002C564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dio mantenimiento a red de oxigeno medicinal y se estabilizo el subministro eficiente el cual se reflejó en una mejor atención a pacientes de área COVID.</w:t>
      </w:r>
    </w:p>
    <w:p w:rsidR="002C5646" w:rsidRDefault="002C5646" w:rsidP="002C564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actualizo y fortaleció el stock de insumos para el tratamiento del paciente hospitalizado y ambulatorio COVID.</w:t>
      </w:r>
    </w:p>
    <w:p w:rsidR="002C5646" w:rsidRDefault="002C5646" w:rsidP="002C564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renovó contrato con la empresa MUTUA Sociedad Ecológica para el Manejo de Residuos, s. a. de c. v. </w:t>
      </w:r>
    </w:p>
    <w:p w:rsidR="002C5646" w:rsidRDefault="002C5646" w:rsidP="002C564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renovó contrato con la empresa SUEP Sistemas Médicos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s.a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c.v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>, insumos exclusivos del área de Radiografía e Imagen.</w:t>
      </w:r>
    </w:p>
    <w:p w:rsidR="002C5646" w:rsidRDefault="002C5646" w:rsidP="002C564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gestionó la compra de equipo Radiográfico Portátil.</w:t>
      </w:r>
    </w:p>
    <w:p w:rsidR="00D95A1A" w:rsidRDefault="00D95A1A" w:rsidP="00D95A1A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reacomodo horarios del personal para mantener servicio las 24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hrs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>. Contando con dos elementos en área médica y de enfermería, el cual se logró con el ingreso de un elemento más en cada área.</w:t>
      </w:r>
    </w:p>
    <w:p w:rsidR="002C5646" w:rsidRPr="002C5646" w:rsidRDefault="002C5646" w:rsidP="002C5646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801D3" w:rsidRPr="00D801D3" w:rsidRDefault="00D801D3" w:rsidP="00D801D3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308F6" w:rsidRPr="004308F6" w:rsidRDefault="004308F6" w:rsidP="004308F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3F79F6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3F79F6" w:rsidRDefault="003F79F6" w:rsidP="003F79F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3F79F6" w:rsidRPr="00BE0B4B" w:rsidRDefault="003F79F6" w:rsidP="003F79F6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E0B4B">
        <w:rPr>
          <w:rFonts w:ascii="Arial" w:eastAsia="Times New Roman" w:hAnsi="Arial" w:cs="Arial"/>
          <w:color w:val="000000"/>
          <w:lang w:eastAsia="es-MX"/>
        </w:rPr>
        <w:t>SI</w:t>
      </w:r>
    </w:p>
    <w:p w:rsidR="00832A3E" w:rsidRPr="003F79F6" w:rsidRDefault="00832A3E" w:rsidP="003F79F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3F79F6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3F79F6" w:rsidRDefault="003F79F6" w:rsidP="003F79F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3F79F6" w:rsidRPr="003F79F6" w:rsidRDefault="00BE0B4B" w:rsidP="003F79F6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 equilibrio a la salud de la población.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</w:t>
      </w:r>
      <w:r w:rsidR="007639AF">
        <w:rPr>
          <w:rFonts w:ascii="Arial" w:eastAsia="Times New Roman" w:hAnsi="Arial" w:cs="Arial"/>
          <w:color w:val="000000"/>
          <w:lang w:eastAsia="es-MX"/>
        </w:rPr>
        <w:t>unicipal de Desarrollo 2018-2024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BE0B4B" w:rsidRDefault="00BE0B4B" w:rsidP="00BE0B4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E0B4B" w:rsidRDefault="00BE0B4B" w:rsidP="00BE0B4B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Pertenece al programa de Municipio Saludable y se alinea co</w:t>
      </w:r>
      <w:r w:rsidR="00D95A1A">
        <w:rPr>
          <w:rFonts w:ascii="Arial" w:eastAsia="Times New Roman" w:hAnsi="Arial" w:cs="Arial"/>
          <w:color w:val="000000"/>
          <w:lang w:eastAsia="es-MX"/>
        </w:rPr>
        <w:t>n el eje de Cultura, Educación,</w:t>
      </w:r>
      <w:r>
        <w:rPr>
          <w:rFonts w:ascii="Arial" w:eastAsia="Times New Roman" w:hAnsi="Arial" w:cs="Arial"/>
          <w:color w:val="000000"/>
          <w:lang w:eastAsia="es-MX"/>
        </w:rPr>
        <w:t xml:space="preserve"> Salud</w:t>
      </w:r>
      <w:r w:rsidR="00D95A1A">
        <w:rPr>
          <w:rFonts w:ascii="Arial" w:eastAsia="Times New Roman" w:hAnsi="Arial" w:cs="Arial"/>
          <w:color w:val="000000"/>
          <w:lang w:eastAsia="es-MX"/>
        </w:rPr>
        <w:t xml:space="preserve"> y Deporte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1822F2" w:rsidRDefault="001822F2" w:rsidP="001822F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Promover la participación comunitaria en las campañas de salud implementadas por el Gobierno Municipal de forma gratuita, mediante la difusión masiva de los servicios que se otorguen.</w:t>
      </w:r>
    </w:p>
    <w:p w:rsidR="001822F2" w:rsidRPr="001822F2" w:rsidRDefault="001822F2" w:rsidP="001822F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Realizar convenios con diferentes bufetes radiológicos, escuelas relacionadas con la medicina y demás especialidades.</w:t>
      </w:r>
      <w:r w:rsidRPr="001822F2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1822F2" w:rsidRPr="00BE0B4B" w:rsidRDefault="001822F2" w:rsidP="00BE0B4B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822F2">
        <w:rPr>
          <w:rFonts w:ascii="Arial" w:eastAsia="Times New Roman" w:hAnsi="Arial" w:cs="Arial"/>
          <w:color w:val="000000"/>
          <w:lang w:eastAsia="es-MX"/>
        </w:rPr>
        <w:t>Gestionar Personal.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65"/>
        <w:gridCol w:w="1956"/>
        <w:gridCol w:w="1842"/>
        <w:gridCol w:w="1560"/>
        <w:gridCol w:w="2125"/>
      </w:tblGrid>
      <w:tr w:rsidR="00807BB5" w:rsidTr="003D1E7B">
        <w:trPr>
          <w:trHeight w:val="1171"/>
        </w:trPr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865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195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D1E7B">
        <w:trPr>
          <w:trHeight w:val="676"/>
        </w:trPr>
        <w:tc>
          <w:tcPr>
            <w:tcW w:w="567" w:type="dxa"/>
          </w:tcPr>
          <w:p w:rsidR="00807BB5" w:rsidRDefault="00BE0B4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865" w:type="dxa"/>
          </w:tcPr>
          <w:p w:rsidR="00807BB5" w:rsidRDefault="003D1E7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municipio saludable</w:t>
            </w:r>
          </w:p>
        </w:tc>
        <w:tc>
          <w:tcPr>
            <w:tcW w:w="195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1822F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92273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653DA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807BB5" w:rsidTr="003D1E7B">
        <w:tc>
          <w:tcPr>
            <w:tcW w:w="567" w:type="dxa"/>
          </w:tcPr>
          <w:p w:rsidR="00807BB5" w:rsidRDefault="0089364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865" w:type="dxa"/>
          </w:tcPr>
          <w:p w:rsidR="00807BB5" w:rsidRDefault="0089364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Promover la participación comunitaria en las campañas de salud implementadas por el Gobierno Municipal de forma gratuita, mediante la difusión masiva de los servicios que se otorguen.</w:t>
            </w:r>
          </w:p>
        </w:tc>
        <w:tc>
          <w:tcPr>
            <w:tcW w:w="195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1822F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92273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653DA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40%</w:t>
            </w:r>
          </w:p>
        </w:tc>
      </w:tr>
      <w:tr w:rsidR="00807BB5" w:rsidTr="003D1E7B">
        <w:tc>
          <w:tcPr>
            <w:tcW w:w="567" w:type="dxa"/>
          </w:tcPr>
          <w:p w:rsidR="00807BB5" w:rsidRDefault="0089364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2865" w:type="dxa"/>
          </w:tcPr>
          <w:p w:rsidR="00807BB5" w:rsidRDefault="0089364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Realizar convenios con diferentes bufetes radiológicos, escuelas relacionadas con la medicina y demás especialidades.</w:t>
            </w:r>
          </w:p>
        </w:tc>
        <w:tc>
          <w:tcPr>
            <w:tcW w:w="195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1822F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92273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653DA4" w:rsidP="00653DA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D1E7B">
        <w:tc>
          <w:tcPr>
            <w:tcW w:w="567" w:type="dxa"/>
          </w:tcPr>
          <w:p w:rsidR="00807BB5" w:rsidRDefault="0089364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865" w:type="dxa"/>
          </w:tcPr>
          <w:p w:rsidR="00807BB5" w:rsidRDefault="0089364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Gestionar Personal</w:t>
            </w:r>
          </w:p>
        </w:tc>
        <w:tc>
          <w:tcPr>
            <w:tcW w:w="195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1822F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92273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653DA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40%</w:t>
            </w:r>
          </w:p>
        </w:tc>
      </w:tr>
      <w:tr w:rsidR="00653DA4" w:rsidTr="00E852EB">
        <w:tc>
          <w:tcPr>
            <w:tcW w:w="567" w:type="dxa"/>
            <w:shd w:val="clear" w:color="auto" w:fill="FABF8F" w:themeFill="accent6" w:themeFillTint="99"/>
          </w:tcPr>
          <w:p w:rsidR="00653DA4" w:rsidRPr="00E852EB" w:rsidRDefault="00653DA4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2865" w:type="dxa"/>
            <w:shd w:val="clear" w:color="auto" w:fill="FABF8F" w:themeFill="accent6" w:themeFillTint="99"/>
          </w:tcPr>
          <w:p w:rsidR="00653DA4" w:rsidRPr="00E852EB" w:rsidRDefault="00653DA4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E852EB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TOTAL</w:t>
            </w:r>
          </w:p>
        </w:tc>
        <w:tc>
          <w:tcPr>
            <w:tcW w:w="1956" w:type="dxa"/>
            <w:shd w:val="clear" w:color="auto" w:fill="FABF8F" w:themeFill="accent6" w:themeFillTint="99"/>
          </w:tcPr>
          <w:p w:rsidR="00653DA4" w:rsidRPr="00E852EB" w:rsidRDefault="00653DA4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653DA4" w:rsidRPr="00E852EB" w:rsidRDefault="00653DA4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653DA4" w:rsidRPr="00E852EB" w:rsidRDefault="00653DA4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653DA4" w:rsidRPr="00E852EB" w:rsidRDefault="00653DA4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E852EB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60%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001" w:rsidRDefault="00B21001" w:rsidP="005F2963">
      <w:pPr>
        <w:spacing w:after="0" w:line="240" w:lineRule="auto"/>
      </w:pPr>
      <w:r>
        <w:separator/>
      </w:r>
    </w:p>
  </w:endnote>
  <w:endnote w:type="continuationSeparator" w:id="0">
    <w:p w:rsidR="00B21001" w:rsidRDefault="00B2100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001" w:rsidRDefault="00B21001" w:rsidP="005F2963">
      <w:pPr>
        <w:spacing w:after="0" w:line="240" w:lineRule="auto"/>
      </w:pPr>
      <w:r>
        <w:separator/>
      </w:r>
    </w:p>
  </w:footnote>
  <w:footnote w:type="continuationSeparator" w:id="0">
    <w:p w:rsidR="00B21001" w:rsidRDefault="00B2100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2DD2"/>
    <w:multiLevelType w:val="hybridMultilevel"/>
    <w:tmpl w:val="ACF01110"/>
    <w:lvl w:ilvl="0" w:tplc="F00CA648">
      <w:numFmt w:val="bullet"/>
      <w:lvlText w:val="-"/>
      <w:lvlJc w:val="left"/>
      <w:pPr>
        <w:ind w:left="186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293C444C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E4667"/>
    <w:multiLevelType w:val="hybridMultilevel"/>
    <w:tmpl w:val="849CE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24DF2"/>
    <w:multiLevelType w:val="hybridMultilevel"/>
    <w:tmpl w:val="DF44B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E14D2"/>
    <w:multiLevelType w:val="hybridMultilevel"/>
    <w:tmpl w:val="8CA6386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26B1A3F"/>
    <w:multiLevelType w:val="hybridMultilevel"/>
    <w:tmpl w:val="102481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66E4F"/>
    <w:multiLevelType w:val="hybridMultilevel"/>
    <w:tmpl w:val="5DAC23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A493A"/>
    <w:rsid w:val="000D31DF"/>
    <w:rsid w:val="000D7FA1"/>
    <w:rsid w:val="00176E9A"/>
    <w:rsid w:val="001822F2"/>
    <w:rsid w:val="001842E1"/>
    <w:rsid w:val="00204D95"/>
    <w:rsid w:val="0022271F"/>
    <w:rsid w:val="002252BB"/>
    <w:rsid w:val="00263B61"/>
    <w:rsid w:val="00271CCF"/>
    <w:rsid w:val="00280DD3"/>
    <w:rsid w:val="002858D4"/>
    <w:rsid w:val="002A1A54"/>
    <w:rsid w:val="002C5646"/>
    <w:rsid w:val="002E31A9"/>
    <w:rsid w:val="00320F45"/>
    <w:rsid w:val="0036615C"/>
    <w:rsid w:val="00370C6B"/>
    <w:rsid w:val="00390E63"/>
    <w:rsid w:val="003D1E7B"/>
    <w:rsid w:val="003F0129"/>
    <w:rsid w:val="003F79F6"/>
    <w:rsid w:val="004308F6"/>
    <w:rsid w:val="0043418C"/>
    <w:rsid w:val="0044034D"/>
    <w:rsid w:val="004C362F"/>
    <w:rsid w:val="0053024C"/>
    <w:rsid w:val="005363A2"/>
    <w:rsid w:val="00537DF4"/>
    <w:rsid w:val="00546105"/>
    <w:rsid w:val="00574387"/>
    <w:rsid w:val="005A0969"/>
    <w:rsid w:val="005F2963"/>
    <w:rsid w:val="00630632"/>
    <w:rsid w:val="00630A3B"/>
    <w:rsid w:val="00653DA4"/>
    <w:rsid w:val="00657B6D"/>
    <w:rsid w:val="0068168D"/>
    <w:rsid w:val="00683EFC"/>
    <w:rsid w:val="006A4848"/>
    <w:rsid w:val="006D0282"/>
    <w:rsid w:val="006E3AEA"/>
    <w:rsid w:val="00705217"/>
    <w:rsid w:val="007107BC"/>
    <w:rsid w:val="007639AF"/>
    <w:rsid w:val="007C0931"/>
    <w:rsid w:val="007E1D54"/>
    <w:rsid w:val="00807BB5"/>
    <w:rsid w:val="008239D5"/>
    <w:rsid w:val="00832A3E"/>
    <w:rsid w:val="00833C21"/>
    <w:rsid w:val="008615CA"/>
    <w:rsid w:val="00864FC8"/>
    <w:rsid w:val="00870474"/>
    <w:rsid w:val="00893644"/>
    <w:rsid w:val="008977F1"/>
    <w:rsid w:val="008D3075"/>
    <w:rsid w:val="00922731"/>
    <w:rsid w:val="00924E06"/>
    <w:rsid w:val="009B1596"/>
    <w:rsid w:val="009D3D60"/>
    <w:rsid w:val="009E4955"/>
    <w:rsid w:val="00A6538A"/>
    <w:rsid w:val="00A659CC"/>
    <w:rsid w:val="00A82C8D"/>
    <w:rsid w:val="00A842E3"/>
    <w:rsid w:val="00AC1596"/>
    <w:rsid w:val="00B21001"/>
    <w:rsid w:val="00B63521"/>
    <w:rsid w:val="00BB1F7B"/>
    <w:rsid w:val="00BC11E9"/>
    <w:rsid w:val="00BE0B4B"/>
    <w:rsid w:val="00C065EF"/>
    <w:rsid w:val="00C110B1"/>
    <w:rsid w:val="00CA05FC"/>
    <w:rsid w:val="00CD1508"/>
    <w:rsid w:val="00D05699"/>
    <w:rsid w:val="00D319A7"/>
    <w:rsid w:val="00D365FD"/>
    <w:rsid w:val="00D801D3"/>
    <w:rsid w:val="00D85843"/>
    <w:rsid w:val="00D95A1A"/>
    <w:rsid w:val="00D96725"/>
    <w:rsid w:val="00DD3C21"/>
    <w:rsid w:val="00E44B51"/>
    <w:rsid w:val="00E852EB"/>
    <w:rsid w:val="00EF0820"/>
    <w:rsid w:val="00F2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9888-B64D-4A29-8A3A-CED182DE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19</cp:revision>
  <cp:lastPrinted>2022-05-13T18:43:00Z</cp:lastPrinted>
  <dcterms:created xsi:type="dcterms:W3CDTF">2022-04-08T20:07:00Z</dcterms:created>
  <dcterms:modified xsi:type="dcterms:W3CDTF">2023-01-05T17:12:00Z</dcterms:modified>
</cp:coreProperties>
</file>