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68594" w14:textId="77777777" w:rsidR="008A358A" w:rsidRDefault="008A358A" w:rsidP="008A358A">
      <w:pPr>
        <w:spacing w:before="1" w:line="216" w:lineRule="auto"/>
        <w:ind w:left="780" w:right="629"/>
        <w:jc w:val="center"/>
        <w:rPr>
          <w:sz w:val="36"/>
        </w:rPr>
      </w:pPr>
      <w:r>
        <w:rPr>
          <w:color w:val="9C7034"/>
          <w:sz w:val="36"/>
        </w:rPr>
        <w:t>REGLAMENTO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CONSEJOS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CONSULTIVOS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CIUDADANOS</w:t>
      </w:r>
      <w:r>
        <w:rPr>
          <w:color w:val="9C7034"/>
          <w:spacing w:val="-110"/>
          <w:sz w:val="36"/>
        </w:rPr>
        <w:t xml:space="preserve"> </w:t>
      </w:r>
      <w:r>
        <w:rPr>
          <w:color w:val="9C7034"/>
          <w:sz w:val="36"/>
        </w:rPr>
        <w:t>DEL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MUNICIPIO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5"/>
          <w:sz w:val="36"/>
        </w:rPr>
        <w:t xml:space="preserve"> </w:t>
      </w:r>
      <w:r>
        <w:rPr>
          <w:color w:val="9C7034"/>
          <w:sz w:val="36"/>
        </w:rPr>
        <w:t>JOCOTEPEC,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JALISCO</w:t>
      </w:r>
    </w:p>
    <w:p w14:paraId="1A889511" w14:textId="77777777" w:rsidR="008A358A" w:rsidRDefault="008A358A" w:rsidP="003B274C">
      <w:pPr>
        <w:pStyle w:val="Ttulo5"/>
        <w:rPr>
          <w:color w:val="231F20"/>
          <w:w w:val="95"/>
        </w:rPr>
      </w:pPr>
    </w:p>
    <w:p w14:paraId="0DEDC2CD" w14:textId="77777777" w:rsidR="008A358A" w:rsidRDefault="008A358A" w:rsidP="003B274C">
      <w:pPr>
        <w:pStyle w:val="Ttulo5"/>
        <w:rPr>
          <w:color w:val="231F20"/>
          <w:w w:val="95"/>
        </w:rPr>
      </w:pPr>
    </w:p>
    <w:p w14:paraId="24B74ACF" w14:textId="77777777" w:rsidR="008A358A" w:rsidRDefault="008A358A" w:rsidP="003B274C">
      <w:pPr>
        <w:pStyle w:val="Ttulo5"/>
        <w:rPr>
          <w:color w:val="231F20"/>
          <w:w w:val="95"/>
        </w:rPr>
      </w:pPr>
    </w:p>
    <w:p w14:paraId="6CC931C3" w14:textId="7556F9BA" w:rsidR="003B274C" w:rsidRDefault="003B274C" w:rsidP="003B274C">
      <w:pPr>
        <w:pStyle w:val="Ttulo5"/>
        <w:rPr>
          <w:color w:val="231F20"/>
          <w:w w:val="95"/>
        </w:rPr>
      </w:pPr>
      <w:r>
        <w:rPr>
          <w:color w:val="231F20"/>
          <w:w w:val="95"/>
        </w:rPr>
        <w:t>El Reglamento de consejos consultivos municipal del H. Ayuntamiento de Jocotepec</w:t>
      </w:r>
      <w:r w:rsidR="00C2124F">
        <w:rPr>
          <w:color w:val="231F20"/>
          <w:w w:val="95"/>
        </w:rPr>
        <w:t>, Jalisco</w:t>
      </w:r>
      <w:r>
        <w:rPr>
          <w:color w:val="231F20"/>
          <w:w w:val="95"/>
        </w:rPr>
        <w:t xml:space="preserve"> establece la selección de nuevos integrantes ciudadanos a mitad del periodo de gobierno.</w:t>
      </w:r>
    </w:p>
    <w:p w14:paraId="3BAA17AA" w14:textId="77777777" w:rsidR="003B274C" w:rsidRDefault="003B274C" w:rsidP="003B274C">
      <w:pPr>
        <w:pStyle w:val="Ttulo5"/>
        <w:rPr>
          <w:color w:val="231F20"/>
          <w:w w:val="95"/>
        </w:rPr>
      </w:pPr>
    </w:p>
    <w:p w14:paraId="3AD24D4F" w14:textId="30ECA857" w:rsidR="003B274C" w:rsidRDefault="003B274C" w:rsidP="003B274C">
      <w:pPr>
        <w:pStyle w:val="Ttulo5"/>
        <w:rPr>
          <w:color w:val="231F20"/>
          <w:w w:val="95"/>
        </w:rPr>
      </w:pPr>
    </w:p>
    <w:p w14:paraId="0202E6E1" w14:textId="445FEDFA" w:rsidR="003B274C" w:rsidRDefault="003B274C" w:rsidP="003B274C">
      <w:pPr>
        <w:pStyle w:val="Ttulo5"/>
        <w:rPr>
          <w:color w:val="231F20"/>
          <w:w w:val="95"/>
        </w:rPr>
      </w:pPr>
    </w:p>
    <w:p w14:paraId="2F39580E" w14:textId="45F3DF76" w:rsidR="003B274C" w:rsidRDefault="003B274C" w:rsidP="003B274C">
      <w:pPr>
        <w:pStyle w:val="Ttulo5"/>
        <w:rPr>
          <w:color w:val="231F20"/>
          <w:w w:val="95"/>
        </w:rPr>
      </w:pPr>
    </w:p>
    <w:p w14:paraId="37D08B8F" w14:textId="77777777" w:rsidR="003B274C" w:rsidRDefault="003B274C" w:rsidP="003B274C">
      <w:pPr>
        <w:pStyle w:val="Ttulo5"/>
        <w:rPr>
          <w:color w:val="231F20"/>
          <w:w w:val="95"/>
        </w:rPr>
      </w:pPr>
    </w:p>
    <w:p w14:paraId="3E9B33F2" w14:textId="075AA0AA" w:rsidR="003B274C" w:rsidRDefault="003B274C" w:rsidP="003B274C">
      <w:pPr>
        <w:pStyle w:val="Ttulo5"/>
      </w:pPr>
      <w:r>
        <w:rPr>
          <w:color w:val="231F20"/>
          <w:w w:val="95"/>
        </w:rPr>
        <w:t>TITULO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SEGUNDO</w:t>
      </w:r>
    </w:p>
    <w:p w14:paraId="6324A653" w14:textId="77777777" w:rsidR="003B274C" w:rsidRDefault="003B274C" w:rsidP="003B274C">
      <w:pPr>
        <w:spacing w:before="24" w:line="261" w:lineRule="auto"/>
        <w:ind w:left="2597" w:right="23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5"/>
          <w:sz w:val="24"/>
        </w:rPr>
        <w:t>DE LOS CONSEJOS CONSULTIVOS CIUDADANOS</w:t>
      </w:r>
      <w:r>
        <w:rPr>
          <w:rFonts w:ascii="Arial" w:hAnsi="Arial"/>
          <w:b/>
          <w:color w:val="231F20"/>
          <w:spacing w:val="-61"/>
          <w:w w:val="95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CAPÍTULO</w:t>
      </w:r>
      <w:r>
        <w:rPr>
          <w:rFonts w:ascii="Arial" w:hAnsi="Arial"/>
          <w:b/>
          <w:color w:val="231F20"/>
          <w:spacing w:val="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I</w:t>
      </w:r>
    </w:p>
    <w:p w14:paraId="100DAF13" w14:textId="77777777" w:rsidR="003B274C" w:rsidRDefault="003B274C" w:rsidP="003B274C">
      <w:pPr>
        <w:pStyle w:val="Ttulo5"/>
        <w:spacing w:before="0" w:line="274" w:lineRule="exact"/>
      </w:pP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CONFORMACION</w:t>
      </w:r>
    </w:p>
    <w:p w14:paraId="7802151C" w14:textId="77777777" w:rsidR="003B274C" w:rsidRDefault="003B274C" w:rsidP="003B274C">
      <w:pPr>
        <w:pStyle w:val="Textoindependiente"/>
        <w:rPr>
          <w:rFonts w:ascii="Arial"/>
          <w:b/>
        </w:rPr>
      </w:pPr>
    </w:p>
    <w:p w14:paraId="02F0CFA2" w14:textId="77777777" w:rsidR="003B274C" w:rsidRDefault="003B274C" w:rsidP="003B274C">
      <w:pPr>
        <w:pStyle w:val="Textoindependiente"/>
        <w:spacing w:before="11"/>
        <w:rPr>
          <w:rFonts w:ascii="Arial"/>
          <w:b/>
          <w:sz w:val="28"/>
        </w:rPr>
      </w:pPr>
    </w:p>
    <w:p w14:paraId="6B5A2216" w14:textId="3A9809DC" w:rsidR="003B274C" w:rsidRDefault="003B274C" w:rsidP="003B274C">
      <w:pPr>
        <w:pStyle w:val="Textoindependiente"/>
        <w:spacing w:line="247" w:lineRule="auto"/>
        <w:ind w:left="614" w:right="342"/>
        <w:rPr>
          <w:color w:val="231F20"/>
        </w:rPr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9"/>
        </w:rPr>
        <w:t xml:space="preserve"> </w:t>
      </w:r>
      <w:r>
        <w:rPr>
          <w:rFonts w:ascii="Arial" w:hAnsi="Arial"/>
          <w:b/>
          <w:color w:val="231F20"/>
        </w:rPr>
        <w:t>8.</w:t>
      </w:r>
      <w:r>
        <w:rPr>
          <w:rFonts w:ascii="Arial" w:hAnsi="Arial"/>
          <w:b/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integración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Consejos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Ciudadanos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reglas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generales:</w:t>
      </w:r>
    </w:p>
    <w:p w14:paraId="75BF0F1E" w14:textId="3DB3D5B4" w:rsidR="003B274C" w:rsidRDefault="003B274C" w:rsidP="003B274C">
      <w:pPr>
        <w:pStyle w:val="Textoindependiente"/>
        <w:spacing w:line="247" w:lineRule="auto"/>
        <w:ind w:left="614" w:right="342"/>
      </w:pPr>
    </w:p>
    <w:p w14:paraId="371A3222" w14:textId="77777777" w:rsidR="003B274C" w:rsidRDefault="003B274C" w:rsidP="003B274C">
      <w:pPr>
        <w:pStyle w:val="Textoindependiente"/>
        <w:spacing w:line="247" w:lineRule="auto"/>
        <w:ind w:left="614" w:right="342"/>
      </w:pPr>
    </w:p>
    <w:p w14:paraId="70606580" w14:textId="3E084D4F" w:rsidR="003B274C" w:rsidRPr="003B274C" w:rsidRDefault="003B274C" w:rsidP="003B274C">
      <w:pPr>
        <w:tabs>
          <w:tab w:val="left" w:pos="913"/>
        </w:tabs>
        <w:spacing w:line="247" w:lineRule="auto"/>
        <w:ind w:left="415" w:right="350"/>
        <w:jc w:val="both"/>
        <w:rPr>
          <w:sz w:val="24"/>
        </w:rPr>
      </w:pPr>
      <w:r w:rsidRPr="003B274C">
        <w:rPr>
          <w:b/>
          <w:bCs/>
          <w:color w:val="231F20"/>
          <w:sz w:val="28"/>
          <w:szCs w:val="24"/>
        </w:rPr>
        <w:t>V.</w:t>
      </w:r>
      <w:r>
        <w:rPr>
          <w:color w:val="231F20"/>
          <w:sz w:val="24"/>
        </w:rPr>
        <w:t xml:space="preserve"> </w:t>
      </w:r>
      <w:r w:rsidRPr="003B274C">
        <w:rPr>
          <w:color w:val="231F20"/>
          <w:sz w:val="24"/>
        </w:rPr>
        <w:t>Para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garantizar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la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continuidad</w:t>
      </w:r>
      <w:r w:rsidRPr="003B274C">
        <w:rPr>
          <w:color w:val="231F20"/>
          <w:spacing w:val="-9"/>
          <w:sz w:val="24"/>
        </w:rPr>
        <w:t xml:space="preserve"> </w:t>
      </w:r>
      <w:r w:rsidRPr="003B274C">
        <w:rPr>
          <w:color w:val="231F20"/>
          <w:sz w:val="24"/>
        </w:rPr>
        <w:t>de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los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trabajos</w:t>
      </w:r>
      <w:r w:rsidRPr="003B274C">
        <w:rPr>
          <w:color w:val="231F20"/>
          <w:spacing w:val="-9"/>
          <w:sz w:val="24"/>
        </w:rPr>
        <w:t xml:space="preserve"> </w:t>
      </w:r>
      <w:r w:rsidRPr="003B274C">
        <w:rPr>
          <w:color w:val="231F20"/>
          <w:sz w:val="24"/>
        </w:rPr>
        <w:t>de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los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Consejos</w:t>
      </w:r>
      <w:r w:rsidRPr="003B274C">
        <w:rPr>
          <w:color w:val="231F20"/>
          <w:spacing w:val="-9"/>
          <w:sz w:val="24"/>
        </w:rPr>
        <w:t xml:space="preserve"> </w:t>
      </w:r>
      <w:r w:rsidRPr="003B274C">
        <w:rPr>
          <w:color w:val="231F20"/>
          <w:sz w:val="24"/>
        </w:rPr>
        <w:t>Consultivos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Municipales,</w:t>
      </w:r>
      <w:r w:rsidRPr="003B274C">
        <w:rPr>
          <w:color w:val="231F20"/>
          <w:spacing w:val="-10"/>
          <w:sz w:val="24"/>
        </w:rPr>
        <w:t xml:space="preserve"> </w:t>
      </w:r>
      <w:r w:rsidRPr="003B274C">
        <w:rPr>
          <w:color w:val="231F20"/>
          <w:sz w:val="24"/>
        </w:rPr>
        <w:t>la</w:t>
      </w:r>
      <w:r w:rsidRPr="003B274C">
        <w:rPr>
          <w:color w:val="231F20"/>
          <w:spacing w:val="-9"/>
          <w:sz w:val="24"/>
        </w:rPr>
        <w:t xml:space="preserve"> </w:t>
      </w:r>
      <w:r w:rsidRPr="003B274C">
        <w:rPr>
          <w:color w:val="231F20"/>
          <w:sz w:val="24"/>
        </w:rPr>
        <w:t>reno</w:t>
      </w:r>
      <w:r w:rsidRPr="003B274C">
        <w:rPr>
          <w:color w:val="231F20"/>
          <w:spacing w:val="-73"/>
          <w:sz w:val="24"/>
        </w:rPr>
        <w:t xml:space="preserve"> </w:t>
      </w:r>
      <w:proofErr w:type="spellStart"/>
      <w:r w:rsidRPr="003B274C">
        <w:rPr>
          <w:color w:val="231F20"/>
          <w:sz w:val="24"/>
        </w:rPr>
        <w:t>vación</w:t>
      </w:r>
      <w:proofErr w:type="spellEnd"/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de</w:t>
      </w:r>
      <w:r w:rsidRPr="003B274C">
        <w:rPr>
          <w:color w:val="231F20"/>
          <w:spacing w:val="-15"/>
          <w:sz w:val="24"/>
        </w:rPr>
        <w:t xml:space="preserve"> </w:t>
      </w:r>
      <w:r w:rsidRPr="003B274C">
        <w:rPr>
          <w:color w:val="231F20"/>
          <w:sz w:val="24"/>
        </w:rPr>
        <w:t>cada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uno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de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ellos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se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realizara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bajo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las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siguientes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reglas</w:t>
      </w:r>
      <w:r w:rsidRPr="003B274C">
        <w:rPr>
          <w:color w:val="231F20"/>
          <w:spacing w:val="-14"/>
          <w:sz w:val="24"/>
        </w:rPr>
        <w:t xml:space="preserve"> </w:t>
      </w:r>
      <w:r w:rsidRPr="003B274C">
        <w:rPr>
          <w:color w:val="231F20"/>
          <w:sz w:val="24"/>
        </w:rPr>
        <w:t>generales:</w:t>
      </w:r>
    </w:p>
    <w:p w14:paraId="3D22D3B7" w14:textId="77777777" w:rsidR="003B274C" w:rsidRDefault="003B274C" w:rsidP="003B274C">
      <w:pPr>
        <w:pStyle w:val="Textoindependiente"/>
        <w:spacing w:before="3"/>
        <w:rPr>
          <w:sz w:val="26"/>
        </w:rPr>
      </w:pPr>
    </w:p>
    <w:p w14:paraId="7C20E2D4" w14:textId="77777777" w:rsidR="003B274C" w:rsidRDefault="003B274C" w:rsidP="003B274C">
      <w:pPr>
        <w:pStyle w:val="Prrafodelista"/>
        <w:numPr>
          <w:ilvl w:val="0"/>
          <w:numId w:val="1"/>
        </w:numPr>
        <w:tabs>
          <w:tab w:val="left" w:pos="900"/>
        </w:tabs>
        <w:ind w:hanging="28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5"/>
          <w:sz w:val="24"/>
        </w:rPr>
        <w:t>Las</w:t>
      </w:r>
      <w:r>
        <w:rPr>
          <w:rFonts w:ascii="Trebuchet MS" w:hAnsi="Trebuchet MS"/>
          <w:color w:val="231F20"/>
          <w:spacing w:val="1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consejerías</w:t>
      </w:r>
      <w:r>
        <w:rPr>
          <w:rFonts w:ascii="Trebuchet MS" w:hAnsi="Trebuchet MS"/>
          <w:color w:val="231F20"/>
          <w:spacing w:val="2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ciudadanas</w:t>
      </w:r>
      <w:r>
        <w:rPr>
          <w:rFonts w:ascii="Trebuchet MS" w:hAnsi="Trebuchet MS"/>
          <w:color w:val="231F20"/>
          <w:spacing w:val="2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se</w:t>
      </w:r>
      <w:r>
        <w:rPr>
          <w:rFonts w:ascii="Trebuchet MS" w:hAnsi="Trebuchet MS"/>
          <w:color w:val="231F20"/>
          <w:spacing w:val="2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clasiﬁcaran</w:t>
      </w:r>
      <w:r>
        <w:rPr>
          <w:rFonts w:ascii="Trebuchet MS" w:hAnsi="Trebuchet MS"/>
          <w:color w:val="231F20"/>
          <w:spacing w:val="2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en</w:t>
      </w:r>
      <w:r>
        <w:rPr>
          <w:rFonts w:ascii="Trebuchet MS" w:hAnsi="Trebuchet MS"/>
          <w:color w:val="231F20"/>
          <w:spacing w:val="1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A</w:t>
      </w:r>
      <w:r>
        <w:rPr>
          <w:rFonts w:ascii="Trebuchet MS" w:hAnsi="Trebuchet MS"/>
          <w:color w:val="231F20"/>
          <w:spacing w:val="2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y</w:t>
      </w:r>
      <w:r>
        <w:rPr>
          <w:rFonts w:ascii="Trebuchet MS" w:hAnsi="Trebuchet MS"/>
          <w:color w:val="231F20"/>
          <w:spacing w:val="2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B;</w:t>
      </w:r>
    </w:p>
    <w:p w14:paraId="14AAC692" w14:textId="77777777" w:rsidR="003B274C" w:rsidRDefault="003B274C" w:rsidP="003B274C">
      <w:pPr>
        <w:pStyle w:val="Textoindependiente"/>
        <w:spacing w:before="4"/>
        <w:rPr>
          <w:rFonts w:ascii="Trebuchet MS"/>
          <w:sz w:val="26"/>
        </w:rPr>
      </w:pPr>
    </w:p>
    <w:p w14:paraId="769083B6" w14:textId="662F3DF3" w:rsidR="003B274C" w:rsidRDefault="003B274C" w:rsidP="003B274C">
      <w:pPr>
        <w:pStyle w:val="Prrafodelista"/>
        <w:numPr>
          <w:ilvl w:val="0"/>
          <w:numId w:val="1"/>
        </w:numPr>
        <w:tabs>
          <w:tab w:val="left" w:pos="906"/>
        </w:tabs>
        <w:spacing w:line="247" w:lineRule="auto"/>
        <w:ind w:left="614" w:right="352" w:firstLine="0"/>
        <w:jc w:val="both"/>
        <w:rPr>
          <w:sz w:val="24"/>
        </w:rPr>
      </w:pPr>
      <w:r>
        <w:rPr>
          <w:color w:val="231F20"/>
          <w:w w:val="95"/>
          <w:sz w:val="24"/>
        </w:rPr>
        <w:t>Las consejerías ciudadanas A se renovarán en el mes de junio del año siguiente a aquel en el que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haya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iniciado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periodo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Gobierno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Municipal;</w:t>
      </w:r>
    </w:p>
    <w:p w14:paraId="2119D18F" w14:textId="77777777" w:rsidR="003B274C" w:rsidRDefault="003B274C" w:rsidP="003B274C">
      <w:pPr>
        <w:pStyle w:val="Textoindependiente"/>
        <w:rPr>
          <w:sz w:val="25"/>
        </w:rPr>
      </w:pPr>
    </w:p>
    <w:p w14:paraId="768918E9" w14:textId="304BD4EC" w:rsidR="003B274C" w:rsidRPr="003B274C" w:rsidRDefault="003B274C" w:rsidP="003B274C">
      <w:pPr>
        <w:pStyle w:val="Prrafodelista"/>
        <w:numPr>
          <w:ilvl w:val="0"/>
          <w:numId w:val="1"/>
        </w:numPr>
        <w:tabs>
          <w:tab w:val="left" w:pos="885"/>
        </w:tabs>
        <w:spacing w:before="1" w:line="247" w:lineRule="auto"/>
        <w:ind w:left="614" w:right="353" w:firstLine="0"/>
        <w:jc w:val="both"/>
        <w:rPr>
          <w:sz w:val="24"/>
        </w:rPr>
      </w:pPr>
      <w:r>
        <w:rPr>
          <w:color w:val="231F20"/>
          <w:w w:val="95"/>
          <w:sz w:val="24"/>
        </w:rPr>
        <w:t>Las consejerías ciudadanas B se renovarán en el mes de junio del segundo año siguiente a aquel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haya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iniciado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periodo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Gobierno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Municipal;</w:t>
      </w:r>
    </w:p>
    <w:p w14:paraId="321B7EE9" w14:textId="77777777" w:rsidR="003B274C" w:rsidRPr="003B274C" w:rsidRDefault="003B274C" w:rsidP="003B274C">
      <w:pPr>
        <w:pStyle w:val="Prrafodelista"/>
        <w:rPr>
          <w:sz w:val="24"/>
        </w:rPr>
      </w:pPr>
    </w:p>
    <w:p w14:paraId="68341BCD" w14:textId="77777777" w:rsidR="003B274C" w:rsidRPr="003B274C" w:rsidRDefault="003B274C" w:rsidP="003B274C">
      <w:pPr>
        <w:tabs>
          <w:tab w:val="left" w:pos="885"/>
        </w:tabs>
        <w:spacing w:before="1" w:line="247" w:lineRule="auto"/>
        <w:ind w:right="353"/>
        <w:jc w:val="both"/>
        <w:rPr>
          <w:sz w:val="24"/>
        </w:rPr>
      </w:pPr>
    </w:p>
    <w:p w14:paraId="048DAB2B" w14:textId="77777777" w:rsidR="003B274C" w:rsidRDefault="003B274C" w:rsidP="003B274C">
      <w:pPr>
        <w:pStyle w:val="Textoindependiente"/>
        <w:rPr>
          <w:sz w:val="20"/>
        </w:rPr>
      </w:pPr>
    </w:p>
    <w:p w14:paraId="5A503347" w14:textId="77777777" w:rsidR="003B274C" w:rsidRDefault="003B274C"/>
    <w:sectPr w:rsidR="003B2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313D6"/>
    <w:multiLevelType w:val="hybridMultilevel"/>
    <w:tmpl w:val="7D7A42CE"/>
    <w:lvl w:ilvl="0" w:tplc="3C2CB716">
      <w:start w:val="1"/>
      <w:numFmt w:val="lowerLetter"/>
      <w:lvlText w:val="%1)"/>
      <w:lvlJc w:val="left"/>
      <w:pPr>
        <w:ind w:left="899" w:hanging="285"/>
        <w:jc w:val="right"/>
      </w:pPr>
      <w:rPr>
        <w:rFonts w:ascii="Arial" w:eastAsia="Arial" w:hAnsi="Arial" w:cs="Arial" w:hint="default"/>
        <w:b/>
        <w:bCs/>
        <w:color w:val="231F20"/>
        <w:w w:val="102"/>
        <w:sz w:val="24"/>
        <w:szCs w:val="24"/>
        <w:lang w:val="es-ES" w:eastAsia="en-US" w:bidi="ar-SA"/>
      </w:rPr>
    </w:lvl>
    <w:lvl w:ilvl="1" w:tplc="3C32BD88">
      <w:numFmt w:val="bullet"/>
      <w:lvlText w:val="•"/>
      <w:lvlJc w:val="left"/>
      <w:pPr>
        <w:ind w:left="1930" w:hanging="285"/>
      </w:pPr>
      <w:rPr>
        <w:rFonts w:hint="default"/>
        <w:lang w:val="es-ES" w:eastAsia="en-US" w:bidi="ar-SA"/>
      </w:rPr>
    </w:lvl>
    <w:lvl w:ilvl="2" w:tplc="B33A3CF2">
      <w:numFmt w:val="bullet"/>
      <w:lvlText w:val="•"/>
      <w:lvlJc w:val="left"/>
      <w:pPr>
        <w:ind w:left="2960" w:hanging="285"/>
      </w:pPr>
      <w:rPr>
        <w:rFonts w:hint="default"/>
        <w:lang w:val="es-ES" w:eastAsia="en-US" w:bidi="ar-SA"/>
      </w:rPr>
    </w:lvl>
    <w:lvl w:ilvl="3" w:tplc="A21CA854">
      <w:numFmt w:val="bullet"/>
      <w:lvlText w:val="•"/>
      <w:lvlJc w:val="left"/>
      <w:pPr>
        <w:ind w:left="3990" w:hanging="285"/>
      </w:pPr>
      <w:rPr>
        <w:rFonts w:hint="default"/>
        <w:lang w:val="es-ES" w:eastAsia="en-US" w:bidi="ar-SA"/>
      </w:rPr>
    </w:lvl>
    <w:lvl w:ilvl="4" w:tplc="1A6013F0">
      <w:numFmt w:val="bullet"/>
      <w:lvlText w:val="•"/>
      <w:lvlJc w:val="left"/>
      <w:pPr>
        <w:ind w:left="5020" w:hanging="285"/>
      </w:pPr>
      <w:rPr>
        <w:rFonts w:hint="default"/>
        <w:lang w:val="es-ES" w:eastAsia="en-US" w:bidi="ar-SA"/>
      </w:rPr>
    </w:lvl>
    <w:lvl w:ilvl="5" w:tplc="30FCA33C">
      <w:numFmt w:val="bullet"/>
      <w:lvlText w:val="•"/>
      <w:lvlJc w:val="left"/>
      <w:pPr>
        <w:ind w:left="6050" w:hanging="285"/>
      </w:pPr>
      <w:rPr>
        <w:rFonts w:hint="default"/>
        <w:lang w:val="es-ES" w:eastAsia="en-US" w:bidi="ar-SA"/>
      </w:rPr>
    </w:lvl>
    <w:lvl w:ilvl="6" w:tplc="ACFE140A">
      <w:numFmt w:val="bullet"/>
      <w:lvlText w:val="•"/>
      <w:lvlJc w:val="left"/>
      <w:pPr>
        <w:ind w:left="7080" w:hanging="285"/>
      </w:pPr>
      <w:rPr>
        <w:rFonts w:hint="default"/>
        <w:lang w:val="es-ES" w:eastAsia="en-US" w:bidi="ar-SA"/>
      </w:rPr>
    </w:lvl>
    <w:lvl w:ilvl="7" w:tplc="31C48A72">
      <w:numFmt w:val="bullet"/>
      <w:lvlText w:val="•"/>
      <w:lvlJc w:val="left"/>
      <w:pPr>
        <w:ind w:left="8110" w:hanging="285"/>
      </w:pPr>
      <w:rPr>
        <w:rFonts w:hint="default"/>
        <w:lang w:val="es-ES" w:eastAsia="en-US" w:bidi="ar-SA"/>
      </w:rPr>
    </w:lvl>
    <w:lvl w:ilvl="8" w:tplc="E04EC274">
      <w:numFmt w:val="bullet"/>
      <w:lvlText w:val="•"/>
      <w:lvlJc w:val="left"/>
      <w:pPr>
        <w:ind w:left="9140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3530279B"/>
    <w:multiLevelType w:val="hybridMultilevel"/>
    <w:tmpl w:val="25E63D18"/>
    <w:lvl w:ilvl="0" w:tplc="2AF2D7A0">
      <w:start w:val="1"/>
      <w:numFmt w:val="upperRoman"/>
      <w:lvlText w:val="%1."/>
      <w:lvlJc w:val="left"/>
      <w:pPr>
        <w:ind w:left="237" w:hanging="200"/>
        <w:jc w:val="lef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C44E81BE">
      <w:start w:val="1"/>
      <w:numFmt w:val="upperRoman"/>
      <w:lvlText w:val="%2."/>
      <w:lvlJc w:val="left"/>
      <w:pPr>
        <w:ind w:left="614" w:hanging="199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 w:tplc="DDBAE066">
      <w:start w:val="1"/>
      <w:numFmt w:val="upperRoman"/>
      <w:lvlText w:val="%3."/>
      <w:lvlJc w:val="left"/>
      <w:pPr>
        <w:ind w:left="655" w:hanging="197"/>
        <w:jc w:val="left"/>
      </w:pPr>
      <w:rPr>
        <w:rFonts w:hint="default"/>
        <w:b/>
        <w:bCs/>
        <w:w w:val="86"/>
        <w:lang w:val="es-ES" w:eastAsia="en-US" w:bidi="ar-SA"/>
      </w:rPr>
    </w:lvl>
    <w:lvl w:ilvl="3" w:tplc="2F961BF0">
      <w:numFmt w:val="bullet"/>
      <w:lvlText w:val="•"/>
      <w:lvlJc w:val="left"/>
      <w:pPr>
        <w:ind w:left="1977" w:hanging="197"/>
      </w:pPr>
      <w:rPr>
        <w:rFonts w:hint="default"/>
        <w:lang w:val="es-ES" w:eastAsia="en-US" w:bidi="ar-SA"/>
      </w:rPr>
    </w:lvl>
    <w:lvl w:ilvl="4" w:tplc="22F45586">
      <w:numFmt w:val="bullet"/>
      <w:lvlText w:val="•"/>
      <w:lvlJc w:val="left"/>
      <w:pPr>
        <w:ind w:left="3295" w:hanging="197"/>
      </w:pPr>
      <w:rPr>
        <w:rFonts w:hint="default"/>
        <w:lang w:val="es-ES" w:eastAsia="en-US" w:bidi="ar-SA"/>
      </w:rPr>
    </w:lvl>
    <w:lvl w:ilvl="5" w:tplc="59C8D0C0">
      <w:numFmt w:val="bullet"/>
      <w:lvlText w:val="•"/>
      <w:lvlJc w:val="left"/>
      <w:pPr>
        <w:ind w:left="4612" w:hanging="197"/>
      </w:pPr>
      <w:rPr>
        <w:rFonts w:hint="default"/>
        <w:lang w:val="es-ES" w:eastAsia="en-US" w:bidi="ar-SA"/>
      </w:rPr>
    </w:lvl>
    <w:lvl w:ilvl="6" w:tplc="DFE266E2">
      <w:numFmt w:val="bullet"/>
      <w:lvlText w:val="•"/>
      <w:lvlJc w:val="left"/>
      <w:pPr>
        <w:ind w:left="5930" w:hanging="197"/>
      </w:pPr>
      <w:rPr>
        <w:rFonts w:hint="default"/>
        <w:lang w:val="es-ES" w:eastAsia="en-US" w:bidi="ar-SA"/>
      </w:rPr>
    </w:lvl>
    <w:lvl w:ilvl="7" w:tplc="53486726">
      <w:numFmt w:val="bullet"/>
      <w:lvlText w:val="•"/>
      <w:lvlJc w:val="left"/>
      <w:pPr>
        <w:ind w:left="7247" w:hanging="197"/>
      </w:pPr>
      <w:rPr>
        <w:rFonts w:hint="default"/>
        <w:lang w:val="es-ES" w:eastAsia="en-US" w:bidi="ar-SA"/>
      </w:rPr>
    </w:lvl>
    <w:lvl w:ilvl="8" w:tplc="8A5EBED6">
      <w:numFmt w:val="bullet"/>
      <w:lvlText w:val="•"/>
      <w:lvlJc w:val="left"/>
      <w:pPr>
        <w:ind w:left="8565" w:hanging="19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C"/>
    <w:rsid w:val="003B274C"/>
    <w:rsid w:val="008A358A"/>
    <w:rsid w:val="00C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9F43"/>
  <w15:chartTrackingRefBased/>
  <w15:docId w15:val="{F4D9C21E-AE59-4D9E-91C5-9C17D1D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unhideWhenUsed/>
    <w:qFormat/>
    <w:rsid w:val="003B274C"/>
    <w:pPr>
      <w:widowControl w:val="0"/>
      <w:autoSpaceDE w:val="0"/>
      <w:autoSpaceDN w:val="0"/>
      <w:spacing w:before="55" w:after="0" w:line="240" w:lineRule="auto"/>
      <w:ind w:left="1031" w:right="770"/>
      <w:jc w:val="center"/>
      <w:outlineLvl w:val="4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B274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74C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B274C"/>
    <w:pPr>
      <w:widowControl w:val="0"/>
      <w:autoSpaceDE w:val="0"/>
      <w:autoSpaceDN w:val="0"/>
      <w:spacing w:after="0" w:line="240" w:lineRule="auto"/>
      <w:ind w:left="237"/>
    </w:pPr>
    <w:rPr>
      <w:rFonts w:ascii="Tahoma" w:eastAsia="Tahoma" w:hAnsi="Tahoma" w:cs="Tahoma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3B274C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2022-03-17T17:54:00Z</dcterms:created>
  <dcterms:modified xsi:type="dcterms:W3CDTF">2022-03-22T18:26:00Z</dcterms:modified>
</cp:coreProperties>
</file>