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9541A" w14:textId="77777777" w:rsidR="00AD7B29" w:rsidRDefault="00AD7B29" w:rsidP="00AD7B29">
      <w:pPr>
        <w:spacing w:before="1" w:line="218" w:lineRule="auto"/>
        <w:ind w:left="780" w:right="629"/>
        <w:jc w:val="center"/>
        <w:rPr>
          <w:sz w:val="36"/>
        </w:rPr>
      </w:pPr>
      <w:r>
        <w:rPr>
          <w:color w:val="9C7034"/>
          <w:sz w:val="36"/>
        </w:rPr>
        <w:t>REGLAMENTO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CONSEJOS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CONSULTIVOS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CIUDADANOS</w:t>
      </w:r>
      <w:r>
        <w:rPr>
          <w:color w:val="9C7034"/>
          <w:spacing w:val="-110"/>
          <w:sz w:val="36"/>
        </w:rPr>
        <w:t xml:space="preserve"> </w:t>
      </w:r>
      <w:r>
        <w:rPr>
          <w:color w:val="9C7034"/>
          <w:sz w:val="36"/>
        </w:rPr>
        <w:t>DEL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MUNICIPIO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5"/>
          <w:sz w:val="36"/>
        </w:rPr>
        <w:t xml:space="preserve"> </w:t>
      </w:r>
      <w:r>
        <w:rPr>
          <w:color w:val="9C7034"/>
          <w:sz w:val="36"/>
        </w:rPr>
        <w:t>JOCOTEPEC,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JALISCO</w:t>
      </w:r>
    </w:p>
    <w:p w14:paraId="22665078" w14:textId="77777777" w:rsidR="008B4785" w:rsidRDefault="008B4785" w:rsidP="008B4785">
      <w:pPr>
        <w:pStyle w:val="Ttulo5"/>
        <w:ind w:left="1111"/>
        <w:rPr>
          <w:color w:val="231F20"/>
          <w:w w:val="95"/>
        </w:rPr>
      </w:pPr>
    </w:p>
    <w:p w14:paraId="42C416F9" w14:textId="77777777" w:rsidR="008B4785" w:rsidRDefault="008B4785" w:rsidP="008B4785">
      <w:pPr>
        <w:pStyle w:val="Ttulo5"/>
        <w:ind w:left="1111"/>
        <w:rPr>
          <w:color w:val="231F20"/>
          <w:w w:val="95"/>
        </w:rPr>
      </w:pPr>
    </w:p>
    <w:p w14:paraId="2BD32414" w14:textId="4A29DB04" w:rsidR="008B4785" w:rsidRDefault="008B4785" w:rsidP="008B4785">
      <w:pPr>
        <w:pStyle w:val="Ttulo5"/>
        <w:ind w:left="1111"/>
      </w:pPr>
      <w:r>
        <w:rPr>
          <w:color w:val="231F20"/>
          <w:w w:val="95"/>
        </w:rPr>
        <w:t>CAPÍTULO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II</w:t>
      </w:r>
    </w:p>
    <w:p w14:paraId="5E1BF08D" w14:textId="77777777" w:rsidR="008B4785" w:rsidRDefault="008B4785" w:rsidP="008B4785">
      <w:pPr>
        <w:spacing w:before="24" w:line="261" w:lineRule="auto"/>
        <w:ind w:left="2510" w:right="2166"/>
        <w:jc w:val="center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DE</w:t>
      </w:r>
      <w:r>
        <w:rPr>
          <w:rFonts w:ascii="Arial"/>
          <w:b/>
          <w:color w:val="231F20"/>
          <w:spacing w:val="2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LAS</w:t>
      </w:r>
      <w:r>
        <w:rPr>
          <w:rFonts w:ascii="Arial"/>
          <w:b/>
          <w:color w:val="231F20"/>
          <w:spacing w:val="2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ATRIBUCIONES</w:t>
      </w:r>
      <w:r>
        <w:rPr>
          <w:rFonts w:ascii="Arial"/>
          <w:b/>
          <w:color w:val="231F20"/>
          <w:spacing w:val="2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DE</w:t>
      </w:r>
      <w:r>
        <w:rPr>
          <w:rFonts w:ascii="Arial"/>
          <w:b/>
          <w:color w:val="231F20"/>
          <w:spacing w:val="2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LOS</w:t>
      </w:r>
      <w:r>
        <w:rPr>
          <w:rFonts w:ascii="Arial"/>
          <w:b/>
          <w:color w:val="231F20"/>
          <w:spacing w:val="2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INTEGRANTES</w:t>
      </w:r>
      <w:r>
        <w:rPr>
          <w:rFonts w:ascii="Arial"/>
          <w:b/>
          <w:color w:val="231F20"/>
          <w:spacing w:val="2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DE</w:t>
      </w:r>
      <w:r>
        <w:rPr>
          <w:rFonts w:ascii="Arial"/>
          <w:b/>
          <w:color w:val="231F20"/>
          <w:spacing w:val="2"/>
          <w:w w:val="95"/>
          <w:sz w:val="24"/>
        </w:rPr>
        <w:t xml:space="preserve"> </w:t>
      </w:r>
      <w:r>
        <w:rPr>
          <w:rFonts w:ascii="Arial"/>
          <w:b/>
          <w:color w:val="231F20"/>
          <w:w w:val="95"/>
          <w:sz w:val="24"/>
        </w:rPr>
        <w:t>LOS</w:t>
      </w:r>
      <w:r>
        <w:rPr>
          <w:rFonts w:ascii="Arial"/>
          <w:b/>
          <w:color w:val="231F20"/>
          <w:spacing w:val="-60"/>
          <w:w w:val="95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CONSEJOS</w:t>
      </w:r>
      <w:r>
        <w:rPr>
          <w:rFonts w:ascii="Arial"/>
          <w:b/>
          <w:color w:val="231F20"/>
          <w:spacing w:val="-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CONSULTIVOS</w:t>
      </w:r>
      <w:r>
        <w:rPr>
          <w:rFonts w:ascii="Arial"/>
          <w:b/>
          <w:color w:val="231F20"/>
          <w:spacing w:val="-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CIUDADANOS</w:t>
      </w:r>
    </w:p>
    <w:p w14:paraId="65B53A02" w14:textId="77777777" w:rsidR="008B4785" w:rsidRDefault="008B4785" w:rsidP="009F7099">
      <w:pPr>
        <w:pStyle w:val="Textoindependiente"/>
        <w:ind w:left="237"/>
        <w:rPr>
          <w:rFonts w:ascii="Arial" w:hAnsi="Arial" w:cs="Arial"/>
          <w:b/>
          <w:color w:val="231F20"/>
          <w:w w:val="95"/>
          <w:sz w:val="20"/>
          <w:szCs w:val="20"/>
        </w:rPr>
      </w:pPr>
    </w:p>
    <w:p w14:paraId="54B76A26" w14:textId="77777777" w:rsidR="008B4785" w:rsidRDefault="008B4785" w:rsidP="009F7099">
      <w:pPr>
        <w:pStyle w:val="Textoindependiente"/>
        <w:ind w:left="237"/>
        <w:rPr>
          <w:rFonts w:ascii="Arial" w:hAnsi="Arial" w:cs="Arial"/>
          <w:b/>
          <w:color w:val="231F20"/>
          <w:w w:val="95"/>
          <w:sz w:val="20"/>
          <w:szCs w:val="20"/>
        </w:rPr>
      </w:pPr>
    </w:p>
    <w:p w14:paraId="388299AE" w14:textId="77777777" w:rsidR="008B4785" w:rsidRDefault="008B4785" w:rsidP="009F7099">
      <w:pPr>
        <w:pStyle w:val="Textoindependiente"/>
        <w:ind w:left="237"/>
        <w:rPr>
          <w:rFonts w:ascii="Arial" w:hAnsi="Arial" w:cs="Arial"/>
          <w:b/>
          <w:color w:val="231F20"/>
          <w:w w:val="95"/>
          <w:sz w:val="20"/>
          <w:szCs w:val="20"/>
        </w:rPr>
      </w:pPr>
    </w:p>
    <w:p w14:paraId="2BFD6B25" w14:textId="77777777" w:rsidR="008B4785" w:rsidRDefault="008B4785" w:rsidP="009F7099">
      <w:pPr>
        <w:pStyle w:val="Textoindependiente"/>
        <w:ind w:left="237"/>
        <w:rPr>
          <w:rFonts w:ascii="Arial" w:hAnsi="Arial" w:cs="Arial"/>
          <w:b/>
          <w:color w:val="231F20"/>
          <w:w w:val="95"/>
          <w:sz w:val="20"/>
          <w:szCs w:val="20"/>
        </w:rPr>
      </w:pPr>
    </w:p>
    <w:p w14:paraId="1DE287B3" w14:textId="77777777" w:rsidR="008B4785" w:rsidRDefault="008B4785" w:rsidP="009F7099">
      <w:pPr>
        <w:pStyle w:val="Textoindependiente"/>
        <w:ind w:left="237"/>
        <w:rPr>
          <w:rFonts w:ascii="Arial" w:hAnsi="Arial" w:cs="Arial"/>
          <w:b/>
          <w:color w:val="231F20"/>
          <w:w w:val="95"/>
          <w:sz w:val="20"/>
          <w:szCs w:val="20"/>
        </w:rPr>
      </w:pPr>
    </w:p>
    <w:p w14:paraId="78EEC15A" w14:textId="3013E6AF" w:rsidR="009F7099" w:rsidRPr="00CA2532" w:rsidRDefault="009F7099" w:rsidP="009F7099">
      <w:pPr>
        <w:pStyle w:val="Textoindependiente"/>
        <w:ind w:left="237"/>
        <w:rPr>
          <w:rFonts w:ascii="Arial" w:hAnsi="Arial" w:cs="Arial"/>
          <w:sz w:val="20"/>
          <w:szCs w:val="20"/>
        </w:rPr>
      </w:pPr>
      <w:r w:rsidRPr="00CA2532">
        <w:rPr>
          <w:rFonts w:ascii="Arial" w:hAnsi="Arial" w:cs="Arial"/>
          <w:b/>
          <w:color w:val="231F20"/>
          <w:w w:val="95"/>
          <w:sz w:val="20"/>
          <w:szCs w:val="20"/>
        </w:rPr>
        <w:t>ARTÍCULO</w:t>
      </w:r>
      <w:r w:rsidRPr="00CA2532">
        <w:rPr>
          <w:rFonts w:ascii="Arial" w:hAnsi="Arial" w:cs="Arial"/>
          <w:b/>
          <w:color w:val="231F20"/>
          <w:spacing w:val="22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b/>
          <w:color w:val="231F20"/>
          <w:w w:val="95"/>
          <w:sz w:val="20"/>
          <w:szCs w:val="20"/>
        </w:rPr>
        <w:t>12.</w:t>
      </w:r>
      <w:r w:rsidRPr="00CA2532">
        <w:rPr>
          <w:rFonts w:ascii="Arial" w:hAnsi="Arial" w:cs="Arial"/>
          <w:b/>
          <w:color w:val="231F20"/>
          <w:spacing w:val="17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20"/>
        </w:rPr>
        <w:t>Son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20"/>
        </w:rPr>
        <w:t>atribuciones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20"/>
        </w:rPr>
        <w:t>del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20"/>
        </w:rPr>
        <w:t xml:space="preserve"> </w:t>
      </w:r>
      <w:r w:rsidR="00A80E7F" w:rsidRPr="00CA2532">
        <w:rPr>
          <w:rFonts w:ascii="Arial" w:hAnsi="Arial" w:cs="Arial"/>
          <w:color w:val="231F20"/>
          <w:w w:val="95"/>
          <w:sz w:val="20"/>
          <w:szCs w:val="20"/>
        </w:rPr>
        <w:t>secretario técnico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20"/>
        </w:rPr>
        <w:t>del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20"/>
        </w:rPr>
        <w:t>Consejo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20"/>
        </w:rPr>
        <w:t>Consultivo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20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20"/>
        </w:rPr>
        <w:t>Ciudadano:</w:t>
      </w:r>
    </w:p>
    <w:p w14:paraId="7A7C8D9B" w14:textId="77777777" w:rsidR="009F7099" w:rsidRPr="00CA2532" w:rsidRDefault="009F7099" w:rsidP="009F7099">
      <w:pPr>
        <w:pStyle w:val="Textoindependiente"/>
        <w:spacing w:before="10"/>
        <w:rPr>
          <w:rFonts w:ascii="Arial" w:hAnsi="Arial" w:cs="Arial"/>
          <w:sz w:val="22"/>
          <w:szCs w:val="20"/>
        </w:rPr>
      </w:pPr>
    </w:p>
    <w:p w14:paraId="17517384" w14:textId="5D3718E3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443"/>
        </w:tabs>
        <w:spacing w:line="244" w:lineRule="auto"/>
        <w:ind w:right="1743" w:firstLine="0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Elaborar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convocatoria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las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sesiones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del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Consejo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para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que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las</w:t>
      </w:r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proofErr w:type="spellStart"/>
      <w:r w:rsidRPr="00CA2532">
        <w:rPr>
          <w:rFonts w:ascii="Arial" w:hAnsi="Arial" w:cs="Arial"/>
          <w:color w:val="231F20"/>
          <w:w w:val="95"/>
          <w:sz w:val="20"/>
          <w:szCs w:val="18"/>
        </w:rPr>
        <w:t>ﬁrme</w:t>
      </w:r>
      <w:proofErr w:type="spellEnd"/>
      <w:r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proofErr w:type="spellStart"/>
      <w:r w:rsidRPr="00CA2532">
        <w:rPr>
          <w:rFonts w:ascii="Arial" w:hAnsi="Arial" w:cs="Arial"/>
          <w:color w:val="231F20"/>
          <w:w w:val="95"/>
          <w:sz w:val="20"/>
          <w:szCs w:val="18"/>
        </w:rPr>
        <w:t>el</w:t>
      </w:r>
      <w:proofErr w:type="spellEnd"/>
      <w:r w:rsidRPr="00CA2532">
        <w:rPr>
          <w:rFonts w:ascii="Arial" w:hAnsi="Arial" w:cs="Arial"/>
          <w:color w:val="231F20"/>
          <w:sz w:val="20"/>
          <w:szCs w:val="18"/>
        </w:rPr>
        <w:t>;</w:t>
      </w:r>
      <w:r w:rsidR="00CA2532"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>pr</w:t>
      </w:r>
      <w:r w:rsidR="00CA2532" w:rsidRPr="00CA2532">
        <w:rPr>
          <w:rFonts w:ascii="Arial" w:hAnsi="Arial" w:cs="Arial"/>
          <w:color w:val="231F20"/>
          <w:w w:val="95"/>
          <w:sz w:val="20"/>
          <w:szCs w:val="18"/>
        </w:rPr>
        <w:t>esidente</w:t>
      </w:r>
      <w:r w:rsidR="00CA2532" w:rsidRPr="00CA2532">
        <w:rPr>
          <w:rFonts w:ascii="Arial" w:hAnsi="Arial" w:cs="Arial"/>
          <w:color w:val="231F20"/>
          <w:spacing w:val="-4"/>
          <w:w w:val="95"/>
          <w:sz w:val="20"/>
          <w:szCs w:val="18"/>
        </w:rPr>
        <w:t xml:space="preserve"> </w:t>
      </w:r>
      <w:r w:rsidR="00CA2532" w:rsidRPr="00CA2532">
        <w:rPr>
          <w:rFonts w:ascii="Arial" w:hAnsi="Arial" w:cs="Arial"/>
          <w:color w:val="231F20"/>
          <w:w w:val="95"/>
          <w:sz w:val="20"/>
          <w:szCs w:val="18"/>
        </w:rPr>
        <w:t>del</w:t>
      </w:r>
      <w:r w:rsidR="00CA2532" w:rsidRPr="00CA2532">
        <w:rPr>
          <w:rFonts w:ascii="Arial" w:hAnsi="Arial" w:cs="Arial"/>
          <w:color w:val="231F20"/>
          <w:spacing w:val="-66"/>
          <w:w w:val="95"/>
          <w:sz w:val="20"/>
          <w:szCs w:val="18"/>
        </w:rPr>
        <w:t xml:space="preserve"> </w:t>
      </w:r>
      <w:r w:rsidR="00CA2532" w:rsidRPr="00CA2532">
        <w:rPr>
          <w:rFonts w:ascii="Arial" w:hAnsi="Arial" w:cs="Arial"/>
          <w:color w:val="231F20"/>
          <w:sz w:val="20"/>
          <w:szCs w:val="18"/>
        </w:rPr>
        <w:t>Consejo</w:t>
      </w:r>
      <w:r w:rsidR="00CA2532" w:rsidRPr="00CA2532">
        <w:rPr>
          <w:rFonts w:ascii="Arial" w:hAnsi="Arial" w:cs="Arial"/>
          <w:color w:val="231F20"/>
          <w:spacing w:val="-12"/>
          <w:sz w:val="20"/>
          <w:szCs w:val="18"/>
        </w:rPr>
        <w:t xml:space="preserve"> </w:t>
      </w:r>
      <w:r w:rsidR="00CA2532" w:rsidRPr="00CA2532">
        <w:rPr>
          <w:rFonts w:ascii="Arial" w:hAnsi="Arial" w:cs="Arial"/>
          <w:color w:val="231F20"/>
          <w:sz w:val="20"/>
          <w:szCs w:val="18"/>
        </w:rPr>
        <w:t>Consultivo</w:t>
      </w:r>
      <w:r w:rsidR="00CA2532" w:rsidRPr="00CA2532">
        <w:rPr>
          <w:rFonts w:ascii="Arial" w:hAnsi="Arial" w:cs="Arial"/>
          <w:color w:val="231F20"/>
          <w:spacing w:val="-11"/>
          <w:sz w:val="20"/>
          <w:szCs w:val="18"/>
        </w:rPr>
        <w:t xml:space="preserve"> </w:t>
      </w:r>
      <w:r w:rsidR="00CA2532" w:rsidRPr="00CA2532">
        <w:rPr>
          <w:rFonts w:ascii="Arial" w:hAnsi="Arial" w:cs="Arial"/>
          <w:color w:val="231F20"/>
          <w:sz w:val="20"/>
          <w:szCs w:val="18"/>
        </w:rPr>
        <w:t>Ciudadano</w:t>
      </w:r>
    </w:p>
    <w:p w14:paraId="2AC93A57" w14:textId="77777777" w:rsidR="009F7099" w:rsidRPr="00CA2532" w:rsidRDefault="009F7099" w:rsidP="00CA2532">
      <w:pPr>
        <w:pStyle w:val="Textoindependiente"/>
        <w:spacing w:before="3"/>
        <w:jc w:val="both"/>
        <w:rPr>
          <w:rFonts w:ascii="Arial" w:hAnsi="Arial" w:cs="Arial"/>
          <w:sz w:val="22"/>
          <w:szCs w:val="20"/>
        </w:rPr>
      </w:pPr>
    </w:p>
    <w:p w14:paraId="04CFD59B" w14:textId="77777777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512"/>
        </w:tabs>
        <w:spacing w:before="1"/>
        <w:ind w:left="511" w:hanging="275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Coordinar</w:t>
      </w:r>
      <w:r w:rsidRPr="00CA2532">
        <w:rPr>
          <w:rFonts w:ascii="Arial" w:hAnsi="Arial" w:cs="Arial"/>
          <w:color w:val="231F20"/>
          <w:spacing w:val="2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las</w:t>
      </w:r>
      <w:r w:rsidRPr="00CA2532">
        <w:rPr>
          <w:rFonts w:ascii="Arial" w:hAnsi="Arial" w:cs="Arial"/>
          <w:color w:val="231F20"/>
          <w:spacing w:val="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reuniones</w:t>
      </w:r>
      <w:r w:rsidRPr="00CA2532">
        <w:rPr>
          <w:rFonts w:ascii="Arial" w:hAnsi="Arial" w:cs="Arial"/>
          <w:color w:val="231F20"/>
          <w:spacing w:val="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del</w:t>
      </w:r>
      <w:r w:rsidRPr="00CA2532">
        <w:rPr>
          <w:rFonts w:ascii="Arial" w:hAnsi="Arial" w:cs="Arial"/>
          <w:color w:val="231F20"/>
          <w:spacing w:val="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Consejo.</w:t>
      </w:r>
    </w:p>
    <w:p w14:paraId="34423F0D" w14:textId="77777777" w:rsidR="009F7099" w:rsidRPr="00CA2532" w:rsidRDefault="009F7099" w:rsidP="00CA2532">
      <w:pPr>
        <w:pStyle w:val="Textoindependiente"/>
        <w:spacing w:before="7"/>
        <w:jc w:val="both"/>
        <w:rPr>
          <w:rFonts w:ascii="Arial" w:hAnsi="Arial" w:cs="Arial"/>
          <w:sz w:val="22"/>
          <w:szCs w:val="20"/>
        </w:rPr>
      </w:pPr>
    </w:p>
    <w:p w14:paraId="6C79A1D9" w14:textId="77777777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591"/>
        </w:tabs>
        <w:ind w:left="590" w:hanging="354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Elaborar</w:t>
      </w:r>
      <w:r w:rsidRPr="00CA2532">
        <w:rPr>
          <w:rFonts w:ascii="Arial" w:hAnsi="Arial" w:cs="Arial"/>
          <w:color w:val="231F20"/>
          <w:spacing w:val="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</w:t>
      </w:r>
      <w:r w:rsidRPr="00CA2532">
        <w:rPr>
          <w:rFonts w:ascii="Arial" w:hAnsi="Arial" w:cs="Arial"/>
          <w:color w:val="231F20"/>
          <w:spacing w:val="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propuesta</w:t>
      </w:r>
      <w:r w:rsidRPr="00CA2532">
        <w:rPr>
          <w:rFonts w:ascii="Arial" w:hAnsi="Arial" w:cs="Arial"/>
          <w:color w:val="231F20"/>
          <w:spacing w:val="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</w:t>
      </w:r>
      <w:r w:rsidRPr="00CA2532">
        <w:rPr>
          <w:rFonts w:ascii="Arial" w:hAnsi="Arial" w:cs="Arial"/>
          <w:color w:val="231F20"/>
          <w:spacing w:val="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orden</w:t>
      </w:r>
      <w:r w:rsidRPr="00CA2532">
        <w:rPr>
          <w:rFonts w:ascii="Arial" w:hAnsi="Arial" w:cs="Arial"/>
          <w:color w:val="231F20"/>
          <w:spacing w:val="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del</w:t>
      </w:r>
      <w:r w:rsidRPr="00CA2532">
        <w:rPr>
          <w:rFonts w:ascii="Arial" w:hAnsi="Arial" w:cs="Arial"/>
          <w:color w:val="231F20"/>
          <w:spacing w:val="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día</w:t>
      </w:r>
      <w:r w:rsidRPr="00CA2532">
        <w:rPr>
          <w:rFonts w:ascii="Arial" w:hAnsi="Arial" w:cs="Arial"/>
          <w:color w:val="231F20"/>
          <w:spacing w:val="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</w:t>
      </w:r>
      <w:r w:rsidRPr="00CA2532">
        <w:rPr>
          <w:rFonts w:ascii="Arial" w:hAnsi="Arial" w:cs="Arial"/>
          <w:color w:val="231F20"/>
          <w:spacing w:val="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cada</w:t>
      </w:r>
      <w:r w:rsidRPr="00CA2532">
        <w:rPr>
          <w:rFonts w:ascii="Arial" w:hAnsi="Arial" w:cs="Arial"/>
          <w:color w:val="231F20"/>
          <w:spacing w:val="4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sesión.</w:t>
      </w:r>
    </w:p>
    <w:p w14:paraId="1142F0A7" w14:textId="77777777" w:rsidR="009F7099" w:rsidRPr="00CA2532" w:rsidRDefault="009F7099" w:rsidP="00CA2532">
      <w:pPr>
        <w:pStyle w:val="Textoindependiente"/>
        <w:spacing w:before="7"/>
        <w:jc w:val="both"/>
        <w:rPr>
          <w:rFonts w:ascii="Arial" w:hAnsi="Arial" w:cs="Arial"/>
          <w:sz w:val="22"/>
          <w:szCs w:val="20"/>
        </w:rPr>
      </w:pPr>
    </w:p>
    <w:p w14:paraId="50170305" w14:textId="77777777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598"/>
        </w:tabs>
        <w:ind w:left="598" w:hanging="361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Levantar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el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acta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instalación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y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actas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cada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sesión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del</w:t>
      </w:r>
      <w:r w:rsidRPr="00CA2532">
        <w:rPr>
          <w:rFonts w:ascii="Arial" w:hAnsi="Arial" w:cs="Arial"/>
          <w:color w:val="231F20"/>
          <w:spacing w:val="9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Consejo.</w:t>
      </w:r>
    </w:p>
    <w:p w14:paraId="1DDBB42E" w14:textId="77777777" w:rsidR="009F7099" w:rsidRPr="00CA2532" w:rsidRDefault="009F7099" w:rsidP="00CA2532">
      <w:pPr>
        <w:pStyle w:val="Textoindependiente"/>
        <w:spacing w:before="10"/>
        <w:jc w:val="both"/>
        <w:rPr>
          <w:rFonts w:ascii="Arial" w:hAnsi="Arial" w:cs="Arial"/>
          <w:sz w:val="22"/>
          <w:szCs w:val="20"/>
        </w:rPr>
      </w:pPr>
    </w:p>
    <w:p w14:paraId="109C08A1" w14:textId="77777777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525"/>
        </w:tabs>
        <w:ind w:left="524" w:hanging="288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Recabar</w:t>
      </w:r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</w:t>
      </w:r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proofErr w:type="spellStart"/>
      <w:r w:rsidRPr="00CA2532">
        <w:rPr>
          <w:rFonts w:ascii="Arial" w:hAnsi="Arial" w:cs="Arial"/>
          <w:color w:val="231F20"/>
          <w:w w:val="95"/>
          <w:sz w:val="20"/>
          <w:szCs w:val="18"/>
        </w:rPr>
        <w:t>ﬁrma</w:t>
      </w:r>
      <w:proofErr w:type="spellEnd"/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</w:t>
      </w:r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los</w:t>
      </w:r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asistentes</w:t>
      </w:r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</w:t>
      </w:r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cada</w:t>
      </w:r>
      <w:r w:rsidRPr="00CA2532">
        <w:rPr>
          <w:rFonts w:ascii="Arial" w:hAnsi="Arial" w:cs="Arial"/>
          <w:color w:val="231F20"/>
          <w:spacing w:val="-3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reunión.</w:t>
      </w:r>
    </w:p>
    <w:p w14:paraId="4D03B9A4" w14:textId="77777777" w:rsidR="009F7099" w:rsidRPr="00CA2532" w:rsidRDefault="009F7099" w:rsidP="00CA2532">
      <w:pPr>
        <w:pStyle w:val="Textoindependiente"/>
        <w:spacing w:before="5"/>
        <w:jc w:val="both"/>
        <w:rPr>
          <w:rFonts w:ascii="Arial" w:hAnsi="Arial" w:cs="Arial"/>
          <w:sz w:val="22"/>
          <w:szCs w:val="20"/>
        </w:rPr>
      </w:pPr>
    </w:p>
    <w:p w14:paraId="22F5A86A" w14:textId="77777777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632"/>
        </w:tabs>
        <w:spacing w:line="247" w:lineRule="auto"/>
        <w:ind w:right="705" w:firstLine="0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sz w:val="20"/>
          <w:szCs w:val="18"/>
        </w:rPr>
        <w:t>Dar seguimiento a los acuerdos surgidos en las sesiones y promover el cumplimiento de los</w:t>
      </w:r>
      <w:r w:rsidRPr="00CA2532">
        <w:rPr>
          <w:rFonts w:ascii="Arial" w:hAnsi="Arial" w:cs="Arial"/>
          <w:color w:val="231F20"/>
          <w:spacing w:val="1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sz w:val="20"/>
          <w:szCs w:val="18"/>
        </w:rPr>
        <w:t>mismos.</w:t>
      </w:r>
    </w:p>
    <w:p w14:paraId="454AAA32" w14:textId="77777777" w:rsidR="009F7099" w:rsidRPr="00CA2532" w:rsidRDefault="009F7099" w:rsidP="00CA2532">
      <w:pPr>
        <w:pStyle w:val="Textoindependiente"/>
        <w:jc w:val="both"/>
        <w:rPr>
          <w:rFonts w:ascii="Arial" w:hAnsi="Arial" w:cs="Arial"/>
          <w:sz w:val="22"/>
          <w:szCs w:val="20"/>
        </w:rPr>
      </w:pPr>
    </w:p>
    <w:p w14:paraId="5C702923" w14:textId="77777777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672"/>
        </w:tabs>
        <w:ind w:left="671" w:hanging="435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Difundir</w:t>
      </w:r>
      <w:r w:rsidRPr="00CA2532">
        <w:rPr>
          <w:rFonts w:ascii="Arial" w:hAnsi="Arial" w:cs="Arial"/>
          <w:color w:val="231F20"/>
          <w:spacing w:val="7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las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actividades,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compromisos</w:t>
      </w:r>
      <w:r w:rsidRPr="00CA2532">
        <w:rPr>
          <w:rFonts w:ascii="Arial" w:hAnsi="Arial" w:cs="Arial"/>
          <w:color w:val="231F20"/>
          <w:spacing w:val="7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y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acuerdos,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resultado</w:t>
      </w:r>
      <w:r w:rsidRPr="00CA2532">
        <w:rPr>
          <w:rFonts w:ascii="Arial" w:hAnsi="Arial" w:cs="Arial"/>
          <w:color w:val="231F20"/>
          <w:spacing w:val="7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las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acciones</w:t>
      </w:r>
      <w:r w:rsidRPr="00CA2532">
        <w:rPr>
          <w:rFonts w:ascii="Arial" w:hAnsi="Arial" w:cs="Arial"/>
          <w:color w:val="231F20"/>
          <w:spacing w:val="7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del</w:t>
      </w:r>
      <w:r w:rsidRPr="00CA2532">
        <w:rPr>
          <w:rFonts w:ascii="Arial" w:hAnsi="Arial" w:cs="Arial"/>
          <w:color w:val="231F20"/>
          <w:spacing w:val="8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Consejo.</w:t>
      </w:r>
    </w:p>
    <w:p w14:paraId="55E70FE9" w14:textId="77777777" w:rsidR="009F7099" w:rsidRPr="00CA2532" w:rsidRDefault="009F7099" w:rsidP="00CA2532">
      <w:pPr>
        <w:pStyle w:val="Textoindependiente"/>
        <w:spacing w:before="7"/>
        <w:jc w:val="both"/>
        <w:rPr>
          <w:rFonts w:ascii="Arial" w:hAnsi="Arial" w:cs="Arial"/>
          <w:sz w:val="22"/>
          <w:szCs w:val="20"/>
        </w:rPr>
      </w:pPr>
    </w:p>
    <w:p w14:paraId="1C5A4293" w14:textId="77777777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741"/>
        </w:tabs>
        <w:ind w:left="740" w:hanging="504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Resguardar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la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información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sobre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el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seguimiento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y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organización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del</w:t>
      </w:r>
      <w:r w:rsidRPr="00CA2532">
        <w:rPr>
          <w:rFonts w:ascii="Arial" w:hAnsi="Arial" w:cs="Arial"/>
          <w:color w:val="231F20"/>
          <w:spacing w:val="10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Consejo.</w:t>
      </w:r>
    </w:p>
    <w:p w14:paraId="4DB8CE94" w14:textId="77777777" w:rsidR="009F7099" w:rsidRPr="00CA2532" w:rsidRDefault="009F7099" w:rsidP="00CA2532">
      <w:pPr>
        <w:pStyle w:val="Textoindependiente"/>
        <w:spacing w:before="7"/>
        <w:jc w:val="both"/>
        <w:rPr>
          <w:rFonts w:ascii="Arial" w:hAnsi="Arial" w:cs="Arial"/>
          <w:sz w:val="22"/>
          <w:szCs w:val="20"/>
        </w:rPr>
      </w:pPr>
    </w:p>
    <w:p w14:paraId="45D9E10D" w14:textId="37B90BD4" w:rsidR="009F7099" w:rsidRPr="00CA2532" w:rsidRDefault="009F7099" w:rsidP="00CA2532">
      <w:pPr>
        <w:pStyle w:val="Prrafodelista"/>
        <w:numPr>
          <w:ilvl w:val="0"/>
          <w:numId w:val="1"/>
        </w:numPr>
        <w:tabs>
          <w:tab w:val="left" w:pos="591"/>
        </w:tabs>
        <w:spacing w:line="247" w:lineRule="auto"/>
        <w:ind w:right="705" w:firstLine="0"/>
        <w:jc w:val="both"/>
        <w:rPr>
          <w:rFonts w:ascii="Arial" w:hAnsi="Arial" w:cs="Arial"/>
          <w:sz w:val="20"/>
          <w:szCs w:val="18"/>
        </w:rPr>
      </w:pPr>
      <w:r w:rsidRPr="00CA2532">
        <w:rPr>
          <w:rFonts w:ascii="Arial" w:hAnsi="Arial" w:cs="Arial"/>
          <w:color w:val="231F20"/>
          <w:w w:val="95"/>
          <w:sz w:val="20"/>
          <w:szCs w:val="18"/>
        </w:rPr>
        <w:t>Elaborar los informes sobre el seguimiento de los acuerdos y acciones derivados de las reuniones</w:t>
      </w:r>
      <w:r w:rsidRPr="00CA2532">
        <w:rPr>
          <w:rFonts w:ascii="Arial" w:hAnsi="Arial" w:cs="Arial"/>
          <w:color w:val="231F20"/>
          <w:spacing w:val="1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ordinarias</w:t>
      </w:r>
      <w:r w:rsidRPr="00CA2532">
        <w:rPr>
          <w:rFonts w:ascii="Arial" w:hAnsi="Arial" w:cs="Arial"/>
          <w:color w:val="231F20"/>
          <w:spacing w:val="-1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y extraordinarias del Consejo,</w:t>
      </w:r>
      <w:r w:rsidRPr="00CA2532">
        <w:rPr>
          <w:rFonts w:ascii="Arial" w:hAnsi="Arial" w:cs="Arial"/>
          <w:color w:val="231F20"/>
          <w:spacing w:val="-1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además de preparar el</w:t>
      </w:r>
      <w:r w:rsidRPr="00CA2532">
        <w:rPr>
          <w:rFonts w:ascii="Arial" w:hAnsi="Arial" w:cs="Arial"/>
          <w:color w:val="231F20"/>
          <w:spacing w:val="-1"/>
          <w:w w:val="95"/>
          <w:sz w:val="20"/>
          <w:szCs w:val="18"/>
        </w:rPr>
        <w:t xml:space="preserve"> </w:t>
      </w:r>
      <w:r w:rsidRPr="00CA2532">
        <w:rPr>
          <w:rFonts w:ascii="Arial" w:hAnsi="Arial" w:cs="Arial"/>
          <w:color w:val="231F20"/>
          <w:w w:val="95"/>
          <w:sz w:val="20"/>
          <w:szCs w:val="18"/>
        </w:rPr>
        <w:t>informe anual respectivo;</w:t>
      </w:r>
    </w:p>
    <w:p w14:paraId="28E712C5" w14:textId="3E3501DB" w:rsidR="009F7099" w:rsidRPr="00CA2532" w:rsidRDefault="009F7099" w:rsidP="009F7099">
      <w:pPr>
        <w:pStyle w:val="Prrafodelista"/>
        <w:rPr>
          <w:rFonts w:ascii="Arial" w:hAnsi="Arial" w:cs="Arial"/>
          <w:sz w:val="20"/>
          <w:szCs w:val="18"/>
        </w:rPr>
      </w:pPr>
    </w:p>
    <w:p w14:paraId="1294F345" w14:textId="77777777" w:rsidR="009F7099" w:rsidRPr="00CA2532" w:rsidRDefault="009F7099" w:rsidP="009F7099">
      <w:pPr>
        <w:pStyle w:val="Prrafodelista"/>
        <w:rPr>
          <w:rFonts w:ascii="Arial" w:hAnsi="Arial" w:cs="Arial"/>
          <w:sz w:val="20"/>
          <w:szCs w:val="18"/>
        </w:rPr>
      </w:pPr>
    </w:p>
    <w:p w14:paraId="6022A24B" w14:textId="77777777" w:rsidR="009F7099" w:rsidRDefault="009F7099"/>
    <w:sectPr w:rsidR="009F7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B3257"/>
    <w:multiLevelType w:val="hybridMultilevel"/>
    <w:tmpl w:val="E084B98C"/>
    <w:lvl w:ilvl="0" w:tplc="B5F85F22">
      <w:start w:val="1"/>
      <w:numFmt w:val="upperRoman"/>
      <w:lvlText w:val="%1."/>
      <w:lvlJc w:val="left"/>
      <w:pPr>
        <w:ind w:left="237" w:hanging="206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354CF1CA">
      <w:numFmt w:val="bullet"/>
      <w:lvlText w:val="•"/>
      <w:lvlJc w:val="left"/>
      <w:pPr>
        <w:ind w:left="1336" w:hanging="206"/>
      </w:pPr>
      <w:rPr>
        <w:rFonts w:hint="default"/>
        <w:lang w:val="es-ES" w:eastAsia="en-US" w:bidi="ar-SA"/>
      </w:rPr>
    </w:lvl>
    <w:lvl w:ilvl="2" w:tplc="8508E7B8">
      <w:numFmt w:val="bullet"/>
      <w:lvlText w:val="•"/>
      <w:lvlJc w:val="left"/>
      <w:pPr>
        <w:ind w:left="2432" w:hanging="206"/>
      </w:pPr>
      <w:rPr>
        <w:rFonts w:hint="default"/>
        <w:lang w:val="es-ES" w:eastAsia="en-US" w:bidi="ar-SA"/>
      </w:rPr>
    </w:lvl>
    <w:lvl w:ilvl="3" w:tplc="152EEBE6">
      <w:numFmt w:val="bullet"/>
      <w:lvlText w:val="•"/>
      <w:lvlJc w:val="left"/>
      <w:pPr>
        <w:ind w:left="3528" w:hanging="206"/>
      </w:pPr>
      <w:rPr>
        <w:rFonts w:hint="default"/>
        <w:lang w:val="es-ES" w:eastAsia="en-US" w:bidi="ar-SA"/>
      </w:rPr>
    </w:lvl>
    <w:lvl w:ilvl="4" w:tplc="7982FF8A">
      <w:numFmt w:val="bullet"/>
      <w:lvlText w:val="•"/>
      <w:lvlJc w:val="left"/>
      <w:pPr>
        <w:ind w:left="4624" w:hanging="206"/>
      </w:pPr>
      <w:rPr>
        <w:rFonts w:hint="default"/>
        <w:lang w:val="es-ES" w:eastAsia="en-US" w:bidi="ar-SA"/>
      </w:rPr>
    </w:lvl>
    <w:lvl w:ilvl="5" w:tplc="F59CE3AA">
      <w:numFmt w:val="bullet"/>
      <w:lvlText w:val="•"/>
      <w:lvlJc w:val="left"/>
      <w:pPr>
        <w:ind w:left="5720" w:hanging="206"/>
      </w:pPr>
      <w:rPr>
        <w:rFonts w:hint="default"/>
        <w:lang w:val="es-ES" w:eastAsia="en-US" w:bidi="ar-SA"/>
      </w:rPr>
    </w:lvl>
    <w:lvl w:ilvl="6" w:tplc="A6EC27F0">
      <w:numFmt w:val="bullet"/>
      <w:lvlText w:val="•"/>
      <w:lvlJc w:val="left"/>
      <w:pPr>
        <w:ind w:left="6816" w:hanging="206"/>
      </w:pPr>
      <w:rPr>
        <w:rFonts w:hint="default"/>
        <w:lang w:val="es-ES" w:eastAsia="en-US" w:bidi="ar-SA"/>
      </w:rPr>
    </w:lvl>
    <w:lvl w:ilvl="7" w:tplc="80408F2A">
      <w:numFmt w:val="bullet"/>
      <w:lvlText w:val="•"/>
      <w:lvlJc w:val="left"/>
      <w:pPr>
        <w:ind w:left="7912" w:hanging="206"/>
      </w:pPr>
      <w:rPr>
        <w:rFonts w:hint="default"/>
        <w:lang w:val="es-ES" w:eastAsia="en-US" w:bidi="ar-SA"/>
      </w:rPr>
    </w:lvl>
    <w:lvl w:ilvl="8" w:tplc="B1101F98">
      <w:numFmt w:val="bullet"/>
      <w:lvlText w:val="•"/>
      <w:lvlJc w:val="left"/>
      <w:pPr>
        <w:ind w:left="9008" w:hanging="206"/>
      </w:pPr>
      <w:rPr>
        <w:rFonts w:hint="default"/>
        <w:lang w:val="es-ES" w:eastAsia="en-US" w:bidi="ar-SA"/>
      </w:rPr>
    </w:lvl>
  </w:abstractNum>
  <w:abstractNum w:abstractNumId="1" w15:restartNumberingAfterBreak="0">
    <w:nsid w:val="72922E7F"/>
    <w:multiLevelType w:val="hybridMultilevel"/>
    <w:tmpl w:val="E084B98C"/>
    <w:lvl w:ilvl="0" w:tplc="B5F85F22">
      <w:start w:val="1"/>
      <w:numFmt w:val="upperRoman"/>
      <w:lvlText w:val="%1."/>
      <w:lvlJc w:val="left"/>
      <w:pPr>
        <w:ind w:left="237" w:hanging="206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354CF1CA">
      <w:numFmt w:val="bullet"/>
      <w:lvlText w:val="•"/>
      <w:lvlJc w:val="left"/>
      <w:pPr>
        <w:ind w:left="1336" w:hanging="206"/>
      </w:pPr>
      <w:rPr>
        <w:rFonts w:hint="default"/>
        <w:lang w:val="es-ES" w:eastAsia="en-US" w:bidi="ar-SA"/>
      </w:rPr>
    </w:lvl>
    <w:lvl w:ilvl="2" w:tplc="8508E7B8">
      <w:numFmt w:val="bullet"/>
      <w:lvlText w:val="•"/>
      <w:lvlJc w:val="left"/>
      <w:pPr>
        <w:ind w:left="2432" w:hanging="206"/>
      </w:pPr>
      <w:rPr>
        <w:rFonts w:hint="default"/>
        <w:lang w:val="es-ES" w:eastAsia="en-US" w:bidi="ar-SA"/>
      </w:rPr>
    </w:lvl>
    <w:lvl w:ilvl="3" w:tplc="152EEBE6">
      <w:numFmt w:val="bullet"/>
      <w:lvlText w:val="•"/>
      <w:lvlJc w:val="left"/>
      <w:pPr>
        <w:ind w:left="3528" w:hanging="206"/>
      </w:pPr>
      <w:rPr>
        <w:rFonts w:hint="default"/>
        <w:lang w:val="es-ES" w:eastAsia="en-US" w:bidi="ar-SA"/>
      </w:rPr>
    </w:lvl>
    <w:lvl w:ilvl="4" w:tplc="7982FF8A">
      <w:numFmt w:val="bullet"/>
      <w:lvlText w:val="•"/>
      <w:lvlJc w:val="left"/>
      <w:pPr>
        <w:ind w:left="4624" w:hanging="206"/>
      </w:pPr>
      <w:rPr>
        <w:rFonts w:hint="default"/>
        <w:lang w:val="es-ES" w:eastAsia="en-US" w:bidi="ar-SA"/>
      </w:rPr>
    </w:lvl>
    <w:lvl w:ilvl="5" w:tplc="F59CE3AA">
      <w:numFmt w:val="bullet"/>
      <w:lvlText w:val="•"/>
      <w:lvlJc w:val="left"/>
      <w:pPr>
        <w:ind w:left="5720" w:hanging="206"/>
      </w:pPr>
      <w:rPr>
        <w:rFonts w:hint="default"/>
        <w:lang w:val="es-ES" w:eastAsia="en-US" w:bidi="ar-SA"/>
      </w:rPr>
    </w:lvl>
    <w:lvl w:ilvl="6" w:tplc="A6EC27F0">
      <w:numFmt w:val="bullet"/>
      <w:lvlText w:val="•"/>
      <w:lvlJc w:val="left"/>
      <w:pPr>
        <w:ind w:left="6816" w:hanging="206"/>
      </w:pPr>
      <w:rPr>
        <w:rFonts w:hint="default"/>
        <w:lang w:val="es-ES" w:eastAsia="en-US" w:bidi="ar-SA"/>
      </w:rPr>
    </w:lvl>
    <w:lvl w:ilvl="7" w:tplc="80408F2A">
      <w:numFmt w:val="bullet"/>
      <w:lvlText w:val="•"/>
      <w:lvlJc w:val="left"/>
      <w:pPr>
        <w:ind w:left="7912" w:hanging="206"/>
      </w:pPr>
      <w:rPr>
        <w:rFonts w:hint="default"/>
        <w:lang w:val="es-ES" w:eastAsia="en-US" w:bidi="ar-SA"/>
      </w:rPr>
    </w:lvl>
    <w:lvl w:ilvl="8" w:tplc="B1101F98">
      <w:numFmt w:val="bullet"/>
      <w:lvlText w:val="•"/>
      <w:lvlJc w:val="left"/>
      <w:pPr>
        <w:ind w:left="9008" w:hanging="206"/>
      </w:pPr>
      <w:rPr>
        <w:rFonts w:hint="default"/>
        <w:lang w:val="es-ES" w:eastAsia="en-US" w:bidi="ar-SA"/>
      </w:rPr>
    </w:lvl>
  </w:abstractNum>
  <w:abstractNum w:abstractNumId="2" w15:restartNumberingAfterBreak="0">
    <w:nsid w:val="7F1D4EF6"/>
    <w:multiLevelType w:val="hybridMultilevel"/>
    <w:tmpl w:val="59269CBE"/>
    <w:lvl w:ilvl="0" w:tplc="8EF4A2BC">
      <w:start w:val="10"/>
      <w:numFmt w:val="upperRoman"/>
      <w:lvlText w:val="%1."/>
      <w:lvlJc w:val="left"/>
      <w:pPr>
        <w:ind w:left="1335" w:hanging="720"/>
      </w:pPr>
      <w:rPr>
        <w:rFonts w:hint="default"/>
        <w:b/>
        <w:bCs/>
        <w:color w:val="231F20"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695" w:hanging="360"/>
      </w:pPr>
    </w:lvl>
    <w:lvl w:ilvl="2" w:tplc="080A001B" w:tentative="1">
      <w:start w:val="1"/>
      <w:numFmt w:val="lowerRoman"/>
      <w:lvlText w:val="%3."/>
      <w:lvlJc w:val="right"/>
      <w:pPr>
        <w:ind w:left="2415" w:hanging="180"/>
      </w:pPr>
    </w:lvl>
    <w:lvl w:ilvl="3" w:tplc="080A000F" w:tentative="1">
      <w:start w:val="1"/>
      <w:numFmt w:val="decimal"/>
      <w:lvlText w:val="%4."/>
      <w:lvlJc w:val="left"/>
      <w:pPr>
        <w:ind w:left="3135" w:hanging="360"/>
      </w:pPr>
    </w:lvl>
    <w:lvl w:ilvl="4" w:tplc="080A0019" w:tentative="1">
      <w:start w:val="1"/>
      <w:numFmt w:val="lowerLetter"/>
      <w:lvlText w:val="%5."/>
      <w:lvlJc w:val="left"/>
      <w:pPr>
        <w:ind w:left="3855" w:hanging="360"/>
      </w:pPr>
    </w:lvl>
    <w:lvl w:ilvl="5" w:tplc="080A001B" w:tentative="1">
      <w:start w:val="1"/>
      <w:numFmt w:val="lowerRoman"/>
      <w:lvlText w:val="%6."/>
      <w:lvlJc w:val="right"/>
      <w:pPr>
        <w:ind w:left="4575" w:hanging="180"/>
      </w:pPr>
    </w:lvl>
    <w:lvl w:ilvl="6" w:tplc="080A000F" w:tentative="1">
      <w:start w:val="1"/>
      <w:numFmt w:val="decimal"/>
      <w:lvlText w:val="%7."/>
      <w:lvlJc w:val="left"/>
      <w:pPr>
        <w:ind w:left="5295" w:hanging="360"/>
      </w:pPr>
    </w:lvl>
    <w:lvl w:ilvl="7" w:tplc="080A0019" w:tentative="1">
      <w:start w:val="1"/>
      <w:numFmt w:val="lowerLetter"/>
      <w:lvlText w:val="%8."/>
      <w:lvlJc w:val="left"/>
      <w:pPr>
        <w:ind w:left="6015" w:hanging="360"/>
      </w:pPr>
    </w:lvl>
    <w:lvl w:ilvl="8" w:tplc="080A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99"/>
    <w:rsid w:val="008B4785"/>
    <w:rsid w:val="009F7099"/>
    <w:rsid w:val="00A80E7F"/>
    <w:rsid w:val="00AD7B29"/>
    <w:rsid w:val="00CA2532"/>
    <w:rsid w:val="00D22A4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CEFC"/>
  <w15:chartTrackingRefBased/>
  <w15:docId w15:val="{F84C52C9-CA06-4182-9525-EDDAEB55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unhideWhenUsed/>
    <w:qFormat/>
    <w:rsid w:val="008B4785"/>
    <w:pPr>
      <w:widowControl w:val="0"/>
      <w:autoSpaceDE w:val="0"/>
      <w:autoSpaceDN w:val="0"/>
      <w:spacing w:before="55" w:after="0" w:line="240" w:lineRule="auto"/>
      <w:ind w:left="1031" w:right="770"/>
      <w:jc w:val="center"/>
      <w:outlineLvl w:val="4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F70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7099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9F7099"/>
    <w:pPr>
      <w:widowControl w:val="0"/>
      <w:autoSpaceDE w:val="0"/>
      <w:autoSpaceDN w:val="0"/>
      <w:spacing w:after="0" w:line="240" w:lineRule="auto"/>
      <w:ind w:left="237"/>
    </w:pPr>
    <w:rPr>
      <w:rFonts w:ascii="Tahoma" w:eastAsia="Tahoma" w:hAnsi="Tahoma" w:cs="Tahoma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B4785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2022-03-17T19:12:00Z</dcterms:created>
  <dcterms:modified xsi:type="dcterms:W3CDTF">2022-03-22T18:24:00Z</dcterms:modified>
</cp:coreProperties>
</file>