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3EDD84C" wp14:editId="768FAC14">
            <wp:simplePos x="0" y="0"/>
            <wp:positionH relativeFrom="rightMargin">
              <wp:align>left</wp:align>
            </wp:positionH>
            <wp:positionV relativeFrom="paragraph">
              <wp:posOffset>1</wp:posOffset>
            </wp:positionV>
            <wp:extent cx="647700" cy="895350"/>
            <wp:effectExtent l="0" t="0" r="0" b="0"/>
            <wp:wrapThrough wrapText="bothSides">
              <wp:wrapPolygon edited="0">
                <wp:start x="5718" y="2757"/>
                <wp:lineTo x="2541" y="16085"/>
                <wp:lineTo x="3176" y="18383"/>
                <wp:lineTo x="5718" y="19762"/>
                <wp:lineTo x="15247" y="19762"/>
                <wp:lineTo x="17788" y="18383"/>
                <wp:lineTo x="18424" y="14706"/>
                <wp:lineTo x="15247" y="2757"/>
                <wp:lineTo x="5718" y="2757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oco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C94D0A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C94D0A" w:rsidRPr="004342C8" w:rsidRDefault="008E1E95" w:rsidP="00C94D0A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FEBRERO</w:t>
      </w:r>
      <w:r w:rsidR="00613B41">
        <w:rPr>
          <w:rFonts w:ascii="Century Gothic" w:hAnsi="Century Gothic" w:cs="Arial"/>
          <w:b/>
          <w:sz w:val="24"/>
          <w:szCs w:val="24"/>
          <w:u w:val="single"/>
        </w:rPr>
        <w:t xml:space="preserve"> 2022</w:t>
      </w:r>
    </w:p>
    <w:p w:rsidR="00C94D0A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4342C8">
        <w:rPr>
          <w:rFonts w:ascii="Century Gothic" w:hAnsi="Century Gothic" w:cs="Arial"/>
          <w:sz w:val="24"/>
          <w:szCs w:val="24"/>
          <w:u w:val="single"/>
        </w:rPr>
        <w:t>Ejecución de Programas sociales: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C94D0A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94D0A" w:rsidRPr="004342C8" w:rsidRDefault="00C94D0A" w:rsidP="00C94D0A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C1117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 xml:space="preserve">: </w:t>
      </w:r>
      <w:r w:rsidR="00C1117A">
        <w:rPr>
          <w:rFonts w:ascii="Century Gothic" w:hAnsi="Century Gothic" w:cs="Arial"/>
          <w:sz w:val="24"/>
          <w:szCs w:val="24"/>
        </w:rPr>
        <w:t xml:space="preserve">Se </w:t>
      </w:r>
      <w:proofErr w:type="spellStart"/>
      <w:r w:rsidR="00C1117A">
        <w:rPr>
          <w:rFonts w:ascii="Century Gothic" w:hAnsi="Century Gothic" w:cs="Arial"/>
          <w:sz w:val="24"/>
          <w:szCs w:val="24"/>
        </w:rPr>
        <w:t>esta</w:t>
      </w:r>
      <w:proofErr w:type="spellEnd"/>
      <w:r w:rsidR="00C1117A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C1117A">
        <w:rPr>
          <w:rFonts w:ascii="Century Gothic" w:hAnsi="Century Gothic" w:cs="Arial"/>
          <w:sz w:val="24"/>
          <w:szCs w:val="24"/>
        </w:rPr>
        <w:t>trabajando</w:t>
      </w:r>
      <w:proofErr w:type="spellEnd"/>
    </w:p>
    <w:p w:rsidR="00C1117A" w:rsidRDefault="00C94D0A" w:rsidP="00C94D0A">
      <w:pPr>
        <w:widowControl w:val="0"/>
        <w:spacing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032A32">
        <w:rPr>
          <w:rFonts w:ascii="Century Gothic" w:hAnsi="Century Gothic" w:cs="Arial"/>
          <w:sz w:val="24"/>
          <w:szCs w:val="24"/>
          <w:u w:val="single"/>
        </w:rPr>
        <w:t>Jefatura de Adulto Mayor</w:t>
      </w:r>
      <w:r w:rsidRPr="00C1117A">
        <w:rPr>
          <w:rFonts w:ascii="Century Gothic" w:hAnsi="Century Gothic" w:cs="Arial"/>
          <w:sz w:val="24"/>
          <w:szCs w:val="24"/>
        </w:rPr>
        <w:t xml:space="preserve">: </w:t>
      </w:r>
      <w:r w:rsidR="00C1117A" w:rsidRPr="00C1117A">
        <w:rPr>
          <w:rFonts w:ascii="Century Gothic" w:hAnsi="Century Gothic" w:cs="Arial"/>
          <w:sz w:val="24"/>
          <w:szCs w:val="24"/>
        </w:rPr>
        <w:t xml:space="preserve"> Se </w:t>
      </w:r>
      <w:proofErr w:type="spellStart"/>
      <w:r w:rsidR="00C1117A" w:rsidRPr="00C1117A">
        <w:rPr>
          <w:rFonts w:ascii="Century Gothic" w:hAnsi="Century Gothic" w:cs="Arial"/>
          <w:sz w:val="24"/>
          <w:szCs w:val="24"/>
        </w:rPr>
        <w:t>esta</w:t>
      </w:r>
      <w:proofErr w:type="spellEnd"/>
      <w:r w:rsidR="00C1117A" w:rsidRPr="00C1117A">
        <w:rPr>
          <w:rFonts w:ascii="Century Gothic" w:hAnsi="Century Gothic" w:cs="Arial"/>
          <w:sz w:val="24"/>
          <w:szCs w:val="24"/>
        </w:rPr>
        <w:t xml:space="preserve"> trabajando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 xml:space="preserve">las actividades que le confieran el Ayuntamiento, la Presidencia Municipal y las disposiciones legales y reglamentarias aplicables en la materia. Para el despacho de los asuntos de su competencia, la Dirección de Desarrollo Social se auxilia con los Departamentos de Desarrollo </w:t>
      </w:r>
      <w:r w:rsidRPr="004342C8">
        <w:rPr>
          <w:rFonts w:ascii="Century Gothic" w:hAnsi="Century Gothic"/>
          <w:sz w:val="24"/>
          <w:szCs w:val="24"/>
        </w:rPr>
        <w:lastRenderedPageBreak/>
        <w:t>Humano y el Departamento de la Tercera Edad.</w:t>
      </w: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C94D0A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C94D0A" w:rsidP="00C94D0A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C94D0A" w:rsidRPr="004342C8" w:rsidRDefault="00E6419B" w:rsidP="00C94D0A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A 0</w:t>
      </w:r>
      <w:r w:rsidR="00A35C79">
        <w:rPr>
          <w:rFonts w:ascii="Century Gothic" w:hAnsi="Century Gothic"/>
          <w:noProof/>
          <w:sz w:val="24"/>
          <w:szCs w:val="24"/>
          <w:lang w:val="es-MX" w:eastAsia="es-MX"/>
        </w:rPr>
        <w:t>3</w:t>
      </w:r>
      <w:r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</w:t>
      </w:r>
      <w:r w:rsidR="008E1E95">
        <w:rPr>
          <w:rFonts w:ascii="Century Gothic" w:hAnsi="Century Gothic"/>
          <w:noProof/>
          <w:sz w:val="24"/>
          <w:szCs w:val="24"/>
          <w:lang w:val="es-MX" w:eastAsia="es-MX"/>
        </w:rPr>
        <w:t>Marzo</w:t>
      </w:r>
      <w:r w:rsidR="00C1117A"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202</w:t>
      </w:r>
      <w:r w:rsidR="007C3205">
        <w:rPr>
          <w:rFonts w:ascii="Century Gothic" w:hAnsi="Century Gothic"/>
          <w:noProof/>
          <w:sz w:val="24"/>
          <w:szCs w:val="24"/>
          <w:lang w:val="es-MX" w:eastAsia="es-MX"/>
        </w:rPr>
        <w:t>2</w:t>
      </w:r>
    </w:p>
    <w:p w:rsidR="00F12CA2" w:rsidRPr="00C94D0A" w:rsidRDefault="00F12CA2">
      <w:pPr>
        <w:rPr>
          <w:lang w:val="es-MX"/>
        </w:rPr>
      </w:pPr>
      <w:bookmarkStart w:id="0" w:name="_GoBack"/>
      <w:bookmarkEnd w:id="0"/>
    </w:p>
    <w:sectPr w:rsidR="00F12CA2" w:rsidRPr="00C94D0A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A"/>
    <w:rsid w:val="00613B41"/>
    <w:rsid w:val="007C3205"/>
    <w:rsid w:val="008E1E95"/>
    <w:rsid w:val="00A35C79"/>
    <w:rsid w:val="00AB3BE7"/>
    <w:rsid w:val="00C1117A"/>
    <w:rsid w:val="00C94D0A"/>
    <w:rsid w:val="00E6419B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E7D1"/>
  <w15:chartTrackingRefBased/>
  <w15:docId w15:val="{DB761A79-5E2E-4307-9BC8-849BE10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0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Samsung</cp:lastModifiedBy>
  <cp:revision>2</cp:revision>
  <dcterms:created xsi:type="dcterms:W3CDTF">2022-03-25T16:43:00Z</dcterms:created>
  <dcterms:modified xsi:type="dcterms:W3CDTF">2022-03-25T16:43:00Z</dcterms:modified>
</cp:coreProperties>
</file>