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394" w:rsidRDefault="005E6394" w:rsidP="005E6394">
      <w:pPr>
        <w:jc w:val="center"/>
        <w:rPr>
          <w:b/>
          <w:sz w:val="24"/>
        </w:rPr>
      </w:pPr>
      <w:r>
        <w:rPr>
          <w:b/>
          <w:sz w:val="32"/>
        </w:rPr>
        <w:t xml:space="preserve">PROMOCION ECONOMICA </w:t>
      </w:r>
      <w:r w:rsidRPr="007F7CAC">
        <w:rPr>
          <w:b/>
          <w:sz w:val="28"/>
        </w:rPr>
        <w:br w:type="textWrapping" w:clear="all"/>
      </w:r>
    </w:p>
    <w:tbl>
      <w:tblPr>
        <w:tblStyle w:val="Tablaconcuadrcula"/>
        <w:tblpPr w:leftFromText="141" w:rightFromText="141" w:vertAnchor="text" w:horzAnchor="margin" w:tblpY="148"/>
        <w:tblOverlap w:val="never"/>
        <w:tblW w:w="0" w:type="auto"/>
        <w:tblLook w:val="04A0" w:firstRow="1" w:lastRow="0" w:firstColumn="1" w:lastColumn="0" w:noHBand="0" w:noVBand="1"/>
      </w:tblPr>
      <w:tblGrid>
        <w:gridCol w:w="3419"/>
        <w:gridCol w:w="2955"/>
        <w:gridCol w:w="2346"/>
      </w:tblGrid>
      <w:tr w:rsidR="005E6394" w:rsidTr="007449EB">
        <w:tc>
          <w:tcPr>
            <w:tcW w:w="3419" w:type="dxa"/>
          </w:tcPr>
          <w:p w:rsidR="005E6394" w:rsidRPr="006F704A" w:rsidRDefault="005E6394" w:rsidP="002631BF">
            <w:pPr>
              <w:jc w:val="center"/>
              <w:rPr>
                <w:b/>
                <w:sz w:val="24"/>
                <w:lang w:val="es-ES_tradnl"/>
              </w:rPr>
            </w:pPr>
            <w:r w:rsidRPr="006F704A">
              <w:rPr>
                <w:b/>
                <w:sz w:val="24"/>
                <w:lang w:val="es-ES_tradnl"/>
              </w:rPr>
              <w:t>NOMBRE DEL INDICADOR</w:t>
            </w:r>
          </w:p>
        </w:tc>
        <w:tc>
          <w:tcPr>
            <w:tcW w:w="2955" w:type="dxa"/>
          </w:tcPr>
          <w:p w:rsidR="005E6394" w:rsidRPr="006F704A" w:rsidRDefault="005E6394" w:rsidP="002631BF">
            <w:pPr>
              <w:jc w:val="center"/>
              <w:rPr>
                <w:b/>
                <w:sz w:val="24"/>
                <w:lang w:val="es-ES_tradnl"/>
              </w:rPr>
            </w:pPr>
            <w:r w:rsidRPr="006F704A">
              <w:rPr>
                <w:b/>
                <w:sz w:val="24"/>
                <w:lang w:val="es-ES_tradnl"/>
              </w:rPr>
              <w:t>FORMULA</w:t>
            </w:r>
          </w:p>
        </w:tc>
        <w:tc>
          <w:tcPr>
            <w:tcW w:w="2346" w:type="dxa"/>
          </w:tcPr>
          <w:p w:rsidR="005E6394" w:rsidRPr="006F704A" w:rsidRDefault="005E6394" w:rsidP="002631BF">
            <w:pPr>
              <w:jc w:val="center"/>
              <w:rPr>
                <w:b/>
                <w:sz w:val="24"/>
                <w:lang w:val="es-ES_tradnl"/>
              </w:rPr>
            </w:pPr>
            <w:r>
              <w:rPr>
                <w:b/>
                <w:sz w:val="24"/>
                <w:lang w:val="es-ES_tradnl"/>
              </w:rPr>
              <w:t>UNIDAD DE MEDIDA</w:t>
            </w:r>
          </w:p>
        </w:tc>
      </w:tr>
      <w:tr w:rsidR="007449EB" w:rsidTr="007449EB">
        <w:tc>
          <w:tcPr>
            <w:tcW w:w="3419" w:type="dxa"/>
          </w:tcPr>
          <w:p w:rsidR="007449EB" w:rsidRPr="005E6394" w:rsidRDefault="007449EB" w:rsidP="007449EB">
            <w:pPr>
              <w:spacing w:after="0" w:line="240" w:lineRule="auto"/>
              <w:rPr>
                <w:rFonts w:ascii="Calibri" w:hAnsi="Calibri"/>
                <w:color w:val="000000"/>
                <w:lang w:val="es-MX"/>
              </w:rPr>
            </w:pPr>
            <w:r>
              <w:rPr>
                <w:rFonts w:ascii="Calibri" w:hAnsi="Calibri"/>
                <w:color w:val="000000"/>
              </w:rPr>
              <w:t>Impulso y Fortalecimiento del Sector Comercial y de Servicios</w:t>
            </w:r>
          </w:p>
        </w:tc>
        <w:tc>
          <w:tcPr>
            <w:tcW w:w="2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9EB" w:rsidRDefault="007449EB" w:rsidP="007449EB">
            <w:pPr>
              <w:rPr>
                <w:lang w:val="es-ES_tradnl"/>
              </w:rPr>
            </w:pPr>
            <w:r>
              <w:rPr>
                <w:lang w:val="es-ES_tradnl"/>
              </w:rPr>
              <w:t>Actvs. Realizadas / Actvs. Proyectadas*100</w:t>
            </w:r>
          </w:p>
        </w:tc>
        <w:tc>
          <w:tcPr>
            <w:tcW w:w="2346" w:type="dxa"/>
          </w:tcPr>
          <w:p w:rsidR="007449EB" w:rsidRPr="006F704A" w:rsidRDefault="007449EB" w:rsidP="007449EB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7449EB" w:rsidTr="007449EB">
        <w:tc>
          <w:tcPr>
            <w:tcW w:w="3419" w:type="dxa"/>
          </w:tcPr>
          <w:p w:rsidR="007449EB" w:rsidRPr="005E6394" w:rsidRDefault="007449EB" w:rsidP="007449EB">
            <w:pPr>
              <w:spacing w:after="0" w:line="240" w:lineRule="auto"/>
              <w:rPr>
                <w:rFonts w:ascii="Calibri" w:hAnsi="Calibri"/>
                <w:color w:val="000000"/>
                <w:lang w:val="es-MX"/>
              </w:rPr>
            </w:pPr>
            <w:r>
              <w:rPr>
                <w:rFonts w:ascii="Calibri" w:hAnsi="Calibri"/>
                <w:color w:val="000000"/>
              </w:rPr>
              <w:t>Marco Regulatorio eficiente como detonante Económico</w:t>
            </w:r>
          </w:p>
        </w:tc>
        <w:tc>
          <w:tcPr>
            <w:tcW w:w="2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9EB" w:rsidRDefault="007449EB" w:rsidP="007449EB">
            <w:pPr>
              <w:rPr>
                <w:lang w:val="es-ES_tradnl"/>
              </w:rPr>
            </w:pPr>
            <w:r>
              <w:rPr>
                <w:lang w:val="es-ES_tradnl"/>
              </w:rPr>
              <w:t>Actvs. Realizadas / Actvs. Proyectadas*100</w:t>
            </w:r>
          </w:p>
        </w:tc>
        <w:tc>
          <w:tcPr>
            <w:tcW w:w="2346" w:type="dxa"/>
          </w:tcPr>
          <w:p w:rsidR="007449EB" w:rsidRPr="006F704A" w:rsidRDefault="007449EB" w:rsidP="007449EB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7449EB" w:rsidTr="007449EB">
        <w:tc>
          <w:tcPr>
            <w:tcW w:w="3419" w:type="dxa"/>
          </w:tcPr>
          <w:p w:rsidR="007449EB" w:rsidRPr="005E6394" w:rsidRDefault="007449EB" w:rsidP="007449EB">
            <w:pPr>
              <w:spacing w:after="0" w:line="240" w:lineRule="auto"/>
              <w:rPr>
                <w:rFonts w:ascii="Calibri" w:hAnsi="Calibri"/>
                <w:color w:val="000000"/>
                <w:lang w:val="es-MX"/>
              </w:rPr>
            </w:pPr>
            <w:r>
              <w:rPr>
                <w:rFonts w:ascii="Calibri" w:hAnsi="Calibri"/>
                <w:color w:val="000000"/>
              </w:rPr>
              <w:t>Capital Humano Local</w:t>
            </w:r>
          </w:p>
        </w:tc>
        <w:tc>
          <w:tcPr>
            <w:tcW w:w="2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9EB" w:rsidRDefault="007449EB" w:rsidP="007449EB">
            <w:pPr>
              <w:rPr>
                <w:lang w:val="es-ES_tradnl"/>
              </w:rPr>
            </w:pPr>
            <w:r>
              <w:rPr>
                <w:lang w:val="es-ES_tradnl"/>
              </w:rPr>
              <w:t>Actvs. Realizadas / Actvs. Proyectadas*100</w:t>
            </w:r>
          </w:p>
        </w:tc>
        <w:tc>
          <w:tcPr>
            <w:tcW w:w="2346" w:type="dxa"/>
          </w:tcPr>
          <w:p w:rsidR="007449EB" w:rsidRPr="006F704A" w:rsidRDefault="007449EB" w:rsidP="007449EB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7449EB" w:rsidTr="007449EB">
        <w:tc>
          <w:tcPr>
            <w:tcW w:w="3419" w:type="dxa"/>
          </w:tcPr>
          <w:p w:rsidR="007449EB" w:rsidRPr="005E6394" w:rsidRDefault="007449EB" w:rsidP="007449EB">
            <w:pPr>
              <w:spacing w:after="0" w:line="240" w:lineRule="auto"/>
              <w:rPr>
                <w:rFonts w:ascii="Calibri" w:hAnsi="Calibri"/>
                <w:color w:val="000000"/>
                <w:lang w:val="es-MX"/>
              </w:rPr>
            </w:pPr>
            <w:r>
              <w:rPr>
                <w:rFonts w:ascii="Calibri" w:hAnsi="Calibri"/>
                <w:color w:val="000000"/>
              </w:rPr>
              <w:t>Buscar programas ante la Secretaria de Desarrollo Económico (sedeco) para apoyo de los distintos sectores productivos del Municipio.</w:t>
            </w:r>
          </w:p>
        </w:tc>
        <w:tc>
          <w:tcPr>
            <w:tcW w:w="2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9EB" w:rsidRDefault="007449EB" w:rsidP="007449EB">
            <w:pPr>
              <w:rPr>
                <w:lang w:val="es-ES_tradnl"/>
              </w:rPr>
            </w:pPr>
            <w:r>
              <w:rPr>
                <w:lang w:val="es-ES_tradnl"/>
              </w:rPr>
              <w:t>Actvs. Realizadas / Actvs. Proyectadas*100</w:t>
            </w:r>
          </w:p>
        </w:tc>
        <w:tc>
          <w:tcPr>
            <w:tcW w:w="2346" w:type="dxa"/>
          </w:tcPr>
          <w:p w:rsidR="007449EB" w:rsidRPr="006F704A" w:rsidRDefault="007449EB" w:rsidP="007449EB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7449EB" w:rsidTr="007449EB">
        <w:tc>
          <w:tcPr>
            <w:tcW w:w="3419" w:type="dxa"/>
          </w:tcPr>
          <w:p w:rsidR="007449EB" w:rsidRPr="005E6394" w:rsidRDefault="007449EB" w:rsidP="007449EB">
            <w:pPr>
              <w:spacing w:after="0" w:line="240" w:lineRule="auto"/>
              <w:rPr>
                <w:rFonts w:ascii="Calibri" w:hAnsi="Calibri"/>
                <w:color w:val="000000"/>
                <w:lang w:val="es-MX"/>
              </w:rPr>
            </w:pPr>
            <w:r>
              <w:rPr>
                <w:rFonts w:ascii="Calibri" w:hAnsi="Calibri"/>
                <w:color w:val="000000"/>
              </w:rPr>
              <w:t>Creación de un Centro Comercial</w:t>
            </w:r>
          </w:p>
        </w:tc>
        <w:tc>
          <w:tcPr>
            <w:tcW w:w="2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9EB" w:rsidRDefault="007449EB" w:rsidP="007449EB">
            <w:pPr>
              <w:rPr>
                <w:lang w:val="es-ES_tradnl"/>
              </w:rPr>
            </w:pPr>
            <w:r>
              <w:rPr>
                <w:lang w:val="es-ES_tradnl"/>
              </w:rPr>
              <w:t>Actvs. Realizadas / Actvs. Proyectadas*100</w:t>
            </w:r>
          </w:p>
        </w:tc>
        <w:tc>
          <w:tcPr>
            <w:tcW w:w="2346" w:type="dxa"/>
          </w:tcPr>
          <w:p w:rsidR="007449EB" w:rsidRPr="006F704A" w:rsidRDefault="007449EB" w:rsidP="007449EB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7449EB" w:rsidTr="007449EB">
        <w:tc>
          <w:tcPr>
            <w:tcW w:w="3419" w:type="dxa"/>
          </w:tcPr>
          <w:p w:rsidR="007449EB" w:rsidRPr="005E6394" w:rsidRDefault="007449EB" w:rsidP="007449EB">
            <w:pPr>
              <w:spacing w:after="0" w:line="240" w:lineRule="auto"/>
              <w:rPr>
                <w:rFonts w:ascii="Calibri" w:hAnsi="Calibri"/>
                <w:color w:val="000000"/>
                <w:lang w:val="es-MX"/>
              </w:rPr>
            </w:pPr>
            <w:r>
              <w:rPr>
                <w:rFonts w:ascii="Calibri" w:hAnsi="Calibri"/>
                <w:color w:val="000000"/>
              </w:rPr>
              <w:t>TURIBUS</w:t>
            </w:r>
          </w:p>
        </w:tc>
        <w:tc>
          <w:tcPr>
            <w:tcW w:w="2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9EB" w:rsidRDefault="007449EB" w:rsidP="007449EB">
            <w:pPr>
              <w:rPr>
                <w:lang w:val="es-ES_tradnl"/>
              </w:rPr>
            </w:pPr>
            <w:r>
              <w:rPr>
                <w:lang w:val="es-ES_tradnl"/>
              </w:rPr>
              <w:t>Actvs. Realizadas / Actvs. Proyectadas*100</w:t>
            </w:r>
          </w:p>
        </w:tc>
        <w:tc>
          <w:tcPr>
            <w:tcW w:w="2346" w:type="dxa"/>
          </w:tcPr>
          <w:p w:rsidR="007449EB" w:rsidRPr="006F704A" w:rsidRDefault="007449EB" w:rsidP="007449EB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</w:tbl>
    <w:p w:rsidR="005E6394" w:rsidRDefault="005E6394" w:rsidP="005E6394">
      <w:pPr>
        <w:rPr>
          <w:b/>
        </w:rPr>
      </w:pPr>
    </w:p>
    <w:p w:rsidR="005E6394" w:rsidRPr="007F7CAC" w:rsidRDefault="005E6394" w:rsidP="005E63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Logrando conseguir el 73 % del compromiso cumpliend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o las 6 propuestas.</w:t>
      </w:r>
    </w:p>
    <w:p w:rsidR="005E6394" w:rsidRPr="00376CBD" w:rsidRDefault="005E6394" w:rsidP="005E6394">
      <w:pPr>
        <w:rPr>
          <w:rFonts w:ascii="Times New Roman" w:hAnsi="Times New Roman" w:cs="Times New Roman"/>
          <w:sz w:val="24"/>
        </w:rPr>
      </w:pPr>
      <w:r w:rsidRPr="00376CBD">
        <w:rPr>
          <w:rFonts w:ascii="Times New Roman" w:hAnsi="Times New Roman" w:cs="Times New Roman"/>
          <w:sz w:val="24"/>
          <w:u w:val="single"/>
        </w:rPr>
        <w:t>Dimensión:</w:t>
      </w:r>
      <w:r>
        <w:rPr>
          <w:rFonts w:ascii="Times New Roman" w:hAnsi="Times New Roman" w:cs="Times New Roman"/>
          <w:sz w:val="24"/>
        </w:rPr>
        <w:t xml:space="preserve"> media </w:t>
      </w:r>
    </w:p>
    <w:p w:rsidR="005E6394" w:rsidRPr="007449EB" w:rsidRDefault="005E6394" w:rsidP="005E6394">
      <w:pPr>
        <w:rPr>
          <w:rFonts w:ascii="Times New Roman" w:hAnsi="Times New Roman" w:cs="Times New Roman"/>
          <w:sz w:val="24"/>
        </w:rPr>
      </w:pPr>
      <w:r w:rsidRPr="00376CBD">
        <w:rPr>
          <w:rFonts w:ascii="Times New Roman" w:hAnsi="Times New Roman" w:cs="Times New Roman"/>
          <w:sz w:val="24"/>
          <w:u w:val="single"/>
        </w:rPr>
        <w:t>Valor:</w:t>
      </w:r>
      <w:r>
        <w:rPr>
          <w:rFonts w:ascii="Times New Roman" w:hAnsi="Times New Roman" w:cs="Times New Roman"/>
          <w:sz w:val="24"/>
        </w:rPr>
        <w:t xml:space="preserve"> </w:t>
      </w:r>
      <w:r w:rsidRPr="00376CBD">
        <w:rPr>
          <w:rFonts w:ascii="Times New Roman" w:hAnsi="Times New Roman" w:cs="Times New Roman"/>
          <w:sz w:val="24"/>
        </w:rPr>
        <w:t>100%</w:t>
      </w:r>
    </w:p>
    <w:p w:rsidR="005E6394" w:rsidRPr="00376CBD" w:rsidRDefault="005E6394" w:rsidP="005E6394">
      <w:pPr>
        <w:rPr>
          <w:rFonts w:ascii="Times New Roman" w:hAnsi="Times New Roman" w:cs="Times New Roman"/>
          <w:sz w:val="24"/>
        </w:rPr>
      </w:pPr>
      <w:r w:rsidRPr="00376CBD">
        <w:rPr>
          <w:rFonts w:ascii="Times New Roman" w:hAnsi="Times New Roman" w:cs="Times New Roman"/>
          <w:sz w:val="24"/>
          <w:u w:val="single"/>
        </w:rPr>
        <w:t>Periodicidad:</w:t>
      </w:r>
      <w:r w:rsidRPr="00376CBD">
        <w:rPr>
          <w:rFonts w:ascii="Times New Roman" w:hAnsi="Times New Roman" w:cs="Times New Roman"/>
          <w:sz w:val="24"/>
        </w:rPr>
        <w:t xml:space="preserve"> Semestral</w:t>
      </w:r>
    </w:p>
    <w:p w:rsidR="005E6394" w:rsidRPr="006F704A" w:rsidRDefault="005E6394" w:rsidP="005E6394">
      <w:pPr>
        <w:rPr>
          <w:b/>
        </w:rPr>
      </w:pPr>
    </w:p>
    <w:p w:rsidR="00BA21EE" w:rsidRDefault="00BA21EE"/>
    <w:sectPr w:rsidR="00BA21E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394"/>
    <w:rsid w:val="004D1966"/>
    <w:rsid w:val="005E6394"/>
    <w:rsid w:val="007449EB"/>
    <w:rsid w:val="00BA2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3B96B4-7984-4A3D-9B35-EB2DB7BE3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6394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E6394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128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Agenda</dc:creator>
  <cp:keywords/>
  <dc:description/>
  <cp:lastModifiedBy>Agenda</cp:lastModifiedBy>
  <cp:revision>2</cp:revision>
  <dcterms:created xsi:type="dcterms:W3CDTF">2021-08-11T16:52:00Z</dcterms:created>
  <dcterms:modified xsi:type="dcterms:W3CDTF">2021-08-12T18:33:00Z</dcterms:modified>
</cp:coreProperties>
</file>