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A2" w:rsidRPr="008106CF" w:rsidRDefault="00CF11A2" w:rsidP="00CF11A2">
      <w:pPr>
        <w:jc w:val="center"/>
        <w:rPr>
          <w:rFonts w:ascii="Arial" w:hAnsi="Arial" w:cs="Arial"/>
          <w:b/>
          <w:sz w:val="28"/>
          <w:szCs w:val="28"/>
          <w:u w:val="single"/>
        </w:rPr>
      </w:pPr>
      <w:r>
        <w:rPr>
          <w:rFonts w:ascii="Arial" w:hAnsi="Arial" w:cs="Arial"/>
          <w:b/>
          <w:sz w:val="28"/>
          <w:szCs w:val="28"/>
          <w:u w:val="single"/>
        </w:rPr>
        <w:t>ACTA NO. 2</w:t>
      </w:r>
      <w:r w:rsidRPr="008106CF">
        <w:rPr>
          <w:rFonts w:ascii="Arial" w:hAnsi="Arial" w:cs="Arial"/>
          <w:b/>
          <w:sz w:val="28"/>
          <w:szCs w:val="28"/>
          <w:u w:val="single"/>
        </w:rPr>
        <w:t xml:space="preserve"> </w:t>
      </w:r>
    </w:p>
    <w:p w:rsidR="00CF11A2" w:rsidRPr="00EA4E44" w:rsidRDefault="00CF11A2" w:rsidP="00CF11A2">
      <w:pPr>
        <w:jc w:val="center"/>
        <w:rPr>
          <w:rFonts w:ascii="Arial" w:hAnsi="Arial" w:cs="Arial"/>
          <w:b/>
          <w:sz w:val="24"/>
          <w:szCs w:val="24"/>
        </w:rPr>
      </w:pPr>
      <w:r>
        <w:rPr>
          <w:rFonts w:ascii="Arial" w:hAnsi="Arial" w:cs="Arial"/>
          <w:b/>
          <w:sz w:val="24"/>
          <w:szCs w:val="24"/>
        </w:rPr>
        <w:t>Jueves 14</w:t>
      </w:r>
      <w:r w:rsidR="00C04808">
        <w:rPr>
          <w:rFonts w:ascii="Arial" w:hAnsi="Arial" w:cs="Arial"/>
          <w:b/>
          <w:sz w:val="24"/>
          <w:szCs w:val="24"/>
        </w:rPr>
        <w:t xml:space="preserve"> de marzo de 2019</w:t>
      </w:r>
    </w:p>
    <w:p w:rsidR="00CF11A2" w:rsidRPr="008106CF" w:rsidRDefault="00CF11A2" w:rsidP="00CF11A2">
      <w:pPr>
        <w:jc w:val="center"/>
        <w:rPr>
          <w:rFonts w:ascii="Arial" w:hAnsi="Arial" w:cs="Arial"/>
          <w:b/>
          <w:sz w:val="28"/>
          <w:szCs w:val="28"/>
        </w:rPr>
      </w:pPr>
      <w:r w:rsidRPr="008106CF">
        <w:rPr>
          <w:rFonts w:ascii="Arial" w:hAnsi="Arial" w:cs="Arial"/>
          <w:b/>
          <w:sz w:val="28"/>
          <w:szCs w:val="28"/>
        </w:rPr>
        <w:t>ACT</w:t>
      </w:r>
      <w:r>
        <w:rPr>
          <w:rFonts w:ascii="Arial" w:hAnsi="Arial" w:cs="Arial"/>
          <w:b/>
          <w:sz w:val="28"/>
          <w:szCs w:val="28"/>
        </w:rPr>
        <w:t>A DE SESIÒN ORDINARIA DEL CONSEJO</w:t>
      </w:r>
      <w:r w:rsidRPr="008106CF">
        <w:rPr>
          <w:rFonts w:ascii="Arial" w:hAnsi="Arial" w:cs="Arial"/>
          <w:b/>
          <w:sz w:val="28"/>
          <w:szCs w:val="28"/>
        </w:rPr>
        <w:t xml:space="preserve"> DE</w:t>
      </w:r>
      <w:r>
        <w:rPr>
          <w:rFonts w:ascii="Arial" w:hAnsi="Arial" w:cs="Arial"/>
          <w:b/>
          <w:sz w:val="28"/>
          <w:szCs w:val="28"/>
        </w:rPr>
        <w:t xml:space="preserve"> PARTICIPACION Y</w:t>
      </w:r>
      <w:r w:rsidRPr="008106CF">
        <w:rPr>
          <w:rFonts w:ascii="Arial" w:hAnsi="Arial" w:cs="Arial"/>
          <w:b/>
          <w:sz w:val="28"/>
          <w:szCs w:val="28"/>
        </w:rPr>
        <w:t xml:space="preserve"> PLANEACIÒN PARA EL DESARROLLO MUNICIPAL</w:t>
      </w:r>
    </w:p>
    <w:p w:rsidR="00CF11A2" w:rsidRPr="00EA4E44" w:rsidRDefault="00CF11A2" w:rsidP="00CF11A2">
      <w:pPr>
        <w:jc w:val="center"/>
        <w:rPr>
          <w:rFonts w:ascii="Arial" w:hAnsi="Arial" w:cs="Arial"/>
          <w:b/>
          <w:sz w:val="24"/>
          <w:szCs w:val="24"/>
        </w:rPr>
      </w:pPr>
    </w:p>
    <w:p w:rsidR="00CF11A2" w:rsidRDefault="00CF11A2" w:rsidP="00CF11A2">
      <w:pPr>
        <w:tabs>
          <w:tab w:val="left" w:pos="1134"/>
        </w:tabs>
        <w:jc w:val="both"/>
        <w:rPr>
          <w:rFonts w:ascii="Arial" w:hAnsi="Arial" w:cs="Arial"/>
          <w:sz w:val="24"/>
          <w:szCs w:val="24"/>
        </w:rPr>
      </w:pPr>
      <w:r>
        <w:rPr>
          <w:rFonts w:ascii="Arial" w:hAnsi="Arial" w:cs="Arial"/>
          <w:sz w:val="24"/>
          <w:szCs w:val="24"/>
        </w:rPr>
        <w:t>En las instalaciones de la Casa de Cultura “José Vaca Flores” en Jocotepec, Jalisco en la calle Hidalgo S/N de la colonia Centro, siendo l</w:t>
      </w:r>
      <w:r w:rsidR="00C04808">
        <w:rPr>
          <w:rFonts w:ascii="Arial" w:hAnsi="Arial" w:cs="Arial"/>
          <w:sz w:val="24"/>
          <w:szCs w:val="24"/>
        </w:rPr>
        <w:t>as 12:00 (doce horas) del día 14 de marzo de 2019</w:t>
      </w:r>
      <w:r>
        <w:rPr>
          <w:rFonts w:ascii="Arial" w:hAnsi="Arial" w:cs="Arial"/>
          <w:sz w:val="24"/>
          <w:szCs w:val="24"/>
        </w:rPr>
        <w:t xml:space="preserve">, previa convocatoria girado a </w:t>
      </w:r>
      <w:r w:rsidRPr="000C3145">
        <w:rPr>
          <w:rFonts w:ascii="Arial" w:hAnsi="Arial" w:cs="Arial"/>
          <w:sz w:val="24"/>
          <w:szCs w:val="24"/>
        </w:rPr>
        <w:t>los representantes de las Dependen</w:t>
      </w:r>
      <w:r w:rsidR="00C04808">
        <w:rPr>
          <w:rFonts w:ascii="Arial" w:hAnsi="Arial" w:cs="Arial"/>
          <w:sz w:val="24"/>
          <w:szCs w:val="24"/>
        </w:rPr>
        <w:t>cias Estatales, Municipales</w:t>
      </w:r>
      <w:r w:rsidRPr="000C3145">
        <w:rPr>
          <w:rFonts w:ascii="Arial" w:hAnsi="Arial" w:cs="Arial"/>
          <w:sz w:val="24"/>
          <w:szCs w:val="24"/>
        </w:rPr>
        <w:t xml:space="preserve"> debidamente acreditadas en el municipio; las Organizaciones de los Sectores Públicos, Social y Privado;</w:t>
      </w:r>
      <w:r w:rsidR="00C04808">
        <w:rPr>
          <w:rFonts w:ascii="Arial" w:hAnsi="Arial" w:cs="Arial"/>
          <w:sz w:val="24"/>
          <w:szCs w:val="24"/>
        </w:rPr>
        <w:t xml:space="preserve"> que integran el Consejo</w:t>
      </w:r>
      <w:r>
        <w:rPr>
          <w:rFonts w:ascii="Arial" w:hAnsi="Arial" w:cs="Arial"/>
          <w:sz w:val="24"/>
          <w:szCs w:val="24"/>
        </w:rPr>
        <w:t xml:space="preserve"> </w:t>
      </w:r>
      <w:r w:rsidR="00C04808">
        <w:rPr>
          <w:rFonts w:ascii="Arial" w:hAnsi="Arial" w:cs="Arial"/>
          <w:sz w:val="24"/>
          <w:szCs w:val="24"/>
        </w:rPr>
        <w:t>de Participación y</w:t>
      </w:r>
      <w:r>
        <w:rPr>
          <w:rFonts w:ascii="Arial" w:hAnsi="Arial" w:cs="Arial"/>
          <w:sz w:val="24"/>
          <w:szCs w:val="24"/>
        </w:rPr>
        <w:t xml:space="preserve"> Planeación para el Desarrollo Municipal, emitidos por el Presidente Muni</w:t>
      </w:r>
      <w:r w:rsidR="00C04808">
        <w:rPr>
          <w:rFonts w:ascii="Arial" w:hAnsi="Arial" w:cs="Arial"/>
          <w:sz w:val="24"/>
          <w:szCs w:val="24"/>
        </w:rPr>
        <w:t>cipal, quien preside dicho consejo</w:t>
      </w:r>
      <w:r>
        <w:rPr>
          <w:rFonts w:ascii="Arial" w:hAnsi="Arial" w:cs="Arial"/>
          <w:sz w:val="24"/>
          <w:szCs w:val="24"/>
        </w:rPr>
        <w:t>, en los términos de lo dispuesto p</w:t>
      </w:r>
      <w:r w:rsidR="00C04808">
        <w:rPr>
          <w:rFonts w:ascii="Arial" w:hAnsi="Arial" w:cs="Arial"/>
          <w:sz w:val="24"/>
          <w:szCs w:val="24"/>
        </w:rPr>
        <w:t xml:space="preserve">or los artículos 3° inciso “ñ”, 4° fracción del I al XVI, 39,44,45,46,53,54 al 59 de La Ley de Planeación Participativa para el Estado de Jalisco y sus Municipios, </w:t>
      </w:r>
      <w:r>
        <w:rPr>
          <w:rFonts w:ascii="Arial" w:hAnsi="Arial" w:cs="Arial"/>
          <w:sz w:val="24"/>
          <w:szCs w:val="24"/>
        </w:rPr>
        <w:t>se r</w:t>
      </w:r>
      <w:r w:rsidR="00C04808">
        <w:rPr>
          <w:rFonts w:ascii="Arial" w:hAnsi="Arial" w:cs="Arial"/>
          <w:sz w:val="24"/>
          <w:szCs w:val="24"/>
        </w:rPr>
        <w:t>eunieron los miembros del consejo para celebrar la segunda</w:t>
      </w:r>
      <w:r>
        <w:rPr>
          <w:rFonts w:ascii="Arial" w:hAnsi="Arial" w:cs="Arial"/>
          <w:sz w:val="24"/>
          <w:szCs w:val="24"/>
        </w:rPr>
        <w:t xml:space="preserve"> sesión ordinar</w:t>
      </w:r>
      <w:r w:rsidR="00C04808">
        <w:rPr>
          <w:rFonts w:ascii="Arial" w:hAnsi="Arial" w:cs="Arial"/>
          <w:sz w:val="24"/>
          <w:szCs w:val="24"/>
        </w:rPr>
        <w:t>ia</w:t>
      </w:r>
      <w:r>
        <w:rPr>
          <w:rFonts w:ascii="Arial" w:hAnsi="Arial" w:cs="Arial"/>
          <w:sz w:val="24"/>
          <w:szCs w:val="24"/>
        </w:rPr>
        <w:t>, de conformidad al siguiente:</w:t>
      </w:r>
    </w:p>
    <w:p w:rsidR="00CC0615" w:rsidRPr="00CC0615" w:rsidRDefault="00CF11A2" w:rsidP="004F5640">
      <w:pPr>
        <w:jc w:val="center"/>
        <w:rPr>
          <w:rFonts w:ascii="Arial" w:hAnsi="Arial" w:cs="Arial"/>
          <w:b/>
          <w:sz w:val="24"/>
          <w:szCs w:val="24"/>
        </w:rPr>
      </w:pPr>
      <w:r w:rsidRPr="00EA4E44">
        <w:rPr>
          <w:rFonts w:ascii="Arial" w:hAnsi="Arial" w:cs="Arial"/>
          <w:b/>
          <w:sz w:val="24"/>
          <w:szCs w:val="24"/>
        </w:rPr>
        <w:t xml:space="preserve">ORDEN DEL DÌA </w:t>
      </w:r>
    </w:p>
    <w:p w:rsidR="00CC0615" w:rsidRPr="00CC0615" w:rsidRDefault="00CC0615" w:rsidP="00CC0615">
      <w:pPr>
        <w:numPr>
          <w:ilvl w:val="0"/>
          <w:numId w:val="7"/>
        </w:numPr>
        <w:spacing w:after="0" w:line="276" w:lineRule="auto"/>
        <w:contextualSpacing/>
        <w:jc w:val="both"/>
        <w:rPr>
          <w:rFonts w:ascii="Arial" w:hAnsi="Arial" w:cs="Arial"/>
          <w:lang w:val="es-ES_tradnl"/>
        </w:rPr>
      </w:pPr>
      <w:r w:rsidRPr="00CC0615">
        <w:rPr>
          <w:rFonts w:ascii="Arial" w:hAnsi="Arial" w:cs="Arial"/>
          <w:lang w:val="es-ES_tradnl"/>
        </w:rPr>
        <w:t>Asistencia y verificación del Quórum legal ;</w:t>
      </w:r>
    </w:p>
    <w:p w:rsidR="00CC0615" w:rsidRPr="00CC0615" w:rsidRDefault="00CC0615" w:rsidP="00CC0615">
      <w:pPr>
        <w:numPr>
          <w:ilvl w:val="0"/>
          <w:numId w:val="7"/>
        </w:numPr>
        <w:spacing w:after="0" w:line="276" w:lineRule="auto"/>
        <w:contextualSpacing/>
        <w:jc w:val="both"/>
        <w:rPr>
          <w:rFonts w:ascii="Arial" w:hAnsi="Arial" w:cs="Arial"/>
          <w:lang w:val="es-ES_tradnl"/>
        </w:rPr>
      </w:pPr>
      <w:r w:rsidRPr="00CC0615">
        <w:rPr>
          <w:rFonts w:ascii="Arial" w:hAnsi="Arial" w:cs="Arial"/>
          <w:lang w:val="es-ES_tradnl"/>
        </w:rPr>
        <w:t>Lectura y aprobación de la orden del día;</w:t>
      </w:r>
    </w:p>
    <w:p w:rsidR="00CC0615" w:rsidRPr="00CC0615" w:rsidRDefault="00CC0615" w:rsidP="00CC0615">
      <w:pPr>
        <w:numPr>
          <w:ilvl w:val="0"/>
          <w:numId w:val="7"/>
        </w:numPr>
        <w:spacing w:after="0" w:line="276" w:lineRule="auto"/>
        <w:contextualSpacing/>
        <w:jc w:val="both"/>
        <w:rPr>
          <w:rFonts w:ascii="Arial" w:hAnsi="Arial" w:cs="Arial"/>
          <w:lang w:val="es-ES_tradnl"/>
        </w:rPr>
      </w:pPr>
      <w:r w:rsidRPr="00CC0615">
        <w:rPr>
          <w:rFonts w:ascii="Arial" w:hAnsi="Arial" w:cs="Arial"/>
          <w:lang w:val="es-ES_tradnl"/>
        </w:rPr>
        <w:t>Lectura y aprobación del acta anterior;</w:t>
      </w:r>
    </w:p>
    <w:p w:rsidR="00CC0615" w:rsidRPr="00CC0615" w:rsidRDefault="00CC0615" w:rsidP="00CC0615">
      <w:pPr>
        <w:numPr>
          <w:ilvl w:val="0"/>
          <w:numId w:val="7"/>
        </w:numPr>
        <w:spacing w:after="0" w:line="276" w:lineRule="auto"/>
        <w:contextualSpacing/>
        <w:jc w:val="both"/>
        <w:rPr>
          <w:rFonts w:ascii="Arial" w:hAnsi="Arial" w:cs="Arial"/>
          <w:lang w:val="es-ES_tradnl"/>
        </w:rPr>
      </w:pPr>
      <w:r w:rsidRPr="00CC0615">
        <w:rPr>
          <w:rFonts w:ascii="Arial" w:hAnsi="Arial" w:cs="Arial"/>
          <w:lang w:val="es-ES_tradnl"/>
        </w:rPr>
        <w:t>Introducción a la nueva Ley de Planeación</w:t>
      </w:r>
    </w:p>
    <w:p w:rsidR="00CC0615" w:rsidRPr="00CC0615" w:rsidRDefault="00CC0615" w:rsidP="00CC0615">
      <w:pPr>
        <w:spacing w:after="0" w:line="276" w:lineRule="auto"/>
        <w:ind w:left="2175"/>
        <w:jc w:val="both"/>
        <w:rPr>
          <w:rFonts w:ascii="Arial" w:hAnsi="Arial" w:cs="Arial"/>
          <w:lang w:val="es-ES_tradnl"/>
        </w:rPr>
      </w:pPr>
      <w:r w:rsidRPr="00CC0615">
        <w:rPr>
          <w:rFonts w:ascii="Arial" w:hAnsi="Arial" w:cs="Arial"/>
          <w:lang w:val="es-ES_tradnl"/>
        </w:rPr>
        <w:t xml:space="preserve">      Participativa para el Estado de Jalisco y sus </w:t>
      </w:r>
    </w:p>
    <w:p w:rsidR="00CC0615" w:rsidRPr="00CC0615" w:rsidRDefault="00CC0615" w:rsidP="00CC0615">
      <w:pPr>
        <w:spacing w:after="0" w:line="276" w:lineRule="auto"/>
        <w:ind w:left="2175"/>
        <w:jc w:val="both"/>
        <w:rPr>
          <w:rFonts w:ascii="Arial" w:hAnsi="Arial" w:cs="Arial"/>
          <w:lang w:val="es-ES_tradnl"/>
        </w:rPr>
      </w:pPr>
      <w:r w:rsidRPr="00CC0615">
        <w:rPr>
          <w:rFonts w:ascii="Arial" w:hAnsi="Arial" w:cs="Arial"/>
          <w:lang w:val="es-ES_tradnl"/>
        </w:rPr>
        <w:t xml:space="preserve">      Municipios;</w:t>
      </w:r>
    </w:p>
    <w:p w:rsidR="00CC0615" w:rsidRPr="00CC0615" w:rsidRDefault="00CC0615" w:rsidP="00CC0615">
      <w:pPr>
        <w:numPr>
          <w:ilvl w:val="0"/>
          <w:numId w:val="7"/>
        </w:numPr>
        <w:spacing w:after="0" w:line="276" w:lineRule="auto"/>
        <w:contextualSpacing/>
        <w:jc w:val="both"/>
        <w:rPr>
          <w:rFonts w:ascii="Arial" w:hAnsi="Arial" w:cs="Arial"/>
          <w:lang w:val="es-ES_tradnl"/>
        </w:rPr>
      </w:pPr>
      <w:r w:rsidRPr="00CC0615">
        <w:rPr>
          <w:rFonts w:ascii="Arial" w:hAnsi="Arial" w:cs="Arial"/>
          <w:lang w:val="es-ES_tradnl"/>
        </w:rPr>
        <w:t>Integración y toma de protesta de nuevas figuras al COPPLADEMUN;</w:t>
      </w:r>
    </w:p>
    <w:p w:rsidR="00CC0615" w:rsidRPr="00CC0615" w:rsidRDefault="00CC0615" w:rsidP="00CC0615">
      <w:pPr>
        <w:numPr>
          <w:ilvl w:val="0"/>
          <w:numId w:val="7"/>
        </w:numPr>
        <w:spacing w:after="0" w:line="276" w:lineRule="auto"/>
        <w:contextualSpacing/>
        <w:jc w:val="both"/>
        <w:rPr>
          <w:rFonts w:ascii="Arial" w:hAnsi="Arial" w:cs="Arial"/>
          <w:lang w:val="es-ES_tradnl"/>
        </w:rPr>
      </w:pPr>
      <w:r w:rsidRPr="00CC0615">
        <w:rPr>
          <w:rFonts w:ascii="Arial" w:hAnsi="Arial" w:cs="Arial"/>
          <w:lang w:val="es-ES_tradnl"/>
        </w:rPr>
        <w:t>Aprobación del proyecto del Reglamento Interno del COPPLADEMUN;</w:t>
      </w:r>
    </w:p>
    <w:p w:rsidR="00CC0615" w:rsidRPr="00CC0615" w:rsidRDefault="00CC0615" w:rsidP="00CC0615">
      <w:pPr>
        <w:numPr>
          <w:ilvl w:val="0"/>
          <w:numId w:val="7"/>
        </w:numPr>
        <w:spacing w:after="0" w:line="276" w:lineRule="auto"/>
        <w:contextualSpacing/>
        <w:jc w:val="both"/>
        <w:rPr>
          <w:rFonts w:ascii="Arial" w:hAnsi="Arial" w:cs="Arial"/>
          <w:lang w:val="es-ES_tradnl"/>
        </w:rPr>
      </w:pPr>
      <w:r w:rsidRPr="00CC0615">
        <w:rPr>
          <w:rFonts w:ascii="Arial" w:hAnsi="Arial" w:cs="Arial"/>
          <w:lang w:val="es-ES_tradnl"/>
        </w:rPr>
        <w:t>Presentación del Diagnóstico del Plan Municipal de Desarrollo y Gobernanza de Jocotepec;</w:t>
      </w:r>
    </w:p>
    <w:p w:rsidR="00CC0615" w:rsidRPr="00CC0615" w:rsidRDefault="00CC0615" w:rsidP="00CC0615">
      <w:pPr>
        <w:numPr>
          <w:ilvl w:val="0"/>
          <w:numId w:val="7"/>
        </w:numPr>
        <w:spacing w:after="0" w:line="276" w:lineRule="auto"/>
        <w:contextualSpacing/>
        <w:jc w:val="both"/>
        <w:rPr>
          <w:rFonts w:ascii="Arial" w:hAnsi="Arial" w:cs="Arial"/>
          <w:lang w:val="es-ES_tradnl"/>
        </w:rPr>
      </w:pPr>
      <w:r w:rsidRPr="00CC0615">
        <w:rPr>
          <w:rFonts w:ascii="Arial" w:hAnsi="Arial" w:cs="Arial"/>
          <w:lang w:val="es-ES_tradnl"/>
        </w:rPr>
        <w:t>Catálogo de obras 2019 prioritarias para el ejercicio 2019;</w:t>
      </w:r>
    </w:p>
    <w:p w:rsidR="00CC0615" w:rsidRPr="00CC0615" w:rsidRDefault="00CC0615" w:rsidP="00CC0615">
      <w:pPr>
        <w:numPr>
          <w:ilvl w:val="0"/>
          <w:numId w:val="7"/>
        </w:numPr>
        <w:spacing w:after="0" w:line="276" w:lineRule="auto"/>
        <w:contextualSpacing/>
        <w:jc w:val="both"/>
        <w:rPr>
          <w:rFonts w:ascii="Arial" w:hAnsi="Arial" w:cs="Arial"/>
          <w:lang w:val="es-ES_tradnl"/>
        </w:rPr>
      </w:pPr>
      <w:r w:rsidRPr="00CC0615">
        <w:rPr>
          <w:rFonts w:ascii="Arial" w:hAnsi="Arial" w:cs="Arial"/>
          <w:lang w:val="es-ES_tradnl"/>
        </w:rPr>
        <w:t>Asuntos generales; y</w:t>
      </w:r>
    </w:p>
    <w:p w:rsidR="00CC0615" w:rsidRPr="00CC0615" w:rsidRDefault="00CC0615" w:rsidP="00CC0615">
      <w:pPr>
        <w:numPr>
          <w:ilvl w:val="0"/>
          <w:numId w:val="7"/>
        </w:numPr>
        <w:spacing w:after="0" w:line="276" w:lineRule="auto"/>
        <w:contextualSpacing/>
        <w:jc w:val="both"/>
        <w:rPr>
          <w:rFonts w:ascii="Arial" w:hAnsi="Arial" w:cs="Arial"/>
          <w:lang w:val="es-ES_tradnl"/>
        </w:rPr>
      </w:pPr>
      <w:r w:rsidRPr="00CC0615">
        <w:rPr>
          <w:rFonts w:ascii="Arial" w:hAnsi="Arial" w:cs="Arial"/>
          <w:lang w:val="es-ES_tradnl"/>
        </w:rPr>
        <w:t>Clausura.</w:t>
      </w:r>
    </w:p>
    <w:p w:rsidR="00CC0615" w:rsidRPr="00CC0615" w:rsidRDefault="00CC0615" w:rsidP="00CC0615">
      <w:pPr>
        <w:rPr>
          <w:rFonts w:ascii="Arial" w:hAnsi="Arial" w:cs="Arial"/>
          <w:sz w:val="24"/>
          <w:szCs w:val="24"/>
        </w:rPr>
      </w:pPr>
    </w:p>
    <w:p w:rsidR="00CF11A2" w:rsidRDefault="00CF11A2" w:rsidP="00CF11A2">
      <w:pPr>
        <w:jc w:val="center"/>
        <w:rPr>
          <w:rFonts w:ascii="Arial" w:hAnsi="Arial" w:cs="Arial"/>
          <w:b/>
          <w:sz w:val="24"/>
          <w:szCs w:val="24"/>
        </w:rPr>
      </w:pPr>
      <w:r w:rsidRPr="00EA4E44">
        <w:rPr>
          <w:rFonts w:ascii="Arial" w:hAnsi="Arial" w:cs="Arial"/>
          <w:b/>
          <w:sz w:val="24"/>
          <w:szCs w:val="24"/>
        </w:rPr>
        <w:t xml:space="preserve">DESARROLLO DE LA SESIÒN </w:t>
      </w:r>
    </w:p>
    <w:p w:rsidR="00CF11A2" w:rsidRPr="00EA4E44" w:rsidRDefault="00CF11A2" w:rsidP="00CF11A2">
      <w:pPr>
        <w:jc w:val="center"/>
        <w:rPr>
          <w:rFonts w:ascii="Arial" w:hAnsi="Arial" w:cs="Arial"/>
          <w:b/>
          <w:sz w:val="24"/>
          <w:szCs w:val="24"/>
        </w:rPr>
      </w:pPr>
    </w:p>
    <w:p w:rsidR="00CF11A2" w:rsidRDefault="00CF11A2" w:rsidP="00CF11A2">
      <w:pPr>
        <w:spacing w:after="0"/>
        <w:jc w:val="center"/>
        <w:rPr>
          <w:rFonts w:ascii="Arial" w:hAnsi="Arial" w:cs="Arial"/>
          <w:b/>
          <w:sz w:val="24"/>
          <w:szCs w:val="24"/>
        </w:rPr>
      </w:pPr>
      <w:r w:rsidRPr="00EA4E44">
        <w:rPr>
          <w:rFonts w:ascii="Arial" w:hAnsi="Arial" w:cs="Arial"/>
          <w:b/>
          <w:sz w:val="24"/>
          <w:szCs w:val="24"/>
        </w:rPr>
        <w:t xml:space="preserve">PRIMER PUNTO </w:t>
      </w:r>
    </w:p>
    <w:p w:rsidR="00CF11A2" w:rsidRDefault="00CC0615" w:rsidP="00CF11A2">
      <w:pPr>
        <w:spacing w:after="0"/>
        <w:jc w:val="center"/>
        <w:rPr>
          <w:rFonts w:ascii="Arial" w:hAnsi="Arial" w:cs="Arial"/>
          <w:b/>
          <w:sz w:val="24"/>
          <w:szCs w:val="24"/>
        </w:rPr>
      </w:pPr>
      <w:r>
        <w:rPr>
          <w:rFonts w:ascii="Arial" w:hAnsi="Arial" w:cs="Arial"/>
          <w:b/>
          <w:sz w:val="24"/>
          <w:szCs w:val="24"/>
        </w:rPr>
        <w:t xml:space="preserve"> Asistencia y verificación del </w:t>
      </w:r>
      <w:r w:rsidR="00CF11A2" w:rsidRPr="008448C3">
        <w:rPr>
          <w:rFonts w:ascii="Arial" w:hAnsi="Arial" w:cs="Arial"/>
          <w:b/>
          <w:sz w:val="24"/>
          <w:szCs w:val="24"/>
        </w:rPr>
        <w:t>Quórum Legal</w:t>
      </w:r>
    </w:p>
    <w:p w:rsidR="00CF11A2" w:rsidRPr="008448C3" w:rsidRDefault="00CF11A2" w:rsidP="00CF11A2">
      <w:pPr>
        <w:spacing w:after="0"/>
        <w:jc w:val="center"/>
        <w:rPr>
          <w:rFonts w:ascii="Arial" w:hAnsi="Arial" w:cs="Arial"/>
          <w:b/>
          <w:sz w:val="24"/>
          <w:szCs w:val="24"/>
        </w:rPr>
      </w:pPr>
    </w:p>
    <w:p w:rsidR="00CF11A2" w:rsidRDefault="00CF11A2" w:rsidP="00CF11A2">
      <w:pPr>
        <w:ind w:firstLine="708"/>
        <w:jc w:val="both"/>
        <w:rPr>
          <w:rFonts w:ascii="Arial" w:hAnsi="Arial" w:cs="Arial"/>
          <w:sz w:val="24"/>
          <w:szCs w:val="24"/>
        </w:rPr>
      </w:pPr>
      <w:r>
        <w:rPr>
          <w:rFonts w:ascii="Arial" w:hAnsi="Arial" w:cs="Arial"/>
          <w:sz w:val="24"/>
          <w:szCs w:val="24"/>
        </w:rPr>
        <w:t xml:space="preserve">Se da inicio con la lectura de la lista de asistencia de los miembros convocados: </w:t>
      </w:r>
    </w:p>
    <w:p w:rsidR="00CF11A2" w:rsidRPr="00561A7F" w:rsidRDefault="00561A7F" w:rsidP="00AE3EDB">
      <w:pPr>
        <w:spacing w:after="0"/>
        <w:jc w:val="both"/>
        <w:rPr>
          <w:rFonts w:ascii="Arial" w:hAnsi="Arial" w:cs="Arial"/>
          <w:b/>
        </w:rPr>
      </w:pPr>
      <w:r>
        <w:rPr>
          <w:rFonts w:ascii="Arial" w:hAnsi="Arial" w:cs="Arial"/>
          <w:b/>
        </w:rPr>
        <w:t>Presidente M</w:t>
      </w:r>
      <w:r w:rsidR="00CF11A2" w:rsidRPr="00561A7F">
        <w:rPr>
          <w:rFonts w:ascii="Arial" w:hAnsi="Arial" w:cs="Arial"/>
          <w:b/>
        </w:rPr>
        <w:t xml:space="preserve">unicipal y Presidente del COPLADEMUN. </w:t>
      </w:r>
    </w:p>
    <w:p w:rsidR="00AE3EDB" w:rsidRDefault="00CF11A2" w:rsidP="00AE3EDB">
      <w:pPr>
        <w:spacing w:after="0"/>
        <w:jc w:val="both"/>
        <w:rPr>
          <w:rFonts w:ascii="Arial" w:hAnsi="Arial" w:cs="Arial"/>
        </w:rPr>
      </w:pPr>
      <w:r w:rsidRPr="00561A7F">
        <w:rPr>
          <w:rFonts w:ascii="Arial" w:hAnsi="Arial" w:cs="Arial"/>
        </w:rPr>
        <w:t xml:space="preserve"> </w:t>
      </w:r>
    </w:p>
    <w:p w:rsidR="00CF11A2" w:rsidRPr="00561A7F" w:rsidRDefault="00CF11A2" w:rsidP="00AE3EDB">
      <w:pPr>
        <w:spacing w:after="0"/>
        <w:jc w:val="both"/>
        <w:rPr>
          <w:rFonts w:ascii="Arial" w:hAnsi="Arial" w:cs="Arial"/>
        </w:rPr>
      </w:pPr>
      <w:r w:rsidRPr="00561A7F">
        <w:rPr>
          <w:rFonts w:ascii="Arial" w:hAnsi="Arial" w:cs="Arial"/>
        </w:rPr>
        <w:t xml:space="preserve">   Lic. José Miguel Gómez López.                                             </w:t>
      </w:r>
      <w:r w:rsidR="00561A7F">
        <w:rPr>
          <w:rFonts w:ascii="Arial" w:hAnsi="Arial" w:cs="Arial"/>
        </w:rPr>
        <w:t xml:space="preserve">        </w:t>
      </w:r>
      <w:r w:rsidRPr="00561A7F">
        <w:rPr>
          <w:rFonts w:ascii="Arial" w:hAnsi="Arial" w:cs="Arial"/>
        </w:rPr>
        <w:t xml:space="preserve"> </w:t>
      </w:r>
      <w:r w:rsidRPr="00561A7F">
        <w:rPr>
          <w:rFonts w:ascii="Arial" w:hAnsi="Arial" w:cs="Arial"/>
          <w:b/>
        </w:rPr>
        <w:t>PRESENTE</w:t>
      </w:r>
    </w:p>
    <w:p w:rsidR="00AE3EDB" w:rsidRDefault="00AE3EDB" w:rsidP="00AE3EDB">
      <w:pPr>
        <w:spacing w:after="0"/>
        <w:jc w:val="both"/>
        <w:rPr>
          <w:rFonts w:ascii="Arial" w:hAnsi="Arial" w:cs="Arial"/>
          <w:b/>
        </w:rPr>
      </w:pPr>
    </w:p>
    <w:p w:rsidR="00CC0615" w:rsidRPr="00561A7F" w:rsidRDefault="00CC0615" w:rsidP="00AE3EDB">
      <w:pPr>
        <w:spacing w:after="0"/>
        <w:jc w:val="both"/>
        <w:rPr>
          <w:rFonts w:ascii="Arial" w:hAnsi="Arial" w:cs="Arial"/>
          <w:b/>
        </w:rPr>
      </w:pPr>
      <w:r w:rsidRPr="00561A7F">
        <w:rPr>
          <w:rFonts w:ascii="Arial" w:hAnsi="Arial" w:cs="Arial"/>
          <w:b/>
        </w:rPr>
        <w:t>Representantes de las comisiones edilicias con funciones de planeación.</w:t>
      </w:r>
    </w:p>
    <w:p w:rsidR="00AE3EDB" w:rsidRDefault="00CF11A2" w:rsidP="00AE3EDB">
      <w:pPr>
        <w:spacing w:after="0"/>
        <w:jc w:val="both"/>
        <w:rPr>
          <w:rFonts w:ascii="Arial" w:hAnsi="Arial" w:cs="Arial"/>
        </w:rPr>
      </w:pPr>
      <w:r w:rsidRPr="00561A7F">
        <w:rPr>
          <w:rFonts w:ascii="Arial" w:hAnsi="Arial" w:cs="Arial"/>
        </w:rPr>
        <w:t xml:space="preserve">  </w:t>
      </w:r>
    </w:p>
    <w:p w:rsidR="00CF11A2" w:rsidRPr="00561A7F" w:rsidRDefault="00CF11A2" w:rsidP="00AE3EDB">
      <w:pPr>
        <w:spacing w:after="0"/>
        <w:jc w:val="both"/>
        <w:rPr>
          <w:rFonts w:ascii="Arial" w:hAnsi="Arial" w:cs="Arial"/>
        </w:rPr>
      </w:pPr>
      <w:r w:rsidRPr="00561A7F">
        <w:rPr>
          <w:rFonts w:ascii="Arial" w:hAnsi="Arial" w:cs="Arial"/>
        </w:rPr>
        <w:t xml:space="preserve">  Mtra. </w:t>
      </w:r>
      <w:r w:rsidR="00CC0615" w:rsidRPr="00561A7F">
        <w:rPr>
          <w:rFonts w:ascii="Arial" w:hAnsi="Arial" w:cs="Arial"/>
        </w:rPr>
        <w:t xml:space="preserve">María </w:t>
      </w:r>
      <w:r w:rsidRPr="00561A7F">
        <w:rPr>
          <w:rFonts w:ascii="Arial" w:hAnsi="Arial" w:cs="Arial"/>
        </w:rPr>
        <w:t xml:space="preserve">Dolores López Jara                        </w:t>
      </w:r>
      <w:r w:rsidR="00CC0615" w:rsidRPr="00561A7F">
        <w:rPr>
          <w:rFonts w:ascii="Arial" w:hAnsi="Arial" w:cs="Arial"/>
        </w:rPr>
        <w:t xml:space="preserve">                     </w:t>
      </w:r>
      <w:r w:rsidR="00561A7F">
        <w:rPr>
          <w:rFonts w:ascii="Arial" w:hAnsi="Arial" w:cs="Arial"/>
        </w:rPr>
        <w:t xml:space="preserve">       </w:t>
      </w:r>
      <w:r w:rsidR="00CC0615" w:rsidRPr="00561A7F">
        <w:rPr>
          <w:rFonts w:ascii="Arial" w:hAnsi="Arial" w:cs="Arial"/>
        </w:rPr>
        <w:t xml:space="preserve"> </w:t>
      </w:r>
      <w:r w:rsidR="00686259">
        <w:rPr>
          <w:rFonts w:ascii="Arial" w:hAnsi="Arial" w:cs="Arial"/>
        </w:rPr>
        <w:t xml:space="preserve"> </w:t>
      </w:r>
      <w:r w:rsidRPr="00561A7F">
        <w:rPr>
          <w:rFonts w:ascii="Arial" w:hAnsi="Arial" w:cs="Arial"/>
          <w:b/>
        </w:rPr>
        <w:t xml:space="preserve">PRESENTE  </w:t>
      </w:r>
    </w:p>
    <w:p w:rsidR="00AE3EDB" w:rsidRDefault="00CF11A2" w:rsidP="00AE3EDB">
      <w:pPr>
        <w:spacing w:after="0"/>
        <w:jc w:val="both"/>
        <w:rPr>
          <w:rFonts w:ascii="Arial" w:hAnsi="Arial" w:cs="Arial"/>
        </w:rPr>
      </w:pPr>
      <w:r w:rsidRPr="00561A7F">
        <w:rPr>
          <w:rFonts w:ascii="Arial" w:hAnsi="Arial" w:cs="Arial"/>
        </w:rPr>
        <w:t xml:space="preserve">  </w:t>
      </w:r>
    </w:p>
    <w:p w:rsidR="00CF11A2" w:rsidRPr="00561A7F" w:rsidRDefault="00AE3EDB" w:rsidP="00AE3EDB">
      <w:pPr>
        <w:spacing w:after="0"/>
        <w:jc w:val="both"/>
        <w:rPr>
          <w:rFonts w:ascii="Arial" w:hAnsi="Arial" w:cs="Arial"/>
          <w:b/>
        </w:rPr>
      </w:pPr>
      <w:r>
        <w:rPr>
          <w:rFonts w:ascii="Arial" w:hAnsi="Arial" w:cs="Arial"/>
        </w:rPr>
        <w:t xml:space="preserve">  </w:t>
      </w:r>
      <w:r w:rsidR="00CF11A2" w:rsidRPr="00561A7F">
        <w:rPr>
          <w:rFonts w:ascii="Arial" w:hAnsi="Arial" w:cs="Arial"/>
        </w:rPr>
        <w:t xml:space="preserve">Lic. Saúl Oregel Hernández                                                   </w:t>
      </w:r>
      <w:r w:rsidR="00561A7F">
        <w:rPr>
          <w:rFonts w:ascii="Arial" w:hAnsi="Arial" w:cs="Arial"/>
        </w:rPr>
        <w:t xml:space="preserve">      </w:t>
      </w:r>
      <w:r w:rsidR="00CF11A2" w:rsidRPr="00561A7F">
        <w:rPr>
          <w:rFonts w:ascii="Arial" w:hAnsi="Arial" w:cs="Arial"/>
        </w:rPr>
        <w:t xml:space="preserve"> </w:t>
      </w:r>
      <w:r w:rsidR="006D55F8" w:rsidRPr="00561A7F">
        <w:rPr>
          <w:rFonts w:ascii="Arial" w:hAnsi="Arial" w:cs="Arial"/>
          <w:b/>
        </w:rPr>
        <w:t xml:space="preserve"> </w:t>
      </w:r>
      <w:r>
        <w:rPr>
          <w:rFonts w:ascii="Arial" w:hAnsi="Arial" w:cs="Arial"/>
          <w:b/>
        </w:rPr>
        <w:t xml:space="preserve"> </w:t>
      </w:r>
      <w:r w:rsidR="00686259">
        <w:rPr>
          <w:rFonts w:ascii="Arial" w:hAnsi="Arial" w:cs="Arial"/>
          <w:b/>
        </w:rPr>
        <w:t xml:space="preserve"> </w:t>
      </w:r>
      <w:r w:rsidR="006D55F8" w:rsidRPr="00561A7F">
        <w:rPr>
          <w:rFonts w:ascii="Arial" w:hAnsi="Arial" w:cs="Arial"/>
          <w:b/>
        </w:rPr>
        <w:t>AUSENTE</w:t>
      </w:r>
    </w:p>
    <w:p w:rsidR="00CC0615" w:rsidRPr="00561A7F" w:rsidRDefault="00CC0615" w:rsidP="00AE3EDB">
      <w:pPr>
        <w:spacing w:after="0"/>
        <w:jc w:val="both"/>
        <w:rPr>
          <w:rFonts w:ascii="Arial" w:hAnsi="Arial" w:cs="Arial"/>
          <w:b/>
        </w:rPr>
      </w:pPr>
    </w:p>
    <w:p w:rsidR="004F5640" w:rsidRDefault="004F5640" w:rsidP="00AE3EDB">
      <w:pPr>
        <w:spacing w:after="0"/>
        <w:jc w:val="both"/>
        <w:rPr>
          <w:rFonts w:ascii="Arial" w:hAnsi="Arial" w:cs="Arial"/>
          <w:b/>
        </w:rPr>
      </w:pPr>
    </w:p>
    <w:p w:rsidR="004F5640" w:rsidRDefault="004F5640" w:rsidP="00AE3EDB">
      <w:pPr>
        <w:spacing w:after="0"/>
        <w:jc w:val="both"/>
        <w:rPr>
          <w:rFonts w:ascii="Arial" w:hAnsi="Arial" w:cs="Arial"/>
          <w:b/>
        </w:rPr>
      </w:pPr>
    </w:p>
    <w:p w:rsidR="00CC0615" w:rsidRPr="00561A7F" w:rsidRDefault="00CC0615" w:rsidP="00AE3EDB">
      <w:pPr>
        <w:spacing w:after="0"/>
        <w:jc w:val="both"/>
        <w:rPr>
          <w:rFonts w:ascii="Arial" w:hAnsi="Arial" w:cs="Arial"/>
          <w:b/>
        </w:rPr>
      </w:pPr>
      <w:r w:rsidRPr="00561A7F">
        <w:rPr>
          <w:rFonts w:ascii="Arial" w:hAnsi="Arial" w:cs="Arial"/>
          <w:b/>
        </w:rPr>
        <w:lastRenderedPageBreak/>
        <w:t>Regi</w:t>
      </w:r>
      <w:r w:rsidR="00686259">
        <w:rPr>
          <w:rFonts w:ascii="Arial" w:hAnsi="Arial" w:cs="Arial"/>
          <w:b/>
        </w:rPr>
        <w:t>dora de participación ciudadana y desarrollo social.</w:t>
      </w:r>
    </w:p>
    <w:p w:rsidR="00CC0615" w:rsidRPr="00561A7F" w:rsidRDefault="00CC0615" w:rsidP="00AE3EDB">
      <w:pPr>
        <w:spacing w:after="0"/>
        <w:jc w:val="both"/>
        <w:rPr>
          <w:rFonts w:ascii="Arial" w:hAnsi="Arial" w:cs="Arial"/>
          <w:b/>
        </w:rPr>
      </w:pPr>
      <w:r w:rsidRPr="00561A7F">
        <w:rPr>
          <w:rFonts w:ascii="Arial" w:hAnsi="Arial" w:cs="Arial"/>
        </w:rPr>
        <w:t xml:space="preserve">C. Isela Pérez García                                                                  </w:t>
      </w:r>
      <w:r w:rsidR="00561A7F">
        <w:rPr>
          <w:rFonts w:ascii="Arial" w:hAnsi="Arial" w:cs="Arial"/>
        </w:rPr>
        <w:t xml:space="preserve">   </w:t>
      </w:r>
      <w:r w:rsidR="00AE3EDB">
        <w:rPr>
          <w:rFonts w:ascii="Arial" w:hAnsi="Arial" w:cs="Arial"/>
        </w:rPr>
        <w:t xml:space="preserve">  </w:t>
      </w:r>
      <w:r w:rsidR="00561A7F">
        <w:rPr>
          <w:rFonts w:ascii="Arial" w:hAnsi="Arial" w:cs="Arial"/>
        </w:rPr>
        <w:t xml:space="preserve">  </w:t>
      </w:r>
      <w:r w:rsidRPr="00561A7F">
        <w:rPr>
          <w:rFonts w:ascii="Arial" w:hAnsi="Arial" w:cs="Arial"/>
          <w:b/>
        </w:rPr>
        <w:t>PRESENTE</w:t>
      </w:r>
    </w:p>
    <w:p w:rsidR="00AE3EDB" w:rsidRDefault="00AE3EDB" w:rsidP="00AE3EDB">
      <w:pPr>
        <w:spacing w:after="0"/>
        <w:jc w:val="both"/>
        <w:rPr>
          <w:rFonts w:ascii="Arial" w:hAnsi="Arial" w:cs="Arial"/>
          <w:b/>
        </w:rPr>
      </w:pPr>
    </w:p>
    <w:p w:rsidR="00CC0615" w:rsidRPr="00561A7F" w:rsidRDefault="00CC0615" w:rsidP="00AE3EDB">
      <w:pPr>
        <w:spacing w:after="0"/>
        <w:jc w:val="both"/>
        <w:rPr>
          <w:rFonts w:ascii="Arial" w:hAnsi="Arial" w:cs="Arial"/>
          <w:b/>
        </w:rPr>
      </w:pPr>
      <w:r w:rsidRPr="00561A7F">
        <w:rPr>
          <w:rFonts w:ascii="Arial" w:hAnsi="Arial" w:cs="Arial"/>
          <w:b/>
        </w:rPr>
        <w:t>Representante Estatal de la Secretaría de Planeación y Participación Ciudada</w:t>
      </w:r>
      <w:r w:rsidR="00883A4D" w:rsidRPr="00561A7F">
        <w:rPr>
          <w:rFonts w:ascii="Arial" w:hAnsi="Arial" w:cs="Arial"/>
          <w:b/>
        </w:rPr>
        <w:t>na</w:t>
      </w:r>
    </w:p>
    <w:p w:rsidR="00AE3EDB" w:rsidRDefault="00AE3EDB" w:rsidP="00AE3EDB">
      <w:pPr>
        <w:spacing w:after="0"/>
        <w:jc w:val="both"/>
        <w:rPr>
          <w:rFonts w:ascii="Arial" w:hAnsi="Arial" w:cs="Arial"/>
        </w:rPr>
      </w:pPr>
    </w:p>
    <w:p w:rsidR="00CC0615" w:rsidRPr="00561A7F" w:rsidRDefault="00883A4D" w:rsidP="00AE3EDB">
      <w:pPr>
        <w:spacing w:after="0"/>
        <w:jc w:val="both"/>
        <w:rPr>
          <w:rFonts w:ascii="Arial" w:hAnsi="Arial" w:cs="Arial"/>
        </w:rPr>
      </w:pPr>
      <w:r w:rsidRPr="00561A7F">
        <w:rPr>
          <w:rFonts w:ascii="Arial" w:hAnsi="Arial" w:cs="Arial"/>
        </w:rPr>
        <w:t>Act. Javier Alberto Mijangos Vázquez</w:t>
      </w:r>
    </w:p>
    <w:p w:rsidR="00883A4D" w:rsidRPr="00561A7F" w:rsidRDefault="00883A4D" w:rsidP="00AE3EDB">
      <w:pPr>
        <w:spacing w:after="0"/>
        <w:jc w:val="both"/>
        <w:rPr>
          <w:rFonts w:ascii="Arial" w:hAnsi="Arial" w:cs="Arial"/>
        </w:rPr>
      </w:pPr>
      <w:r w:rsidRPr="00561A7F">
        <w:rPr>
          <w:rFonts w:ascii="Arial" w:hAnsi="Arial" w:cs="Arial"/>
        </w:rPr>
        <w:t xml:space="preserve">Coordinación General de Regiones                                           </w:t>
      </w:r>
      <w:r w:rsidR="00561A7F">
        <w:rPr>
          <w:rFonts w:ascii="Arial" w:hAnsi="Arial" w:cs="Arial"/>
        </w:rPr>
        <w:t xml:space="preserve">     </w:t>
      </w:r>
      <w:r w:rsidR="00AE3EDB">
        <w:rPr>
          <w:rFonts w:ascii="Arial" w:hAnsi="Arial" w:cs="Arial"/>
        </w:rPr>
        <w:t xml:space="preserve">   </w:t>
      </w:r>
      <w:r w:rsidRPr="00561A7F">
        <w:rPr>
          <w:rFonts w:ascii="Arial" w:hAnsi="Arial" w:cs="Arial"/>
          <w:b/>
        </w:rPr>
        <w:t>PRESENTE</w:t>
      </w:r>
    </w:p>
    <w:p w:rsidR="00883A4D" w:rsidRPr="00561A7F" w:rsidRDefault="00883A4D" w:rsidP="00AE3EDB">
      <w:pPr>
        <w:spacing w:after="0"/>
        <w:jc w:val="both"/>
        <w:rPr>
          <w:rFonts w:ascii="Arial" w:hAnsi="Arial" w:cs="Arial"/>
        </w:rPr>
      </w:pPr>
    </w:p>
    <w:p w:rsidR="00883A4D" w:rsidRPr="00561A7F" w:rsidRDefault="00883A4D" w:rsidP="00AE3EDB">
      <w:pPr>
        <w:spacing w:after="0"/>
        <w:jc w:val="both"/>
        <w:rPr>
          <w:rFonts w:ascii="Arial" w:hAnsi="Arial" w:cs="Arial"/>
        </w:rPr>
      </w:pPr>
      <w:r w:rsidRPr="00561A7F">
        <w:rPr>
          <w:rFonts w:ascii="Arial" w:hAnsi="Arial" w:cs="Arial"/>
        </w:rPr>
        <w:t>Lic. María Esther Salazar Martínez</w:t>
      </w:r>
    </w:p>
    <w:p w:rsidR="00883A4D" w:rsidRPr="00561A7F" w:rsidRDefault="00883A4D" w:rsidP="00AE3EDB">
      <w:pPr>
        <w:spacing w:after="0"/>
        <w:jc w:val="both"/>
        <w:rPr>
          <w:rFonts w:ascii="Arial" w:hAnsi="Arial" w:cs="Arial"/>
          <w:b/>
        </w:rPr>
      </w:pPr>
      <w:r w:rsidRPr="00561A7F">
        <w:rPr>
          <w:rFonts w:ascii="Arial" w:hAnsi="Arial" w:cs="Arial"/>
        </w:rPr>
        <w:t xml:space="preserve">Encargada de zona región sureste.                                          </w:t>
      </w:r>
      <w:r w:rsidR="00561A7F">
        <w:rPr>
          <w:rFonts w:ascii="Arial" w:hAnsi="Arial" w:cs="Arial"/>
        </w:rPr>
        <w:t xml:space="preserve">    </w:t>
      </w:r>
      <w:r w:rsidRPr="00561A7F">
        <w:rPr>
          <w:rFonts w:ascii="Arial" w:hAnsi="Arial" w:cs="Arial"/>
        </w:rPr>
        <w:t xml:space="preserve">  </w:t>
      </w:r>
      <w:r w:rsidR="00AE3EDB">
        <w:rPr>
          <w:rFonts w:ascii="Arial" w:hAnsi="Arial" w:cs="Arial"/>
        </w:rPr>
        <w:t xml:space="preserve">   </w:t>
      </w:r>
      <w:r w:rsidRPr="00561A7F">
        <w:rPr>
          <w:rFonts w:ascii="Arial" w:hAnsi="Arial" w:cs="Arial"/>
          <w:b/>
        </w:rPr>
        <w:t>PRESENTE</w:t>
      </w:r>
    </w:p>
    <w:p w:rsidR="00CC0615" w:rsidRPr="00561A7F" w:rsidRDefault="00CC0615" w:rsidP="00AE3EDB">
      <w:pPr>
        <w:spacing w:after="0"/>
        <w:jc w:val="both"/>
        <w:rPr>
          <w:rFonts w:ascii="Arial" w:hAnsi="Arial" w:cs="Arial"/>
          <w:b/>
        </w:rPr>
      </w:pPr>
    </w:p>
    <w:p w:rsidR="00C06CF2" w:rsidRPr="00561A7F" w:rsidRDefault="00CF11A2" w:rsidP="00AE3EDB">
      <w:pPr>
        <w:spacing w:after="0"/>
        <w:jc w:val="both"/>
        <w:rPr>
          <w:rFonts w:ascii="Arial" w:hAnsi="Arial" w:cs="Arial"/>
        </w:rPr>
      </w:pPr>
      <w:r w:rsidRPr="00561A7F">
        <w:rPr>
          <w:rFonts w:ascii="Arial" w:hAnsi="Arial" w:cs="Arial"/>
          <w:b/>
        </w:rPr>
        <w:t>Dirección de Planeación Municipal</w:t>
      </w:r>
      <w:r w:rsidRPr="00561A7F">
        <w:rPr>
          <w:rFonts w:ascii="Arial" w:hAnsi="Arial" w:cs="Arial"/>
        </w:rPr>
        <w:t>.</w:t>
      </w:r>
    </w:p>
    <w:p w:rsidR="00AE3EDB" w:rsidRDefault="00AE3EDB" w:rsidP="00AE3EDB">
      <w:pPr>
        <w:spacing w:after="0"/>
        <w:jc w:val="both"/>
        <w:rPr>
          <w:rFonts w:ascii="Arial" w:hAnsi="Arial" w:cs="Arial"/>
        </w:rPr>
      </w:pPr>
    </w:p>
    <w:p w:rsidR="00CF11A2" w:rsidRPr="00561A7F" w:rsidRDefault="00CF11A2" w:rsidP="00AE3EDB">
      <w:pPr>
        <w:spacing w:after="0"/>
        <w:jc w:val="both"/>
        <w:rPr>
          <w:rFonts w:ascii="Arial" w:hAnsi="Arial" w:cs="Arial"/>
        </w:rPr>
      </w:pPr>
      <w:r w:rsidRPr="00561A7F">
        <w:rPr>
          <w:rFonts w:ascii="Arial" w:hAnsi="Arial" w:cs="Arial"/>
        </w:rPr>
        <w:t xml:space="preserve">Lic. Daniela Rameño Rivera                         </w:t>
      </w:r>
      <w:r w:rsidR="00C06CF2" w:rsidRPr="00561A7F">
        <w:rPr>
          <w:rFonts w:ascii="Arial" w:hAnsi="Arial" w:cs="Arial"/>
        </w:rPr>
        <w:t xml:space="preserve">   </w:t>
      </w:r>
      <w:r w:rsidRPr="00561A7F">
        <w:rPr>
          <w:rFonts w:ascii="Arial" w:hAnsi="Arial" w:cs="Arial"/>
        </w:rPr>
        <w:t xml:space="preserve">                      </w:t>
      </w:r>
      <w:r w:rsidR="00686259">
        <w:rPr>
          <w:rFonts w:ascii="Arial" w:hAnsi="Arial" w:cs="Arial"/>
        </w:rPr>
        <w:t xml:space="preserve"> </w:t>
      </w:r>
      <w:r w:rsidRPr="00561A7F">
        <w:rPr>
          <w:rFonts w:ascii="Arial" w:hAnsi="Arial" w:cs="Arial"/>
        </w:rPr>
        <w:t xml:space="preserve">     </w:t>
      </w:r>
      <w:r w:rsidR="00561A7F">
        <w:rPr>
          <w:rFonts w:ascii="Arial" w:hAnsi="Arial" w:cs="Arial"/>
        </w:rPr>
        <w:t xml:space="preserve">   </w:t>
      </w:r>
      <w:r w:rsidR="00AE3EDB">
        <w:rPr>
          <w:rFonts w:ascii="Arial" w:hAnsi="Arial" w:cs="Arial"/>
        </w:rPr>
        <w:t xml:space="preserve">   </w:t>
      </w:r>
      <w:r w:rsidRPr="00561A7F">
        <w:rPr>
          <w:rFonts w:ascii="Arial" w:hAnsi="Arial" w:cs="Arial"/>
          <w:b/>
        </w:rPr>
        <w:t>PRESENTE</w:t>
      </w:r>
    </w:p>
    <w:p w:rsidR="00AE3EDB" w:rsidRDefault="00AE3EDB" w:rsidP="00AE3EDB">
      <w:pPr>
        <w:spacing w:after="0"/>
        <w:jc w:val="both"/>
        <w:rPr>
          <w:rFonts w:ascii="Arial" w:hAnsi="Arial" w:cs="Arial"/>
          <w:b/>
        </w:rPr>
      </w:pPr>
    </w:p>
    <w:p w:rsidR="00CF11A2" w:rsidRPr="00561A7F" w:rsidRDefault="00883A4D" w:rsidP="00AE3EDB">
      <w:pPr>
        <w:spacing w:after="0"/>
        <w:jc w:val="both"/>
        <w:rPr>
          <w:rFonts w:ascii="Arial" w:hAnsi="Arial" w:cs="Arial"/>
        </w:rPr>
      </w:pPr>
      <w:r w:rsidRPr="00561A7F">
        <w:rPr>
          <w:rFonts w:ascii="Arial" w:hAnsi="Arial" w:cs="Arial"/>
          <w:b/>
        </w:rPr>
        <w:t>Representantes de las organizaciones del sector privado</w:t>
      </w:r>
    </w:p>
    <w:p w:rsidR="00AE3EDB" w:rsidRDefault="00AE3EDB" w:rsidP="00AE3EDB">
      <w:pPr>
        <w:spacing w:after="0"/>
        <w:jc w:val="both"/>
        <w:rPr>
          <w:rFonts w:ascii="Arial" w:hAnsi="Arial" w:cs="Arial"/>
        </w:rPr>
      </w:pPr>
      <w:r>
        <w:rPr>
          <w:rFonts w:ascii="Arial" w:hAnsi="Arial" w:cs="Arial"/>
        </w:rPr>
        <w:t xml:space="preserve"> </w:t>
      </w:r>
    </w:p>
    <w:p w:rsidR="00883A4D" w:rsidRPr="00561A7F" w:rsidRDefault="00883A4D" w:rsidP="00AE3EDB">
      <w:pPr>
        <w:spacing w:after="0"/>
        <w:jc w:val="both"/>
        <w:rPr>
          <w:rFonts w:ascii="Arial" w:hAnsi="Arial" w:cs="Arial"/>
          <w:b/>
        </w:rPr>
      </w:pPr>
      <w:r w:rsidRPr="00561A7F">
        <w:rPr>
          <w:rFonts w:ascii="Arial" w:hAnsi="Arial" w:cs="Arial"/>
        </w:rPr>
        <w:t xml:space="preserve">L.C.P José Camarena Olmedo                                                  </w:t>
      </w:r>
      <w:r w:rsidR="00AE3EDB">
        <w:rPr>
          <w:rFonts w:ascii="Arial" w:hAnsi="Arial" w:cs="Arial"/>
        </w:rPr>
        <w:t xml:space="preserve">   </w:t>
      </w:r>
      <w:r w:rsidRPr="00561A7F">
        <w:rPr>
          <w:rFonts w:ascii="Arial" w:hAnsi="Arial" w:cs="Arial"/>
        </w:rPr>
        <w:t xml:space="preserve"> </w:t>
      </w:r>
      <w:r w:rsidR="00561A7F">
        <w:rPr>
          <w:rFonts w:ascii="Arial" w:hAnsi="Arial" w:cs="Arial"/>
        </w:rPr>
        <w:t xml:space="preserve">  </w:t>
      </w:r>
      <w:r w:rsidRPr="00561A7F">
        <w:rPr>
          <w:rFonts w:ascii="Arial" w:hAnsi="Arial" w:cs="Arial"/>
        </w:rPr>
        <w:t xml:space="preserve"> </w:t>
      </w:r>
      <w:r w:rsidRPr="00561A7F">
        <w:rPr>
          <w:rFonts w:ascii="Arial" w:hAnsi="Arial" w:cs="Arial"/>
          <w:b/>
        </w:rPr>
        <w:t>PRESENTE</w:t>
      </w:r>
    </w:p>
    <w:p w:rsidR="00AE3EDB" w:rsidRDefault="00AE3EDB" w:rsidP="00AE3EDB">
      <w:pPr>
        <w:spacing w:after="0"/>
        <w:jc w:val="both"/>
        <w:rPr>
          <w:rFonts w:ascii="Arial" w:hAnsi="Arial" w:cs="Arial"/>
        </w:rPr>
      </w:pPr>
    </w:p>
    <w:p w:rsidR="00883A4D" w:rsidRPr="00561A7F" w:rsidRDefault="00883A4D" w:rsidP="00AE3EDB">
      <w:pPr>
        <w:spacing w:after="0"/>
        <w:jc w:val="both"/>
        <w:rPr>
          <w:rFonts w:ascii="Arial" w:hAnsi="Arial" w:cs="Arial"/>
          <w:b/>
        </w:rPr>
      </w:pPr>
      <w:r w:rsidRPr="00561A7F">
        <w:rPr>
          <w:rFonts w:ascii="Arial" w:hAnsi="Arial" w:cs="Arial"/>
        </w:rPr>
        <w:t xml:space="preserve">C. Eduardo Mancilla </w:t>
      </w:r>
      <w:r w:rsidR="006E49A3" w:rsidRPr="00561A7F">
        <w:rPr>
          <w:rFonts w:ascii="Arial" w:hAnsi="Arial" w:cs="Arial"/>
        </w:rPr>
        <w:t>Aceves</w:t>
      </w:r>
      <w:r w:rsidRPr="00561A7F">
        <w:rPr>
          <w:rFonts w:ascii="Arial" w:hAnsi="Arial" w:cs="Arial"/>
        </w:rPr>
        <w:t xml:space="preserve">                           </w:t>
      </w:r>
      <w:r w:rsidR="006E49A3" w:rsidRPr="00561A7F">
        <w:rPr>
          <w:rFonts w:ascii="Arial" w:hAnsi="Arial" w:cs="Arial"/>
        </w:rPr>
        <w:t xml:space="preserve">                    </w:t>
      </w:r>
      <w:r w:rsidRPr="00561A7F">
        <w:rPr>
          <w:rFonts w:ascii="Arial" w:hAnsi="Arial" w:cs="Arial"/>
        </w:rPr>
        <w:t xml:space="preserve">       </w:t>
      </w:r>
      <w:r w:rsidR="00561A7F">
        <w:rPr>
          <w:rFonts w:ascii="Arial" w:hAnsi="Arial" w:cs="Arial"/>
        </w:rPr>
        <w:t xml:space="preserve"> </w:t>
      </w:r>
      <w:r w:rsidR="00AE3EDB">
        <w:rPr>
          <w:rFonts w:ascii="Arial" w:hAnsi="Arial" w:cs="Arial"/>
        </w:rPr>
        <w:t xml:space="preserve">   </w:t>
      </w:r>
      <w:r w:rsidR="00561A7F">
        <w:rPr>
          <w:rFonts w:ascii="Arial" w:hAnsi="Arial" w:cs="Arial"/>
        </w:rPr>
        <w:t xml:space="preserve"> </w:t>
      </w:r>
      <w:r w:rsidRPr="00561A7F">
        <w:rPr>
          <w:rFonts w:ascii="Arial" w:hAnsi="Arial" w:cs="Arial"/>
        </w:rPr>
        <w:t xml:space="preserve"> </w:t>
      </w:r>
      <w:r w:rsidR="006D55F8" w:rsidRPr="00561A7F">
        <w:rPr>
          <w:rFonts w:ascii="Arial" w:hAnsi="Arial" w:cs="Arial"/>
          <w:b/>
        </w:rPr>
        <w:t xml:space="preserve"> AUSENTE</w:t>
      </w:r>
    </w:p>
    <w:p w:rsidR="00883A4D" w:rsidRPr="00561A7F" w:rsidRDefault="00883A4D" w:rsidP="00AE3EDB">
      <w:pPr>
        <w:spacing w:after="0"/>
        <w:jc w:val="both"/>
        <w:rPr>
          <w:rFonts w:ascii="Arial" w:hAnsi="Arial" w:cs="Arial"/>
          <w:b/>
        </w:rPr>
      </w:pPr>
      <w:r w:rsidRPr="00561A7F">
        <w:rPr>
          <w:rFonts w:ascii="Arial" w:hAnsi="Arial" w:cs="Arial"/>
          <w:b/>
        </w:rPr>
        <w:t>Representantes de cooperativas</w:t>
      </w:r>
    </w:p>
    <w:p w:rsidR="00AE3EDB" w:rsidRDefault="00AE3EDB" w:rsidP="00AE3EDB">
      <w:pPr>
        <w:spacing w:after="0"/>
        <w:jc w:val="both"/>
        <w:rPr>
          <w:rFonts w:ascii="Arial" w:hAnsi="Arial" w:cs="Arial"/>
        </w:rPr>
      </w:pPr>
    </w:p>
    <w:p w:rsidR="00883A4D" w:rsidRPr="00561A7F" w:rsidRDefault="00883A4D" w:rsidP="00AE3EDB">
      <w:pPr>
        <w:spacing w:after="0"/>
        <w:jc w:val="both"/>
        <w:rPr>
          <w:rFonts w:ascii="Arial" w:hAnsi="Arial" w:cs="Arial"/>
        </w:rPr>
      </w:pPr>
      <w:r w:rsidRPr="00561A7F">
        <w:rPr>
          <w:rFonts w:ascii="Arial" w:hAnsi="Arial" w:cs="Arial"/>
        </w:rPr>
        <w:t>C. Leovigildo Delgadillo García</w:t>
      </w:r>
    </w:p>
    <w:p w:rsidR="00883A4D" w:rsidRPr="00561A7F" w:rsidRDefault="006E49A3" w:rsidP="00AE3EDB">
      <w:pPr>
        <w:spacing w:after="0"/>
        <w:rPr>
          <w:rFonts w:ascii="Arial" w:hAnsi="Arial" w:cs="Arial"/>
          <w:b/>
        </w:rPr>
      </w:pPr>
      <w:r w:rsidRPr="00561A7F">
        <w:rPr>
          <w:rFonts w:ascii="Arial" w:hAnsi="Arial" w:cs="Arial"/>
        </w:rPr>
        <w:t xml:space="preserve">Coop. </w:t>
      </w:r>
      <w:r w:rsidR="00883A4D" w:rsidRPr="00561A7F">
        <w:rPr>
          <w:rFonts w:ascii="Arial" w:hAnsi="Arial" w:cs="Arial"/>
        </w:rPr>
        <w:t>Pescadores</w:t>
      </w:r>
      <w:r w:rsidRPr="00561A7F">
        <w:rPr>
          <w:rFonts w:ascii="Arial" w:hAnsi="Arial" w:cs="Arial"/>
        </w:rPr>
        <w:t xml:space="preserve"> San Juan Cosala                                         </w:t>
      </w:r>
      <w:r w:rsidR="00AE3EDB">
        <w:rPr>
          <w:rFonts w:ascii="Arial" w:hAnsi="Arial" w:cs="Arial"/>
        </w:rPr>
        <w:t xml:space="preserve">   </w:t>
      </w:r>
      <w:r w:rsidRPr="00561A7F">
        <w:rPr>
          <w:rFonts w:ascii="Arial" w:hAnsi="Arial" w:cs="Arial"/>
        </w:rPr>
        <w:t xml:space="preserve"> </w:t>
      </w:r>
      <w:r w:rsidR="00561A7F">
        <w:rPr>
          <w:rFonts w:ascii="Arial" w:hAnsi="Arial" w:cs="Arial"/>
        </w:rPr>
        <w:t xml:space="preserve">  </w:t>
      </w:r>
      <w:r w:rsidRPr="00561A7F">
        <w:rPr>
          <w:rFonts w:ascii="Arial" w:hAnsi="Arial" w:cs="Arial"/>
        </w:rPr>
        <w:t xml:space="preserve"> </w:t>
      </w:r>
      <w:r w:rsidR="00883A4D" w:rsidRPr="00561A7F">
        <w:rPr>
          <w:rFonts w:ascii="Arial" w:hAnsi="Arial" w:cs="Arial"/>
          <w:b/>
        </w:rPr>
        <w:t>PRESENTE</w:t>
      </w:r>
    </w:p>
    <w:p w:rsidR="00883A4D" w:rsidRPr="00561A7F" w:rsidRDefault="00883A4D" w:rsidP="00AE3EDB">
      <w:pPr>
        <w:spacing w:after="0"/>
        <w:jc w:val="both"/>
        <w:rPr>
          <w:rFonts w:ascii="Arial" w:hAnsi="Arial" w:cs="Arial"/>
          <w:b/>
        </w:rPr>
      </w:pPr>
    </w:p>
    <w:p w:rsidR="00883A4D" w:rsidRPr="00561A7F" w:rsidRDefault="008E654D" w:rsidP="00AE3EDB">
      <w:pPr>
        <w:spacing w:after="0"/>
        <w:jc w:val="both"/>
        <w:rPr>
          <w:rFonts w:ascii="Arial" w:hAnsi="Arial" w:cs="Arial"/>
        </w:rPr>
      </w:pPr>
      <w:r w:rsidRPr="00561A7F">
        <w:rPr>
          <w:rFonts w:ascii="Arial" w:hAnsi="Arial" w:cs="Arial"/>
        </w:rPr>
        <w:t>C. Pedro Mendoza Navarro</w:t>
      </w:r>
    </w:p>
    <w:p w:rsidR="008E654D" w:rsidRPr="00561A7F" w:rsidRDefault="008E654D" w:rsidP="00AE3EDB">
      <w:pPr>
        <w:spacing w:after="0"/>
        <w:jc w:val="both"/>
        <w:rPr>
          <w:rFonts w:ascii="Arial" w:hAnsi="Arial" w:cs="Arial"/>
          <w:b/>
        </w:rPr>
      </w:pPr>
      <w:r w:rsidRPr="00561A7F">
        <w:rPr>
          <w:rFonts w:ascii="Arial" w:hAnsi="Arial" w:cs="Arial"/>
        </w:rPr>
        <w:t xml:space="preserve">Grupo turístico artesanal                                                              </w:t>
      </w:r>
      <w:r w:rsidR="00AE3EDB">
        <w:rPr>
          <w:rFonts w:ascii="Arial" w:hAnsi="Arial" w:cs="Arial"/>
        </w:rPr>
        <w:t xml:space="preserve">     </w:t>
      </w:r>
      <w:r w:rsidR="006D55F8" w:rsidRPr="00561A7F">
        <w:rPr>
          <w:rFonts w:ascii="Arial" w:hAnsi="Arial" w:cs="Arial"/>
          <w:b/>
        </w:rPr>
        <w:t>AUSENTE</w:t>
      </w:r>
    </w:p>
    <w:p w:rsidR="008E654D" w:rsidRPr="00561A7F" w:rsidRDefault="008E654D" w:rsidP="00AE3EDB">
      <w:pPr>
        <w:spacing w:after="0"/>
        <w:jc w:val="both"/>
        <w:rPr>
          <w:rFonts w:ascii="Arial" w:hAnsi="Arial" w:cs="Arial"/>
          <w:b/>
        </w:rPr>
      </w:pPr>
    </w:p>
    <w:p w:rsidR="008E654D" w:rsidRPr="00561A7F" w:rsidRDefault="008E654D" w:rsidP="00AE3EDB">
      <w:pPr>
        <w:spacing w:after="0"/>
        <w:jc w:val="both"/>
        <w:rPr>
          <w:rFonts w:ascii="Arial" w:hAnsi="Arial" w:cs="Arial"/>
          <w:b/>
        </w:rPr>
      </w:pPr>
      <w:r w:rsidRPr="00561A7F">
        <w:rPr>
          <w:rFonts w:ascii="Arial" w:hAnsi="Arial" w:cs="Arial"/>
          <w:b/>
        </w:rPr>
        <w:t>Representantes de la sociedad civil</w:t>
      </w:r>
    </w:p>
    <w:p w:rsidR="008E654D" w:rsidRPr="00561A7F" w:rsidRDefault="008E654D" w:rsidP="00AE3EDB">
      <w:pPr>
        <w:spacing w:after="0"/>
        <w:jc w:val="both"/>
        <w:rPr>
          <w:rFonts w:ascii="Arial" w:hAnsi="Arial" w:cs="Arial"/>
          <w:b/>
        </w:rPr>
      </w:pPr>
    </w:p>
    <w:p w:rsidR="008E654D" w:rsidRPr="00561A7F" w:rsidRDefault="008E654D" w:rsidP="00AE3EDB">
      <w:pPr>
        <w:spacing w:after="0"/>
        <w:jc w:val="both"/>
        <w:rPr>
          <w:rFonts w:ascii="Arial" w:hAnsi="Arial" w:cs="Arial"/>
          <w:b/>
        </w:rPr>
      </w:pPr>
      <w:r w:rsidRPr="00561A7F">
        <w:rPr>
          <w:rFonts w:ascii="Arial" w:hAnsi="Arial" w:cs="Arial"/>
        </w:rPr>
        <w:t xml:space="preserve">Mtro. Ramón Ramírez Martínez                                                  </w:t>
      </w:r>
      <w:r w:rsidRPr="00561A7F">
        <w:rPr>
          <w:rFonts w:ascii="Arial" w:hAnsi="Arial" w:cs="Arial"/>
          <w:b/>
        </w:rPr>
        <w:t xml:space="preserve"> </w:t>
      </w:r>
      <w:r w:rsidR="00AE3EDB">
        <w:rPr>
          <w:rFonts w:ascii="Arial" w:hAnsi="Arial" w:cs="Arial"/>
          <w:b/>
        </w:rPr>
        <w:t xml:space="preserve">    </w:t>
      </w:r>
      <w:r w:rsidRPr="00561A7F">
        <w:rPr>
          <w:rFonts w:ascii="Arial" w:hAnsi="Arial" w:cs="Arial"/>
          <w:b/>
        </w:rPr>
        <w:t>PRESENTE</w:t>
      </w:r>
    </w:p>
    <w:p w:rsidR="008E654D" w:rsidRPr="00561A7F" w:rsidRDefault="00AE3EDB" w:rsidP="00AE3EDB">
      <w:pPr>
        <w:spacing w:after="0"/>
        <w:jc w:val="both"/>
        <w:rPr>
          <w:rFonts w:ascii="Arial" w:hAnsi="Arial" w:cs="Arial"/>
          <w:b/>
        </w:rPr>
      </w:pPr>
      <w:r>
        <w:rPr>
          <w:rFonts w:ascii="Arial" w:hAnsi="Arial" w:cs="Arial"/>
          <w:b/>
        </w:rPr>
        <w:t xml:space="preserve">    </w:t>
      </w:r>
    </w:p>
    <w:p w:rsidR="008E654D" w:rsidRPr="00561A7F" w:rsidRDefault="008760F8" w:rsidP="00AE3EDB">
      <w:pPr>
        <w:spacing w:after="0"/>
        <w:jc w:val="both"/>
        <w:rPr>
          <w:rFonts w:ascii="Arial" w:hAnsi="Arial" w:cs="Arial"/>
          <w:b/>
        </w:rPr>
      </w:pPr>
      <w:r w:rsidRPr="00561A7F">
        <w:rPr>
          <w:rFonts w:ascii="Arial" w:hAnsi="Arial" w:cs="Arial"/>
        </w:rPr>
        <w:t>C. Alicia Salcido Herrera</w:t>
      </w:r>
      <w:r w:rsidR="008E654D" w:rsidRPr="00561A7F">
        <w:rPr>
          <w:rFonts w:ascii="Arial" w:hAnsi="Arial" w:cs="Arial"/>
        </w:rPr>
        <w:t xml:space="preserve">                      </w:t>
      </w:r>
      <w:r w:rsidRPr="00561A7F">
        <w:rPr>
          <w:rFonts w:ascii="Arial" w:hAnsi="Arial" w:cs="Arial"/>
        </w:rPr>
        <w:t xml:space="preserve">                       </w:t>
      </w:r>
      <w:r w:rsidR="008E654D" w:rsidRPr="00561A7F">
        <w:rPr>
          <w:rFonts w:ascii="Arial" w:hAnsi="Arial" w:cs="Arial"/>
        </w:rPr>
        <w:t xml:space="preserve">                 </w:t>
      </w:r>
      <w:r w:rsidR="00AE3EDB">
        <w:rPr>
          <w:rFonts w:ascii="Arial" w:hAnsi="Arial" w:cs="Arial"/>
        </w:rPr>
        <w:t xml:space="preserve">    </w:t>
      </w:r>
      <w:r w:rsidR="008E654D" w:rsidRPr="00561A7F">
        <w:rPr>
          <w:rFonts w:ascii="Arial" w:hAnsi="Arial" w:cs="Arial"/>
          <w:b/>
        </w:rPr>
        <w:t>PRESENTE</w:t>
      </w:r>
    </w:p>
    <w:p w:rsidR="008E654D" w:rsidRPr="00561A7F" w:rsidRDefault="008E654D" w:rsidP="00AE3EDB">
      <w:pPr>
        <w:spacing w:after="0"/>
        <w:jc w:val="both"/>
        <w:rPr>
          <w:rFonts w:ascii="Arial" w:hAnsi="Arial" w:cs="Arial"/>
          <w:b/>
        </w:rPr>
      </w:pPr>
    </w:p>
    <w:p w:rsidR="008E654D" w:rsidRPr="00561A7F" w:rsidRDefault="008E654D" w:rsidP="00AE3EDB">
      <w:pPr>
        <w:spacing w:after="0"/>
        <w:jc w:val="both"/>
        <w:rPr>
          <w:rFonts w:ascii="Arial" w:hAnsi="Arial" w:cs="Arial"/>
          <w:b/>
        </w:rPr>
      </w:pPr>
      <w:r w:rsidRPr="00561A7F">
        <w:rPr>
          <w:rFonts w:ascii="Arial" w:hAnsi="Arial" w:cs="Arial"/>
          <w:b/>
        </w:rPr>
        <w:t xml:space="preserve">Representantes de organizaciones vecinales                         </w:t>
      </w:r>
    </w:p>
    <w:p w:rsidR="008E654D" w:rsidRPr="00561A7F" w:rsidRDefault="008E654D" w:rsidP="00AE3EDB">
      <w:pPr>
        <w:spacing w:after="0"/>
        <w:jc w:val="both"/>
        <w:rPr>
          <w:rFonts w:ascii="Arial" w:hAnsi="Arial" w:cs="Arial"/>
          <w:b/>
        </w:rPr>
      </w:pPr>
    </w:p>
    <w:p w:rsidR="008E654D" w:rsidRPr="00561A7F" w:rsidRDefault="008E654D" w:rsidP="00AE3EDB">
      <w:pPr>
        <w:spacing w:after="0"/>
        <w:jc w:val="both"/>
        <w:rPr>
          <w:rFonts w:ascii="Arial" w:hAnsi="Arial" w:cs="Arial"/>
        </w:rPr>
      </w:pPr>
      <w:r w:rsidRPr="00561A7F">
        <w:rPr>
          <w:rFonts w:ascii="Arial" w:hAnsi="Arial" w:cs="Arial"/>
        </w:rPr>
        <w:t>L.C.P María Concepción Navarro Valle</w:t>
      </w:r>
    </w:p>
    <w:p w:rsidR="008E654D" w:rsidRPr="00561A7F" w:rsidRDefault="008E654D" w:rsidP="00AE3EDB">
      <w:pPr>
        <w:spacing w:after="0"/>
        <w:jc w:val="both"/>
        <w:rPr>
          <w:rFonts w:ascii="Arial" w:hAnsi="Arial" w:cs="Arial"/>
        </w:rPr>
      </w:pPr>
      <w:r w:rsidRPr="00561A7F">
        <w:rPr>
          <w:rFonts w:ascii="Arial" w:hAnsi="Arial" w:cs="Arial"/>
        </w:rPr>
        <w:t xml:space="preserve">Fraccionamiento Roca Azul                                                       </w:t>
      </w:r>
      <w:r w:rsidR="00AE3EDB">
        <w:rPr>
          <w:rFonts w:ascii="Arial" w:hAnsi="Arial" w:cs="Arial"/>
        </w:rPr>
        <w:t xml:space="preserve">    </w:t>
      </w:r>
      <w:r w:rsidRPr="00561A7F">
        <w:rPr>
          <w:rFonts w:ascii="Arial" w:hAnsi="Arial" w:cs="Arial"/>
        </w:rPr>
        <w:t xml:space="preserve"> </w:t>
      </w:r>
      <w:r w:rsidR="006D55F8" w:rsidRPr="00561A7F">
        <w:rPr>
          <w:rFonts w:ascii="Arial" w:hAnsi="Arial" w:cs="Arial"/>
          <w:b/>
        </w:rPr>
        <w:t xml:space="preserve"> AUSENTE</w:t>
      </w:r>
    </w:p>
    <w:p w:rsidR="008E654D" w:rsidRPr="00561A7F" w:rsidRDefault="008E654D" w:rsidP="00AE3EDB">
      <w:pPr>
        <w:spacing w:after="0"/>
        <w:jc w:val="both"/>
        <w:rPr>
          <w:rFonts w:ascii="Arial" w:hAnsi="Arial" w:cs="Arial"/>
        </w:rPr>
      </w:pPr>
    </w:p>
    <w:p w:rsidR="008E654D" w:rsidRPr="00561A7F" w:rsidRDefault="008E654D" w:rsidP="00AE3EDB">
      <w:pPr>
        <w:spacing w:after="0"/>
        <w:jc w:val="both"/>
        <w:rPr>
          <w:rFonts w:ascii="Arial" w:hAnsi="Arial" w:cs="Arial"/>
          <w:b/>
        </w:rPr>
      </w:pPr>
      <w:r w:rsidRPr="00561A7F">
        <w:rPr>
          <w:rFonts w:ascii="Arial" w:hAnsi="Arial" w:cs="Arial"/>
        </w:rPr>
        <w:t xml:space="preserve">C. Aurora Jacobo </w:t>
      </w:r>
      <w:r w:rsidR="008760F8" w:rsidRPr="00561A7F">
        <w:rPr>
          <w:rFonts w:ascii="Arial" w:hAnsi="Arial" w:cs="Arial"/>
        </w:rPr>
        <w:t>Macías</w:t>
      </w:r>
      <w:r w:rsidRPr="00561A7F">
        <w:rPr>
          <w:rFonts w:ascii="Arial" w:hAnsi="Arial" w:cs="Arial"/>
        </w:rPr>
        <w:t xml:space="preserve">                     </w:t>
      </w:r>
      <w:r w:rsidRPr="00561A7F">
        <w:rPr>
          <w:rFonts w:ascii="Arial" w:hAnsi="Arial" w:cs="Arial"/>
        </w:rPr>
        <w:tab/>
      </w:r>
      <w:r w:rsidRPr="00561A7F">
        <w:rPr>
          <w:rFonts w:ascii="Arial" w:hAnsi="Arial" w:cs="Arial"/>
        </w:rPr>
        <w:tab/>
      </w:r>
      <w:r w:rsidRPr="00561A7F">
        <w:rPr>
          <w:rFonts w:ascii="Arial" w:hAnsi="Arial" w:cs="Arial"/>
        </w:rPr>
        <w:tab/>
      </w:r>
      <w:r w:rsidRPr="00561A7F">
        <w:rPr>
          <w:rFonts w:ascii="Arial" w:hAnsi="Arial" w:cs="Arial"/>
        </w:rPr>
        <w:tab/>
      </w:r>
      <w:r w:rsidRPr="00561A7F">
        <w:rPr>
          <w:rFonts w:ascii="Arial" w:hAnsi="Arial" w:cs="Arial"/>
        </w:rPr>
        <w:tab/>
        <w:t xml:space="preserve">     </w:t>
      </w:r>
    </w:p>
    <w:p w:rsidR="008E654D" w:rsidRPr="00561A7F" w:rsidRDefault="008E654D" w:rsidP="00AE3EDB">
      <w:pPr>
        <w:spacing w:after="0"/>
        <w:jc w:val="both"/>
        <w:rPr>
          <w:rFonts w:ascii="Arial" w:hAnsi="Arial" w:cs="Arial"/>
          <w:b/>
        </w:rPr>
      </w:pPr>
      <w:r w:rsidRPr="00561A7F">
        <w:rPr>
          <w:rFonts w:ascii="Arial" w:hAnsi="Arial" w:cs="Arial"/>
        </w:rPr>
        <w:t xml:space="preserve">Fraccionamiento Raquet Club                                                   </w:t>
      </w:r>
      <w:r w:rsidR="00AE3EDB">
        <w:rPr>
          <w:rFonts w:ascii="Arial" w:hAnsi="Arial" w:cs="Arial"/>
        </w:rPr>
        <w:t xml:space="preserve">    </w:t>
      </w:r>
      <w:r w:rsidRPr="00561A7F">
        <w:rPr>
          <w:rFonts w:ascii="Arial" w:hAnsi="Arial" w:cs="Arial"/>
        </w:rPr>
        <w:t xml:space="preserve">  </w:t>
      </w:r>
      <w:r w:rsidRPr="00561A7F">
        <w:rPr>
          <w:rFonts w:ascii="Arial" w:hAnsi="Arial" w:cs="Arial"/>
          <w:b/>
        </w:rPr>
        <w:t>PRESENTE</w:t>
      </w:r>
    </w:p>
    <w:p w:rsidR="008E654D" w:rsidRPr="00561A7F" w:rsidRDefault="008E654D" w:rsidP="00AE3EDB">
      <w:pPr>
        <w:spacing w:after="0"/>
        <w:jc w:val="both"/>
        <w:rPr>
          <w:rFonts w:ascii="Arial" w:hAnsi="Arial" w:cs="Arial"/>
          <w:b/>
        </w:rPr>
      </w:pPr>
    </w:p>
    <w:p w:rsidR="008E654D" w:rsidRPr="00561A7F" w:rsidRDefault="008E654D" w:rsidP="00AE3EDB">
      <w:pPr>
        <w:spacing w:after="0"/>
        <w:jc w:val="both"/>
        <w:rPr>
          <w:rFonts w:ascii="Arial" w:hAnsi="Arial" w:cs="Arial"/>
          <w:b/>
        </w:rPr>
      </w:pPr>
      <w:r w:rsidRPr="00561A7F">
        <w:rPr>
          <w:rFonts w:ascii="Arial" w:hAnsi="Arial" w:cs="Arial"/>
          <w:b/>
        </w:rPr>
        <w:t>Representantes de instituciones educativas del municipio de Jocotepec</w:t>
      </w:r>
    </w:p>
    <w:p w:rsidR="008E654D" w:rsidRPr="00561A7F" w:rsidRDefault="008E654D" w:rsidP="00AE3EDB">
      <w:pPr>
        <w:spacing w:after="0"/>
        <w:jc w:val="both"/>
        <w:rPr>
          <w:rFonts w:ascii="Arial" w:hAnsi="Arial" w:cs="Arial"/>
          <w:b/>
        </w:rPr>
      </w:pPr>
    </w:p>
    <w:p w:rsidR="008E654D" w:rsidRPr="00561A7F" w:rsidRDefault="008E654D" w:rsidP="00AE3EDB">
      <w:pPr>
        <w:spacing w:after="0"/>
        <w:jc w:val="both"/>
        <w:rPr>
          <w:rFonts w:ascii="Arial" w:hAnsi="Arial" w:cs="Arial"/>
        </w:rPr>
      </w:pPr>
      <w:r w:rsidRPr="00561A7F">
        <w:rPr>
          <w:rFonts w:ascii="Arial" w:hAnsi="Arial" w:cs="Arial"/>
        </w:rPr>
        <w:t xml:space="preserve">Lic. Rigoberto Medina González </w:t>
      </w:r>
    </w:p>
    <w:p w:rsidR="008E654D" w:rsidRPr="00561A7F" w:rsidRDefault="008E654D" w:rsidP="00AE3EDB">
      <w:pPr>
        <w:spacing w:after="0"/>
        <w:jc w:val="both"/>
        <w:rPr>
          <w:rFonts w:ascii="Arial" w:hAnsi="Arial" w:cs="Arial"/>
          <w:b/>
        </w:rPr>
      </w:pPr>
      <w:r w:rsidRPr="00561A7F">
        <w:rPr>
          <w:rFonts w:ascii="Arial" w:hAnsi="Arial" w:cs="Arial"/>
        </w:rPr>
        <w:t>CETAC 01</w:t>
      </w:r>
      <w:r w:rsidRPr="00561A7F">
        <w:rPr>
          <w:rFonts w:ascii="Arial" w:hAnsi="Arial" w:cs="Arial"/>
          <w:b/>
        </w:rPr>
        <w:t xml:space="preserve">                                                                                  </w:t>
      </w:r>
      <w:r w:rsidR="00AE3EDB">
        <w:rPr>
          <w:rFonts w:ascii="Arial" w:hAnsi="Arial" w:cs="Arial"/>
          <w:b/>
        </w:rPr>
        <w:t xml:space="preserve">     </w:t>
      </w:r>
      <w:r w:rsidRPr="00561A7F">
        <w:rPr>
          <w:rFonts w:ascii="Arial" w:hAnsi="Arial" w:cs="Arial"/>
          <w:b/>
        </w:rPr>
        <w:t>PRESENTE</w:t>
      </w:r>
    </w:p>
    <w:p w:rsidR="008E654D" w:rsidRPr="00561A7F" w:rsidRDefault="008E654D" w:rsidP="00AE3EDB">
      <w:pPr>
        <w:spacing w:after="0"/>
        <w:jc w:val="both"/>
        <w:rPr>
          <w:rFonts w:ascii="Arial" w:hAnsi="Arial" w:cs="Arial"/>
          <w:b/>
        </w:rPr>
      </w:pPr>
    </w:p>
    <w:p w:rsidR="008E654D" w:rsidRPr="00561A7F" w:rsidRDefault="008E654D" w:rsidP="00AE3EDB">
      <w:pPr>
        <w:spacing w:after="0"/>
        <w:jc w:val="both"/>
        <w:rPr>
          <w:rFonts w:ascii="Arial" w:hAnsi="Arial" w:cs="Arial"/>
        </w:rPr>
      </w:pPr>
      <w:r w:rsidRPr="00561A7F">
        <w:rPr>
          <w:rFonts w:ascii="Arial" w:hAnsi="Arial" w:cs="Arial"/>
        </w:rPr>
        <w:t>Lic. María de Lourdes Álvarez Cerna</w:t>
      </w:r>
    </w:p>
    <w:p w:rsidR="008E654D" w:rsidRPr="00561A7F" w:rsidRDefault="008E654D" w:rsidP="00AE3EDB">
      <w:pPr>
        <w:spacing w:after="0"/>
        <w:jc w:val="both"/>
        <w:rPr>
          <w:rFonts w:ascii="Arial" w:hAnsi="Arial" w:cs="Arial"/>
          <w:b/>
        </w:rPr>
      </w:pPr>
      <w:r w:rsidRPr="00561A7F">
        <w:rPr>
          <w:rFonts w:ascii="Arial" w:hAnsi="Arial" w:cs="Arial"/>
        </w:rPr>
        <w:t xml:space="preserve">Preparatoria Regional de Jocotepec                                          </w:t>
      </w:r>
      <w:r w:rsidR="00AE3EDB">
        <w:rPr>
          <w:rFonts w:ascii="Arial" w:hAnsi="Arial" w:cs="Arial"/>
        </w:rPr>
        <w:t xml:space="preserve">     </w:t>
      </w:r>
      <w:r w:rsidRPr="00561A7F">
        <w:rPr>
          <w:rFonts w:ascii="Arial" w:hAnsi="Arial" w:cs="Arial"/>
          <w:b/>
        </w:rPr>
        <w:t>PRESENTE</w:t>
      </w:r>
    </w:p>
    <w:p w:rsidR="008E654D" w:rsidRPr="00561A7F" w:rsidRDefault="008E654D" w:rsidP="00AE3EDB">
      <w:pPr>
        <w:spacing w:after="0"/>
        <w:jc w:val="both"/>
        <w:rPr>
          <w:rFonts w:ascii="Arial" w:hAnsi="Arial" w:cs="Arial"/>
          <w:b/>
        </w:rPr>
      </w:pPr>
    </w:p>
    <w:p w:rsidR="008E654D" w:rsidRPr="00561A7F" w:rsidRDefault="008E654D" w:rsidP="00AE3EDB">
      <w:pPr>
        <w:spacing w:after="0"/>
        <w:jc w:val="both"/>
        <w:rPr>
          <w:rFonts w:ascii="Arial" w:hAnsi="Arial" w:cs="Arial"/>
          <w:b/>
        </w:rPr>
      </w:pPr>
      <w:r w:rsidRPr="00561A7F">
        <w:rPr>
          <w:rFonts w:ascii="Arial" w:hAnsi="Arial" w:cs="Arial"/>
          <w:b/>
        </w:rPr>
        <w:t>Líderes Sociales</w:t>
      </w:r>
    </w:p>
    <w:p w:rsidR="008E654D" w:rsidRPr="00561A7F" w:rsidRDefault="008E654D" w:rsidP="00AE3EDB">
      <w:pPr>
        <w:spacing w:after="0"/>
        <w:jc w:val="both"/>
        <w:rPr>
          <w:rFonts w:ascii="Arial" w:hAnsi="Arial" w:cs="Arial"/>
          <w:b/>
        </w:rPr>
      </w:pPr>
    </w:p>
    <w:p w:rsidR="008E654D" w:rsidRPr="00561A7F" w:rsidRDefault="008E654D" w:rsidP="00AE3EDB">
      <w:pPr>
        <w:spacing w:after="0"/>
        <w:jc w:val="both"/>
        <w:rPr>
          <w:rFonts w:ascii="Arial" w:hAnsi="Arial" w:cs="Arial"/>
          <w:b/>
        </w:rPr>
      </w:pPr>
      <w:r w:rsidRPr="00561A7F">
        <w:rPr>
          <w:rFonts w:ascii="Arial" w:hAnsi="Arial" w:cs="Arial"/>
        </w:rPr>
        <w:t>C. Francisco Ramos Bautista</w:t>
      </w:r>
      <w:r w:rsidR="00AE3EDB">
        <w:rPr>
          <w:rFonts w:ascii="Arial" w:hAnsi="Arial" w:cs="Arial"/>
          <w:b/>
        </w:rPr>
        <w:tab/>
      </w:r>
      <w:r w:rsidR="00AE3EDB">
        <w:rPr>
          <w:rFonts w:ascii="Arial" w:hAnsi="Arial" w:cs="Arial"/>
          <w:b/>
        </w:rPr>
        <w:tab/>
      </w:r>
      <w:r w:rsidR="00AE3EDB">
        <w:rPr>
          <w:rFonts w:ascii="Arial" w:hAnsi="Arial" w:cs="Arial"/>
          <w:b/>
        </w:rPr>
        <w:tab/>
      </w:r>
      <w:r w:rsidR="00AE3EDB">
        <w:rPr>
          <w:rFonts w:ascii="Arial" w:hAnsi="Arial" w:cs="Arial"/>
          <w:b/>
        </w:rPr>
        <w:tab/>
        <w:t xml:space="preserve">            </w:t>
      </w:r>
      <w:r w:rsidRPr="00561A7F">
        <w:rPr>
          <w:rFonts w:ascii="Arial" w:hAnsi="Arial" w:cs="Arial"/>
          <w:b/>
        </w:rPr>
        <w:t>PRESENTE</w:t>
      </w:r>
    </w:p>
    <w:p w:rsidR="008E654D" w:rsidRPr="00561A7F" w:rsidRDefault="008E654D" w:rsidP="00AE3EDB">
      <w:pPr>
        <w:spacing w:after="0"/>
        <w:jc w:val="both"/>
        <w:rPr>
          <w:rFonts w:ascii="Arial" w:hAnsi="Arial" w:cs="Arial"/>
        </w:rPr>
      </w:pPr>
    </w:p>
    <w:p w:rsidR="008E654D" w:rsidRPr="00561A7F" w:rsidRDefault="00EF0E54" w:rsidP="00AE3EDB">
      <w:pPr>
        <w:spacing w:after="0"/>
        <w:jc w:val="both"/>
        <w:rPr>
          <w:rFonts w:ascii="Arial" w:hAnsi="Arial" w:cs="Arial"/>
          <w:b/>
        </w:rPr>
      </w:pPr>
      <w:r w:rsidRPr="00561A7F">
        <w:rPr>
          <w:rFonts w:ascii="Arial" w:hAnsi="Arial" w:cs="Arial"/>
        </w:rPr>
        <w:t xml:space="preserve">C. Ernesto Cuevas Oseguera                                                   </w:t>
      </w:r>
      <w:r w:rsidR="00AE3EDB">
        <w:rPr>
          <w:rFonts w:ascii="Arial" w:hAnsi="Arial" w:cs="Arial"/>
        </w:rPr>
        <w:t xml:space="preserve">    </w:t>
      </w:r>
      <w:r w:rsidRPr="00561A7F">
        <w:rPr>
          <w:rFonts w:ascii="Arial" w:hAnsi="Arial" w:cs="Arial"/>
        </w:rPr>
        <w:t xml:space="preserve">  </w:t>
      </w:r>
      <w:r w:rsidRPr="00561A7F">
        <w:rPr>
          <w:rFonts w:ascii="Arial" w:hAnsi="Arial" w:cs="Arial"/>
          <w:b/>
        </w:rPr>
        <w:t>PRESENTE</w:t>
      </w:r>
    </w:p>
    <w:p w:rsidR="00EF0E54" w:rsidRPr="00561A7F" w:rsidRDefault="00EF0E54" w:rsidP="00AE3EDB">
      <w:pPr>
        <w:spacing w:after="0"/>
        <w:jc w:val="both"/>
        <w:rPr>
          <w:rFonts w:ascii="Arial" w:hAnsi="Arial" w:cs="Arial"/>
          <w:b/>
        </w:rPr>
      </w:pPr>
    </w:p>
    <w:p w:rsidR="00EF0E54" w:rsidRPr="00561A7F" w:rsidRDefault="00EF0E54" w:rsidP="00AE3EDB">
      <w:pPr>
        <w:spacing w:after="0"/>
        <w:jc w:val="both"/>
        <w:rPr>
          <w:rFonts w:ascii="Arial" w:hAnsi="Arial" w:cs="Arial"/>
          <w:b/>
        </w:rPr>
      </w:pPr>
      <w:r w:rsidRPr="00561A7F">
        <w:rPr>
          <w:rFonts w:ascii="Arial" w:hAnsi="Arial" w:cs="Arial"/>
          <w:b/>
        </w:rPr>
        <w:t>Representantes de grupos vulnerables</w:t>
      </w:r>
    </w:p>
    <w:p w:rsidR="00EF0E54" w:rsidRPr="00561A7F" w:rsidRDefault="00EF0E54" w:rsidP="00AE3EDB">
      <w:pPr>
        <w:spacing w:after="0"/>
        <w:jc w:val="both"/>
        <w:rPr>
          <w:rFonts w:ascii="Arial" w:hAnsi="Arial" w:cs="Arial"/>
          <w:b/>
        </w:rPr>
      </w:pPr>
    </w:p>
    <w:p w:rsidR="00EF0E54" w:rsidRPr="00561A7F" w:rsidRDefault="00EF0E54" w:rsidP="00AE3EDB">
      <w:pPr>
        <w:spacing w:after="0"/>
        <w:jc w:val="both"/>
        <w:rPr>
          <w:rFonts w:ascii="Arial" w:hAnsi="Arial" w:cs="Arial"/>
          <w:b/>
        </w:rPr>
      </w:pPr>
      <w:r w:rsidRPr="00561A7F">
        <w:rPr>
          <w:rFonts w:ascii="Arial" w:hAnsi="Arial" w:cs="Arial"/>
        </w:rPr>
        <w:t>C. Luis Manuel Jara Zepeda</w:t>
      </w:r>
      <w:r w:rsidRPr="00561A7F">
        <w:rPr>
          <w:rFonts w:ascii="Arial" w:hAnsi="Arial" w:cs="Arial"/>
          <w:b/>
        </w:rPr>
        <w:t xml:space="preserve">                                                     </w:t>
      </w:r>
      <w:r w:rsidR="00AE3EDB">
        <w:rPr>
          <w:rFonts w:ascii="Arial" w:hAnsi="Arial" w:cs="Arial"/>
          <w:b/>
        </w:rPr>
        <w:t xml:space="preserve">    </w:t>
      </w:r>
      <w:r w:rsidRPr="00561A7F">
        <w:rPr>
          <w:rFonts w:ascii="Arial" w:hAnsi="Arial" w:cs="Arial"/>
          <w:b/>
        </w:rPr>
        <w:t xml:space="preserve">  PRESENTE</w:t>
      </w:r>
    </w:p>
    <w:p w:rsidR="00AE3EDB" w:rsidRDefault="00AE3EDB" w:rsidP="00AE3EDB">
      <w:pPr>
        <w:spacing w:after="0"/>
        <w:jc w:val="both"/>
        <w:rPr>
          <w:rFonts w:ascii="Arial" w:hAnsi="Arial" w:cs="Arial"/>
        </w:rPr>
      </w:pPr>
    </w:p>
    <w:p w:rsidR="00EF0E54" w:rsidRPr="00561A7F" w:rsidRDefault="00EF0E54" w:rsidP="00AE3EDB">
      <w:pPr>
        <w:spacing w:after="0"/>
        <w:jc w:val="both"/>
        <w:rPr>
          <w:rFonts w:ascii="Arial" w:hAnsi="Arial" w:cs="Arial"/>
          <w:b/>
        </w:rPr>
      </w:pPr>
      <w:r w:rsidRPr="00561A7F">
        <w:rPr>
          <w:rFonts w:ascii="Arial" w:hAnsi="Arial" w:cs="Arial"/>
        </w:rPr>
        <w:t>C. Carmen Tovar López</w:t>
      </w:r>
      <w:r w:rsidRPr="00561A7F">
        <w:rPr>
          <w:rFonts w:ascii="Arial" w:hAnsi="Arial" w:cs="Arial"/>
          <w:b/>
        </w:rPr>
        <w:t xml:space="preserve">                                                            </w:t>
      </w:r>
      <w:r w:rsidR="00AE3EDB">
        <w:rPr>
          <w:rFonts w:ascii="Arial" w:hAnsi="Arial" w:cs="Arial"/>
          <w:b/>
        </w:rPr>
        <w:t xml:space="preserve">     </w:t>
      </w:r>
      <w:r w:rsidRPr="00561A7F">
        <w:rPr>
          <w:rFonts w:ascii="Arial" w:hAnsi="Arial" w:cs="Arial"/>
          <w:b/>
        </w:rPr>
        <w:t>PRESENTE</w:t>
      </w:r>
    </w:p>
    <w:p w:rsidR="00EF0E54" w:rsidRDefault="00AE3EDB" w:rsidP="00AE3EDB">
      <w:pPr>
        <w:spacing w:after="0"/>
        <w:jc w:val="both"/>
        <w:rPr>
          <w:rFonts w:ascii="Arial" w:hAnsi="Arial" w:cs="Arial"/>
          <w:b/>
        </w:rPr>
      </w:pPr>
      <w:r>
        <w:rPr>
          <w:rFonts w:ascii="Arial" w:hAnsi="Arial" w:cs="Arial"/>
          <w:b/>
        </w:rPr>
        <w:t xml:space="preserve"> </w:t>
      </w:r>
    </w:p>
    <w:p w:rsidR="00AE3EDB" w:rsidRPr="00561A7F" w:rsidRDefault="00AE3EDB" w:rsidP="00AE3EDB">
      <w:pPr>
        <w:spacing w:after="0"/>
        <w:jc w:val="both"/>
        <w:rPr>
          <w:rFonts w:ascii="Arial" w:hAnsi="Arial" w:cs="Arial"/>
          <w:b/>
        </w:rPr>
      </w:pPr>
    </w:p>
    <w:p w:rsidR="00EF0E54" w:rsidRPr="00561A7F" w:rsidRDefault="00EF0E54" w:rsidP="00AE3EDB">
      <w:pPr>
        <w:spacing w:after="0"/>
        <w:jc w:val="both"/>
        <w:rPr>
          <w:rFonts w:ascii="Arial" w:hAnsi="Arial" w:cs="Arial"/>
          <w:b/>
        </w:rPr>
      </w:pPr>
      <w:r w:rsidRPr="00561A7F">
        <w:rPr>
          <w:rFonts w:ascii="Arial" w:hAnsi="Arial" w:cs="Arial"/>
          <w:b/>
        </w:rPr>
        <w:lastRenderedPageBreak/>
        <w:t>Representantes de delegaciones del municipio</w:t>
      </w:r>
    </w:p>
    <w:p w:rsidR="00EF0E54" w:rsidRPr="00561A7F" w:rsidRDefault="00EF0E54" w:rsidP="00AE3EDB">
      <w:pPr>
        <w:spacing w:after="0"/>
        <w:jc w:val="both"/>
        <w:rPr>
          <w:rFonts w:ascii="Arial" w:hAnsi="Arial" w:cs="Arial"/>
          <w:b/>
        </w:rPr>
      </w:pPr>
    </w:p>
    <w:p w:rsidR="00EF0E54" w:rsidRPr="00561A7F" w:rsidRDefault="00EF0E54" w:rsidP="00AE3EDB">
      <w:pPr>
        <w:spacing w:after="0"/>
        <w:jc w:val="both"/>
        <w:rPr>
          <w:rFonts w:ascii="Arial" w:hAnsi="Arial" w:cs="Arial"/>
        </w:rPr>
      </w:pPr>
      <w:r w:rsidRPr="00561A7F">
        <w:rPr>
          <w:rFonts w:ascii="Arial" w:hAnsi="Arial" w:cs="Arial"/>
        </w:rPr>
        <w:t>C.</w:t>
      </w:r>
      <w:r w:rsidRPr="00561A7F">
        <w:rPr>
          <w:rFonts w:ascii="Arial" w:hAnsi="Arial" w:cs="Arial"/>
          <w:b/>
        </w:rPr>
        <w:t xml:space="preserve"> </w:t>
      </w:r>
      <w:r w:rsidRPr="00561A7F">
        <w:rPr>
          <w:rFonts w:ascii="Arial" w:hAnsi="Arial" w:cs="Arial"/>
        </w:rPr>
        <w:t xml:space="preserve">Maritza Loma Aguilar </w:t>
      </w:r>
    </w:p>
    <w:p w:rsidR="00EF0E54" w:rsidRPr="00561A7F" w:rsidRDefault="00EF0E54" w:rsidP="00AE3EDB">
      <w:pPr>
        <w:spacing w:after="0"/>
        <w:jc w:val="both"/>
        <w:rPr>
          <w:rFonts w:ascii="Arial" w:hAnsi="Arial" w:cs="Arial"/>
          <w:b/>
        </w:rPr>
      </w:pPr>
      <w:r w:rsidRPr="00561A7F">
        <w:rPr>
          <w:rFonts w:ascii="Arial" w:hAnsi="Arial" w:cs="Arial"/>
        </w:rPr>
        <w:t>Delegada de Huejotitán</w:t>
      </w:r>
      <w:r w:rsidRPr="00561A7F">
        <w:rPr>
          <w:rFonts w:ascii="Arial" w:hAnsi="Arial" w:cs="Arial"/>
          <w:b/>
        </w:rPr>
        <w:t xml:space="preserve">                                                           </w:t>
      </w:r>
      <w:r w:rsidR="00AE3EDB">
        <w:rPr>
          <w:rFonts w:ascii="Arial" w:hAnsi="Arial" w:cs="Arial"/>
          <w:b/>
        </w:rPr>
        <w:t xml:space="preserve">   </w:t>
      </w:r>
      <w:r w:rsidRPr="00561A7F">
        <w:rPr>
          <w:rFonts w:ascii="Arial" w:hAnsi="Arial" w:cs="Arial"/>
          <w:b/>
        </w:rPr>
        <w:t xml:space="preserve">  PRESENTE </w:t>
      </w:r>
    </w:p>
    <w:p w:rsidR="00EF0E54" w:rsidRPr="00561A7F" w:rsidRDefault="00EF0E54" w:rsidP="00AE3EDB">
      <w:pPr>
        <w:spacing w:after="0"/>
        <w:jc w:val="both"/>
        <w:rPr>
          <w:rFonts w:ascii="Arial" w:hAnsi="Arial" w:cs="Arial"/>
          <w:b/>
        </w:rPr>
      </w:pPr>
    </w:p>
    <w:p w:rsidR="00EF0E54" w:rsidRPr="00561A7F" w:rsidRDefault="00EF0E54" w:rsidP="00AE3EDB">
      <w:pPr>
        <w:spacing w:after="0"/>
        <w:jc w:val="both"/>
        <w:rPr>
          <w:rFonts w:ascii="Arial" w:hAnsi="Arial" w:cs="Arial"/>
        </w:rPr>
      </w:pPr>
      <w:r w:rsidRPr="00561A7F">
        <w:rPr>
          <w:rFonts w:ascii="Arial" w:hAnsi="Arial" w:cs="Arial"/>
        </w:rPr>
        <w:t xml:space="preserve">C. Carmelo Gutiérrez Zamora </w:t>
      </w:r>
    </w:p>
    <w:p w:rsidR="00EF0E54" w:rsidRPr="00561A7F" w:rsidRDefault="00EF0E54" w:rsidP="00AE3EDB">
      <w:pPr>
        <w:spacing w:after="0"/>
        <w:jc w:val="both"/>
        <w:rPr>
          <w:rFonts w:ascii="Arial" w:hAnsi="Arial" w:cs="Arial"/>
          <w:b/>
        </w:rPr>
      </w:pPr>
      <w:r w:rsidRPr="00561A7F">
        <w:rPr>
          <w:rFonts w:ascii="Arial" w:hAnsi="Arial" w:cs="Arial"/>
        </w:rPr>
        <w:t>Delegados de Potrerillos</w:t>
      </w:r>
      <w:r w:rsidRPr="00561A7F">
        <w:rPr>
          <w:rFonts w:ascii="Arial" w:hAnsi="Arial" w:cs="Arial"/>
          <w:b/>
        </w:rPr>
        <w:t xml:space="preserve">                                                            </w:t>
      </w:r>
      <w:r w:rsidR="00AE3EDB">
        <w:rPr>
          <w:rFonts w:ascii="Arial" w:hAnsi="Arial" w:cs="Arial"/>
          <w:b/>
        </w:rPr>
        <w:t xml:space="preserve">  </w:t>
      </w:r>
      <w:r w:rsidRPr="00561A7F">
        <w:rPr>
          <w:rFonts w:ascii="Arial" w:hAnsi="Arial" w:cs="Arial"/>
          <w:b/>
        </w:rPr>
        <w:t xml:space="preserve">PRESENTE </w:t>
      </w:r>
    </w:p>
    <w:p w:rsidR="00EF0E54" w:rsidRPr="00561A7F" w:rsidRDefault="00EF0E54" w:rsidP="00AE3EDB">
      <w:pPr>
        <w:spacing w:after="0"/>
        <w:jc w:val="both"/>
        <w:rPr>
          <w:rFonts w:ascii="Arial" w:hAnsi="Arial" w:cs="Arial"/>
          <w:b/>
        </w:rPr>
      </w:pPr>
    </w:p>
    <w:p w:rsidR="006E49A3" w:rsidRPr="00561A7F" w:rsidRDefault="00686259" w:rsidP="00AE3EDB">
      <w:pPr>
        <w:spacing w:after="0"/>
        <w:jc w:val="both"/>
        <w:rPr>
          <w:rFonts w:ascii="Arial" w:hAnsi="Arial" w:cs="Arial"/>
          <w:b/>
        </w:rPr>
      </w:pPr>
      <w:r>
        <w:rPr>
          <w:rFonts w:ascii="Arial" w:hAnsi="Arial" w:cs="Arial"/>
          <w:b/>
        </w:rPr>
        <w:t>Representantes de la Comunidad indígena</w:t>
      </w:r>
    </w:p>
    <w:p w:rsidR="006E49A3" w:rsidRPr="00561A7F" w:rsidRDefault="006E49A3" w:rsidP="00AE3EDB">
      <w:pPr>
        <w:spacing w:after="0"/>
        <w:jc w:val="both"/>
        <w:rPr>
          <w:rFonts w:ascii="Arial" w:hAnsi="Arial" w:cs="Arial"/>
          <w:b/>
        </w:rPr>
      </w:pPr>
    </w:p>
    <w:p w:rsidR="006E49A3" w:rsidRPr="00561A7F" w:rsidRDefault="006E49A3" w:rsidP="00AE3EDB">
      <w:pPr>
        <w:spacing w:after="0"/>
        <w:jc w:val="both"/>
        <w:rPr>
          <w:rFonts w:ascii="Arial" w:hAnsi="Arial" w:cs="Arial"/>
        </w:rPr>
      </w:pPr>
      <w:r w:rsidRPr="00561A7F">
        <w:rPr>
          <w:rFonts w:ascii="Arial" w:hAnsi="Arial" w:cs="Arial"/>
        </w:rPr>
        <w:t xml:space="preserve">C. Francisco Medina Chavira </w:t>
      </w:r>
    </w:p>
    <w:p w:rsidR="006E49A3" w:rsidRPr="00561A7F" w:rsidRDefault="006E49A3" w:rsidP="00AE3EDB">
      <w:pPr>
        <w:spacing w:after="0"/>
        <w:jc w:val="both"/>
        <w:rPr>
          <w:rFonts w:ascii="Arial" w:hAnsi="Arial" w:cs="Arial"/>
          <w:b/>
        </w:rPr>
      </w:pPr>
      <w:r w:rsidRPr="00561A7F">
        <w:rPr>
          <w:rFonts w:ascii="Arial" w:hAnsi="Arial" w:cs="Arial"/>
        </w:rPr>
        <w:t>San Cristóbal</w:t>
      </w:r>
      <w:r w:rsidRPr="00561A7F">
        <w:rPr>
          <w:rFonts w:ascii="Arial" w:hAnsi="Arial" w:cs="Arial"/>
        </w:rPr>
        <w:tab/>
      </w:r>
      <w:r w:rsidRPr="00561A7F">
        <w:rPr>
          <w:rFonts w:ascii="Arial" w:hAnsi="Arial" w:cs="Arial"/>
        </w:rPr>
        <w:tab/>
      </w:r>
      <w:r w:rsidRPr="00561A7F">
        <w:rPr>
          <w:rFonts w:ascii="Arial" w:hAnsi="Arial" w:cs="Arial"/>
        </w:rPr>
        <w:tab/>
      </w:r>
      <w:r w:rsidRPr="00561A7F">
        <w:rPr>
          <w:rFonts w:ascii="Arial" w:hAnsi="Arial" w:cs="Arial"/>
        </w:rPr>
        <w:tab/>
      </w:r>
      <w:r w:rsidRPr="00561A7F">
        <w:rPr>
          <w:rFonts w:ascii="Arial" w:hAnsi="Arial" w:cs="Arial"/>
        </w:rPr>
        <w:tab/>
      </w:r>
      <w:r w:rsidRPr="00561A7F">
        <w:rPr>
          <w:rFonts w:ascii="Arial" w:hAnsi="Arial" w:cs="Arial"/>
        </w:rPr>
        <w:tab/>
      </w:r>
      <w:r w:rsidRPr="00561A7F">
        <w:rPr>
          <w:rFonts w:ascii="Arial" w:hAnsi="Arial" w:cs="Arial"/>
        </w:rPr>
        <w:tab/>
        <w:t xml:space="preserve">   </w:t>
      </w:r>
      <w:r w:rsidR="00AE3EDB">
        <w:rPr>
          <w:rFonts w:ascii="Arial" w:hAnsi="Arial" w:cs="Arial"/>
        </w:rPr>
        <w:t xml:space="preserve">     </w:t>
      </w:r>
      <w:r w:rsidRPr="00561A7F">
        <w:rPr>
          <w:rFonts w:ascii="Arial" w:hAnsi="Arial" w:cs="Arial"/>
          <w:b/>
        </w:rPr>
        <w:t xml:space="preserve"> AUSENTE</w:t>
      </w:r>
    </w:p>
    <w:p w:rsidR="006E49A3" w:rsidRPr="00561A7F" w:rsidRDefault="006E49A3" w:rsidP="00AE3EDB">
      <w:pPr>
        <w:spacing w:after="0"/>
        <w:jc w:val="both"/>
        <w:rPr>
          <w:rFonts w:ascii="Arial" w:hAnsi="Arial" w:cs="Arial"/>
          <w:b/>
        </w:rPr>
      </w:pPr>
    </w:p>
    <w:p w:rsidR="006E49A3" w:rsidRPr="00561A7F" w:rsidRDefault="006E49A3" w:rsidP="00AE3EDB">
      <w:pPr>
        <w:spacing w:after="0"/>
        <w:jc w:val="both"/>
        <w:rPr>
          <w:rFonts w:ascii="Arial" w:hAnsi="Arial" w:cs="Arial"/>
        </w:rPr>
      </w:pPr>
      <w:r w:rsidRPr="00561A7F">
        <w:rPr>
          <w:rFonts w:ascii="Arial" w:hAnsi="Arial" w:cs="Arial"/>
        </w:rPr>
        <w:t xml:space="preserve">C. Jesús Moya Calvario </w:t>
      </w:r>
    </w:p>
    <w:p w:rsidR="006E49A3" w:rsidRPr="00561A7F" w:rsidRDefault="006E49A3" w:rsidP="00AE3EDB">
      <w:pPr>
        <w:spacing w:after="0"/>
        <w:jc w:val="both"/>
        <w:rPr>
          <w:rFonts w:ascii="Arial" w:hAnsi="Arial" w:cs="Arial"/>
          <w:b/>
        </w:rPr>
      </w:pPr>
      <w:r w:rsidRPr="00561A7F">
        <w:rPr>
          <w:rFonts w:ascii="Arial" w:hAnsi="Arial" w:cs="Arial"/>
        </w:rPr>
        <w:t xml:space="preserve">San Juan Cósala                                                                     </w:t>
      </w:r>
      <w:r w:rsidR="00AE3EDB">
        <w:rPr>
          <w:rFonts w:ascii="Arial" w:hAnsi="Arial" w:cs="Arial"/>
        </w:rPr>
        <w:t xml:space="preserve"> </w:t>
      </w:r>
      <w:r w:rsidRPr="00561A7F">
        <w:rPr>
          <w:rFonts w:ascii="Arial" w:hAnsi="Arial" w:cs="Arial"/>
        </w:rPr>
        <w:t xml:space="preserve"> </w:t>
      </w:r>
      <w:r w:rsidR="00AE3EDB">
        <w:rPr>
          <w:rFonts w:ascii="Arial" w:hAnsi="Arial" w:cs="Arial"/>
        </w:rPr>
        <w:t xml:space="preserve"> </w:t>
      </w:r>
      <w:r w:rsidRPr="00561A7F">
        <w:rPr>
          <w:rFonts w:ascii="Arial" w:hAnsi="Arial" w:cs="Arial"/>
        </w:rPr>
        <w:t xml:space="preserve">  </w:t>
      </w:r>
      <w:r w:rsidRPr="00561A7F">
        <w:rPr>
          <w:rFonts w:ascii="Arial" w:hAnsi="Arial" w:cs="Arial"/>
          <w:b/>
        </w:rPr>
        <w:t>PRESENTE</w:t>
      </w:r>
    </w:p>
    <w:p w:rsidR="006E49A3" w:rsidRPr="00561A7F" w:rsidRDefault="006E49A3" w:rsidP="00AE3EDB">
      <w:pPr>
        <w:spacing w:after="0"/>
        <w:jc w:val="both"/>
        <w:rPr>
          <w:rFonts w:ascii="Arial" w:hAnsi="Arial" w:cs="Arial"/>
          <w:b/>
        </w:rPr>
      </w:pPr>
    </w:p>
    <w:p w:rsidR="00EF0E54" w:rsidRPr="00561A7F" w:rsidRDefault="00EF0E54" w:rsidP="00AE3EDB">
      <w:pPr>
        <w:spacing w:after="0"/>
        <w:jc w:val="both"/>
        <w:rPr>
          <w:rFonts w:ascii="Arial" w:hAnsi="Arial" w:cs="Arial"/>
          <w:b/>
        </w:rPr>
      </w:pPr>
      <w:r w:rsidRPr="00561A7F">
        <w:rPr>
          <w:rFonts w:ascii="Arial" w:hAnsi="Arial" w:cs="Arial"/>
          <w:b/>
        </w:rPr>
        <w:t>Secretario Técnico</w:t>
      </w:r>
    </w:p>
    <w:p w:rsidR="00EF0E54" w:rsidRPr="00561A7F" w:rsidRDefault="00EF0E54" w:rsidP="00AE3EDB">
      <w:pPr>
        <w:spacing w:after="0"/>
        <w:jc w:val="both"/>
        <w:rPr>
          <w:rFonts w:ascii="Arial" w:hAnsi="Arial" w:cs="Arial"/>
          <w:b/>
        </w:rPr>
      </w:pPr>
    </w:p>
    <w:p w:rsidR="00EF0E54" w:rsidRPr="00561A7F" w:rsidRDefault="00EF0E54" w:rsidP="00AE3EDB">
      <w:pPr>
        <w:spacing w:after="0"/>
        <w:jc w:val="both"/>
        <w:rPr>
          <w:rFonts w:ascii="Arial" w:hAnsi="Arial" w:cs="Arial"/>
          <w:b/>
        </w:rPr>
      </w:pPr>
      <w:r w:rsidRPr="00561A7F">
        <w:rPr>
          <w:rFonts w:ascii="Arial" w:hAnsi="Arial" w:cs="Arial"/>
        </w:rPr>
        <w:t xml:space="preserve">Lic. Carlos </w:t>
      </w:r>
      <w:r w:rsidR="00373531" w:rsidRPr="00561A7F">
        <w:rPr>
          <w:rFonts w:ascii="Arial" w:hAnsi="Arial" w:cs="Arial"/>
        </w:rPr>
        <w:t xml:space="preserve">Alberto </w:t>
      </w:r>
      <w:r w:rsidRPr="00561A7F">
        <w:rPr>
          <w:rFonts w:ascii="Arial" w:hAnsi="Arial" w:cs="Arial"/>
        </w:rPr>
        <w:t xml:space="preserve">Zúñiga Chacón                         </w:t>
      </w:r>
      <w:r w:rsidR="006D55F8" w:rsidRPr="00561A7F">
        <w:rPr>
          <w:rFonts w:ascii="Arial" w:hAnsi="Arial" w:cs="Arial"/>
        </w:rPr>
        <w:t xml:space="preserve">                   </w:t>
      </w:r>
      <w:r w:rsidR="00AE3EDB">
        <w:rPr>
          <w:rFonts w:ascii="Arial" w:hAnsi="Arial" w:cs="Arial"/>
        </w:rPr>
        <w:t xml:space="preserve">  </w:t>
      </w:r>
      <w:r w:rsidRPr="00561A7F">
        <w:rPr>
          <w:rFonts w:ascii="Arial" w:hAnsi="Arial" w:cs="Arial"/>
          <w:b/>
        </w:rPr>
        <w:t>PRESENTE</w:t>
      </w:r>
    </w:p>
    <w:p w:rsidR="00EF0E54" w:rsidRPr="00561A7F" w:rsidRDefault="00AE3EDB" w:rsidP="00AE3EDB">
      <w:pPr>
        <w:spacing w:after="0"/>
        <w:jc w:val="both"/>
        <w:rPr>
          <w:rFonts w:ascii="Arial" w:hAnsi="Arial" w:cs="Arial"/>
          <w:b/>
        </w:rPr>
      </w:pPr>
      <w:r>
        <w:rPr>
          <w:rFonts w:ascii="Arial" w:hAnsi="Arial" w:cs="Arial"/>
          <w:b/>
        </w:rPr>
        <w:t xml:space="preserve"> </w:t>
      </w:r>
    </w:p>
    <w:p w:rsidR="008E654D" w:rsidRPr="00EF0E54" w:rsidRDefault="008E654D" w:rsidP="00EF0E54">
      <w:pPr>
        <w:spacing w:after="0"/>
        <w:jc w:val="both"/>
        <w:rPr>
          <w:rFonts w:ascii="Arial" w:hAnsi="Arial" w:cs="Arial"/>
          <w:sz w:val="24"/>
          <w:szCs w:val="24"/>
        </w:rPr>
      </w:pPr>
    </w:p>
    <w:p w:rsidR="00CF11A2" w:rsidRDefault="00CF11A2" w:rsidP="00CF11A2">
      <w:pPr>
        <w:spacing w:after="0"/>
        <w:jc w:val="center"/>
        <w:rPr>
          <w:rFonts w:ascii="Arial" w:hAnsi="Arial" w:cs="Arial"/>
          <w:b/>
          <w:sz w:val="24"/>
          <w:szCs w:val="24"/>
        </w:rPr>
      </w:pPr>
      <w:r w:rsidRPr="00EA4E44">
        <w:rPr>
          <w:rFonts w:ascii="Arial" w:hAnsi="Arial" w:cs="Arial"/>
          <w:b/>
          <w:sz w:val="24"/>
          <w:szCs w:val="24"/>
        </w:rPr>
        <w:t>SEGUNDO PUNTO</w:t>
      </w:r>
    </w:p>
    <w:p w:rsidR="00CF11A2" w:rsidRDefault="00CF11A2" w:rsidP="00CF11A2">
      <w:pPr>
        <w:spacing w:after="0"/>
        <w:jc w:val="center"/>
        <w:rPr>
          <w:rFonts w:ascii="Arial" w:hAnsi="Arial" w:cs="Arial"/>
          <w:b/>
          <w:sz w:val="24"/>
          <w:szCs w:val="24"/>
        </w:rPr>
      </w:pPr>
      <w:r w:rsidRPr="008448C3">
        <w:rPr>
          <w:rFonts w:ascii="Arial" w:hAnsi="Arial" w:cs="Arial"/>
          <w:b/>
          <w:sz w:val="24"/>
          <w:szCs w:val="24"/>
        </w:rPr>
        <w:t>Lectura y aprobación del orden del día</w:t>
      </w:r>
    </w:p>
    <w:p w:rsidR="00CF11A2" w:rsidRPr="008448C3" w:rsidRDefault="00CF11A2" w:rsidP="00CF11A2">
      <w:pPr>
        <w:spacing w:after="0"/>
        <w:jc w:val="center"/>
        <w:rPr>
          <w:rFonts w:ascii="Arial" w:hAnsi="Arial" w:cs="Arial"/>
          <w:b/>
          <w:sz w:val="24"/>
          <w:szCs w:val="24"/>
        </w:rPr>
      </w:pPr>
    </w:p>
    <w:p w:rsidR="00CF11A2" w:rsidRDefault="00CF11A2" w:rsidP="00CF11A2">
      <w:pPr>
        <w:ind w:firstLine="708"/>
        <w:jc w:val="both"/>
        <w:rPr>
          <w:rFonts w:ascii="Arial" w:hAnsi="Arial" w:cs="Arial"/>
          <w:sz w:val="24"/>
          <w:szCs w:val="24"/>
        </w:rPr>
      </w:pPr>
      <w:r>
        <w:rPr>
          <w:rFonts w:ascii="Arial" w:hAnsi="Arial" w:cs="Arial"/>
          <w:sz w:val="24"/>
          <w:szCs w:val="24"/>
        </w:rPr>
        <w:t>La c</w:t>
      </w:r>
      <w:r w:rsidR="00D7201A">
        <w:rPr>
          <w:rFonts w:ascii="Arial" w:hAnsi="Arial" w:cs="Arial"/>
          <w:sz w:val="24"/>
          <w:szCs w:val="24"/>
        </w:rPr>
        <w:t>oordinadora Municipal del consejo</w:t>
      </w:r>
      <w:r>
        <w:rPr>
          <w:rFonts w:ascii="Arial" w:hAnsi="Arial" w:cs="Arial"/>
          <w:sz w:val="24"/>
          <w:szCs w:val="24"/>
        </w:rPr>
        <w:t xml:space="preserve"> Lic. Daniel</w:t>
      </w:r>
      <w:r w:rsidR="00D7201A">
        <w:rPr>
          <w:rFonts w:ascii="Arial" w:hAnsi="Arial" w:cs="Arial"/>
          <w:sz w:val="24"/>
          <w:szCs w:val="24"/>
        </w:rPr>
        <w:t xml:space="preserve">a Rameño Rivera dio lectura al orden del día, </w:t>
      </w:r>
      <w:r>
        <w:rPr>
          <w:rFonts w:ascii="Arial" w:hAnsi="Arial" w:cs="Arial"/>
          <w:sz w:val="24"/>
          <w:szCs w:val="24"/>
        </w:rPr>
        <w:t xml:space="preserve">con el cual fue convocada la asamblea para el seguimiento de trabajos del COPLADEMUN, mismo que se puso a consideración de los presentes. </w:t>
      </w:r>
    </w:p>
    <w:p w:rsidR="00CF11A2" w:rsidRDefault="00CF11A2" w:rsidP="00CF11A2">
      <w:pPr>
        <w:jc w:val="both"/>
        <w:rPr>
          <w:rFonts w:ascii="Arial" w:hAnsi="Arial" w:cs="Arial"/>
          <w:sz w:val="24"/>
          <w:szCs w:val="24"/>
        </w:rPr>
      </w:pPr>
      <w:r>
        <w:rPr>
          <w:rFonts w:ascii="Arial" w:hAnsi="Arial" w:cs="Arial"/>
          <w:sz w:val="24"/>
          <w:szCs w:val="24"/>
        </w:rPr>
        <w:tab/>
        <w:t xml:space="preserve">No habiendo propuestas de modificación, el </w:t>
      </w:r>
      <w:r w:rsidRPr="003C6D97">
        <w:rPr>
          <w:rFonts w:ascii="Arial" w:hAnsi="Arial" w:cs="Arial"/>
          <w:sz w:val="24"/>
          <w:szCs w:val="24"/>
        </w:rPr>
        <w:t>Presidente</w:t>
      </w:r>
      <w:r>
        <w:rPr>
          <w:rFonts w:ascii="Arial" w:hAnsi="Arial" w:cs="Arial"/>
          <w:sz w:val="24"/>
          <w:szCs w:val="24"/>
        </w:rPr>
        <w:t xml:space="preserve"> pidió a los asistentes que se manifestaran en votación, levantando la mano para la aprobación del orden del día, el cual fue aceptado por unanimidad.</w:t>
      </w:r>
    </w:p>
    <w:p w:rsidR="00CF11A2" w:rsidRDefault="00CF11A2" w:rsidP="00CF11A2">
      <w:pPr>
        <w:spacing w:after="0"/>
        <w:jc w:val="center"/>
        <w:rPr>
          <w:rFonts w:ascii="Arial" w:hAnsi="Arial" w:cs="Arial"/>
          <w:b/>
          <w:sz w:val="24"/>
          <w:szCs w:val="24"/>
        </w:rPr>
      </w:pPr>
      <w:r>
        <w:rPr>
          <w:rFonts w:ascii="Arial" w:hAnsi="Arial" w:cs="Arial"/>
          <w:b/>
          <w:sz w:val="24"/>
          <w:szCs w:val="24"/>
        </w:rPr>
        <w:t>TERCER PUNTO</w:t>
      </w:r>
    </w:p>
    <w:p w:rsidR="00CF11A2" w:rsidRDefault="00D7201A" w:rsidP="00CF11A2">
      <w:pPr>
        <w:spacing w:after="0"/>
        <w:jc w:val="center"/>
        <w:rPr>
          <w:rFonts w:ascii="Arial" w:hAnsi="Arial" w:cs="Arial"/>
          <w:b/>
          <w:sz w:val="24"/>
          <w:szCs w:val="24"/>
        </w:rPr>
      </w:pPr>
      <w:r>
        <w:rPr>
          <w:rFonts w:ascii="Arial" w:hAnsi="Arial" w:cs="Arial"/>
          <w:b/>
          <w:sz w:val="24"/>
          <w:szCs w:val="24"/>
        </w:rPr>
        <w:t>Lectura del acta anterior</w:t>
      </w:r>
    </w:p>
    <w:p w:rsidR="00CF11A2" w:rsidRPr="008448C3" w:rsidRDefault="00CF11A2" w:rsidP="00CF11A2">
      <w:pPr>
        <w:spacing w:after="0"/>
        <w:jc w:val="center"/>
        <w:rPr>
          <w:rFonts w:ascii="Arial" w:hAnsi="Arial" w:cs="Arial"/>
          <w:b/>
          <w:sz w:val="24"/>
          <w:szCs w:val="24"/>
        </w:rPr>
      </w:pPr>
    </w:p>
    <w:p w:rsidR="00052EE3" w:rsidRDefault="00CF11A2" w:rsidP="00373531">
      <w:pPr>
        <w:ind w:firstLine="708"/>
        <w:jc w:val="both"/>
        <w:rPr>
          <w:rFonts w:ascii="Arial" w:hAnsi="Arial" w:cs="Arial"/>
          <w:sz w:val="24"/>
          <w:szCs w:val="24"/>
        </w:rPr>
      </w:pPr>
      <w:r>
        <w:rPr>
          <w:rFonts w:ascii="Arial" w:hAnsi="Arial" w:cs="Arial"/>
          <w:sz w:val="24"/>
          <w:szCs w:val="24"/>
        </w:rPr>
        <w:t>La coordinadora Municipal Lic. Daniela Rameño Rivera,</w:t>
      </w:r>
      <w:r w:rsidR="00D7201A">
        <w:rPr>
          <w:rFonts w:ascii="Arial" w:hAnsi="Arial" w:cs="Arial"/>
          <w:sz w:val="24"/>
          <w:szCs w:val="24"/>
        </w:rPr>
        <w:t xml:space="preserve"> </w:t>
      </w:r>
      <w:r w:rsidR="00373531">
        <w:rPr>
          <w:rFonts w:ascii="Arial" w:hAnsi="Arial" w:cs="Arial"/>
          <w:sz w:val="24"/>
          <w:szCs w:val="24"/>
        </w:rPr>
        <w:t xml:space="preserve">pide a los presentes </w:t>
      </w:r>
      <w:r w:rsidR="00052EE3">
        <w:rPr>
          <w:rFonts w:ascii="Arial" w:hAnsi="Arial" w:cs="Arial"/>
          <w:sz w:val="24"/>
          <w:szCs w:val="24"/>
        </w:rPr>
        <w:t xml:space="preserve">la </w:t>
      </w:r>
      <w:r w:rsidR="00373531">
        <w:rPr>
          <w:rFonts w:ascii="Arial" w:hAnsi="Arial" w:cs="Arial"/>
          <w:sz w:val="24"/>
          <w:szCs w:val="24"/>
        </w:rPr>
        <w:t>autorización para que</w:t>
      </w:r>
      <w:r w:rsidR="00052EE3">
        <w:rPr>
          <w:rFonts w:ascii="Arial" w:hAnsi="Arial" w:cs="Arial"/>
          <w:sz w:val="24"/>
          <w:szCs w:val="24"/>
        </w:rPr>
        <w:t xml:space="preserve"> se</w:t>
      </w:r>
      <w:r w:rsidR="003C6D97">
        <w:rPr>
          <w:rFonts w:ascii="Arial" w:hAnsi="Arial" w:cs="Arial"/>
          <w:sz w:val="24"/>
          <w:szCs w:val="24"/>
        </w:rPr>
        <w:t xml:space="preserve"> </w:t>
      </w:r>
      <w:r w:rsidR="00052EE3">
        <w:rPr>
          <w:rFonts w:ascii="Arial" w:hAnsi="Arial" w:cs="Arial"/>
          <w:sz w:val="24"/>
          <w:szCs w:val="24"/>
        </w:rPr>
        <w:t>omitia</w:t>
      </w:r>
      <w:r w:rsidR="00373531">
        <w:rPr>
          <w:rFonts w:ascii="Arial" w:hAnsi="Arial" w:cs="Arial"/>
          <w:sz w:val="24"/>
          <w:szCs w:val="24"/>
        </w:rPr>
        <w:t xml:space="preserve"> la lectura de</w:t>
      </w:r>
      <w:r w:rsidR="00052EE3">
        <w:rPr>
          <w:rFonts w:ascii="Arial" w:hAnsi="Arial" w:cs="Arial"/>
          <w:sz w:val="24"/>
          <w:szCs w:val="24"/>
        </w:rPr>
        <w:t xml:space="preserve"> </w:t>
      </w:r>
      <w:r w:rsidR="00373531">
        <w:rPr>
          <w:rFonts w:ascii="Arial" w:hAnsi="Arial" w:cs="Arial"/>
          <w:sz w:val="24"/>
          <w:szCs w:val="24"/>
        </w:rPr>
        <w:t>l</w:t>
      </w:r>
      <w:r w:rsidR="00052EE3">
        <w:rPr>
          <w:rFonts w:ascii="Arial" w:hAnsi="Arial" w:cs="Arial"/>
          <w:sz w:val="24"/>
          <w:szCs w:val="24"/>
        </w:rPr>
        <w:t>a primera</w:t>
      </w:r>
      <w:r w:rsidR="00373531">
        <w:rPr>
          <w:rFonts w:ascii="Arial" w:hAnsi="Arial" w:cs="Arial"/>
          <w:sz w:val="24"/>
          <w:szCs w:val="24"/>
        </w:rPr>
        <w:t xml:space="preserve"> acta toda vez </w:t>
      </w:r>
      <w:r w:rsidR="00052EE3">
        <w:rPr>
          <w:rFonts w:ascii="Arial" w:hAnsi="Arial" w:cs="Arial"/>
          <w:sz w:val="24"/>
          <w:szCs w:val="24"/>
        </w:rPr>
        <w:t>que su contenido es muy extenso, por lo que se aprueba por unanimidad y se dará lectura de la misma la próxima sesión</w:t>
      </w:r>
      <w:r w:rsidR="00830B53">
        <w:rPr>
          <w:rFonts w:ascii="Arial" w:hAnsi="Arial" w:cs="Arial"/>
          <w:sz w:val="24"/>
          <w:szCs w:val="24"/>
        </w:rPr>
        <w:t>.</w:t>
      </w:r>
    </w:p>
    <w:p w:rsidR="00CF11A2" w:rsidRDefault="00CF11A2" w:rsidP="00CF11A2">
      <w:pPr>
        <w:spacing w:after="0"/>
        <w:jc w:val="center"/>
        <w:rPr>
          <w:rFonts w:ascii="Arial" w:hAnsi="Arial" w:cs="Arial"/>
          <w:b/>
          <w:sz w:val="24"/>
          <w:szCs w:val="24"/>
        </w:rPr>
      </w:pPr>
      <w:r>
        <w:rPr>
          <w:rFonts w:ascii="Arial" w:hAnsi="Arial" w:cs="Arial"/>
          <w:b/>
          <w:sz w:val="24"/>
          <w:szCs w:val="24"/>
        </w:rPr>
        <w:t>CUARTO PUNTO</w:t>
      </w:r>
    </w:p>
    <w:p w:rsidR="00CF11A2" w:rsidRPr="003C6D97" w:rsidRDefault="003C6D97" w:rsidP="009A182D">
      <w:pPr>
        <w:spacing w:after="0" w:line="276" w:lineRule="auto"/>
        <w:contextualSpacing/>
        <w:jc w:val="center"/>
        <w:rPr>
          <w:rFonts w:ascii="Arial" w:hAnsi="Arial" w:cs="Arial"/>
          <w:b/>
          <w:sz w:val="24"/>
          <w:szCs w:val="24"/>
          <w:lang w:val="es-ES_tradnl"/>
        </w:rPr>
      </w:pPr>
      <w:r w:rsidRPr="003C6D97">
        <w:rPr>
          <w:rFonts w:ascii="Arial" w:hAnsi="Arial" w:cs="Arial"/>
          <w:b/>
          <w:sz w:val="24"/>
          <w:szCs w:val="24"/>
          <w:lang w:val="es-ES_tradnl"/>
        </w:rPr>
        <w:t>Introducción a la nueva Ley de Planeación Participativa para el Estado de Jalisco y sus Municipios</w:t>
      </w:r>
    </w:p>
    <w:p w:rsidR="00CF11A2" w:rsidRPr="008448C3" w:rsidRDefault="00CF11A2" w:rsidP="003C6D97">
      <w:pPr>
        <w:spacing w:after="0"/>
        <w:jc w:val="both"/>
        <w:rPr>
          <w:rFonts w:ascii="Arial" w:hAnsi="Arial" w:cs="Arial"/>
          <w:b/>
          <w:sz w:val="24"/>
          <w:szCs w:val="24"/>
        </w:rPr>
      </w:pPr>
    </w:p>
    <w:p w:rsidR="003C6D97" w:rsidRDefault="003C6D97" w:rsidP="003C6D97">
      <w:pPr>
        <w:ind w:firstLine="708"/>
        <w:jc w:val="both"/>
        <w:rPr>
          <w:rFonts w:ascii="Arial" w:hAnsi="Arial" w:cs="Arial"/>
          <w:sz w:val="24"/>
          <w:szCs w:val="24"/>
        </w:rPr>
      </w:pPr>
      <w:r>
        <w:rPr>
          <w:rFonts w:ascii="Arial" w:hAnsi="Arial" w:cs="Arial"/>
          <w:sz w:val="24"/>
          <w:szCs w:val="24"/>
        </w:rPr>
        <w:t>La coordinadora  Lic. Daniela Rameño Rivera, menciona que la nueva Ley de Planeación Participativa para el Estado de Jalisco y sus Municipios, fue publicada el 20 de diciembre del 2018, lo cual viene a cambiar por completo la legislación anterior en materia de planeación, ya que incluye un factor importante para los gobiernos que es “La participación ciudadana”.</w:t>
      </w:r>
    </w:p>
    <w:p w:rsidR="00860119" w:rsidRDefault="00860119" w:rsidP="00860119">
      <w:pPr>
        <w:spacing w:after="0"/>
        <w:jc w:val="both"/>
        <w:rPr>
          <w:rFonts w:ascii="Arial" w:hAnsi="Arial" w:cs="Arial"/>
          <w:sz w:val="24"/>
          <w:szCs w:val="24"/>
        </w:rPr>
      </w:pPr>
      <w:r>
        <w:rPr>
          <w:rFonts w:ascii="Arial" w:hAnsi="Arial" w:cs="Arial"/>
          <w:sz w:val="24"/>
          <w:szCs w:val="24"/>
        </w:rPr>
        <w:t xml:space="preserve">También menciona que uno de los cambios de esta ley, es el nombre del COPLADEMUN, </w:t>
      </w:r>
      <w:r w:rsidR="003C6D97">
        <w:rPr>
          <w:rFonts w:ascii="Arial" w:hAnsi="Arial" w:cs="Arial"/>
          <w:sz w:val="24"/>
          <w:szCs w:val="24"/>
        </w:rPr>
        <w:t xml:space="preserve"> </w:t>
      </w:r>
      <w:r>
        <w:rPr>
          <w:rFonts w:ascii="Arial" w:hAnsi="Arial" w:cs="Arial"/>
          <w:sz w:val="24"/>
          <w:szCs w:val="24"/>
        </w:rPr>
        <w:t>como se conocía</w:t>
      </w:r>
      <w:r w:rsidRPr="00860119">
        <w:rPr>
          <w:rFonts w:ascii="Arial" w:hAnsi="Arial" w:cs="Arial"/>
          <w:sz w:val="24"/>
          <w:szCs w:val="24"/>
        </w:rPr>
        <w:t xml:space="preserve"> anteriormente, ahora al nombre se le agrega la Participación y queda</w:t>
      </w:r>
      <w:r>
        <w:rPr>
          <w:rFonts w:ascii="Arial" w:hAnsi="Arial" w:cs="Arial"/>
          <w:sz w:val="24"/>
          <w:szCs w:val="24"/>
        </w:rPr>
        <w:t>ndo como CONSEJO DE PARTICIPACIÓ</w:t>
      </w:r>
      <w:r w:rsidRPr="00860119">
        <w:rPr>
          <w:rFonts w:ascii="Arial" w:hAnsi="Arial" w:cs="Arial"/>
          <w:sz w:val="24"/>
          <w:szCs w:val="24"/>
        </w:rPr>
        <w:t xml:space="preserve">N Y </w:t>
      </w:r>
      <w:r>
        <w:rPr>
          <w:rFonts w:ascii="Arial" w:hAnsi="Arial" w:cs="Arial"/>
          <w:sz w:val="24"/>
          <w:szCs w:val="24"/>
        </w:rPr>
        <w:t>PLANEACIÓ</w:t>
      </w:r>
      <w:r w:rsidRPr="00860119">
        <w:rPr>
          <w:rFonts w:ascii="Arial" w:hAnsi="Arial" w:cs="Arial"/>
          <w:sz w:val="24"/>
          <w:szCs w:val="24"/>
        </w:rPr>
        <w:t>N PARA EL DESARROLLO MUNICIPAL.</w:t>
      </w:r>
    </w:p>
    <w:p w:rsidR="00830B53" w:rsidRDefault="00830B53" w:rsidP="00860119">
      <w:pPr>
        <w:spacing w:after="0"/>
        <w:jc w:val="both"/>
        <w:rPr>
          <w:rFonts w:ascii="Arial" w:hAnsi="Arial" w:cs="Arial"/>
          <w:sz w:val="24"/>
          <w:szCs w:val="24"/>
        </w:rPr>
      </w:pPr>
    </w:p>
    <w:p w:rsidR="00860119" w:rsidRPr="00860119" w:rsidRDefault="00860119" w:rsidP="00860119">
      <w:pPr>
        <w:spacing w:after="0"/>
        <w:jc w:val="both"/>
        <w:rPr>
          <w:rFonts w:ascii="Arial" w:hAnsi="Arial" w:cs="Arial"/>
          <w:sz w:val="24"/>
          <w:szCs w:val="24"/>
        </w:rPr>
      </w:pPr>
      <w:r w:rsidRPr="00860119">
        <w:rPr>
          <w:rFonts w:ascii="Arial" w:hAnsi="Arial" w:cs="Arial"/>
          <w:sz w:val="24"/>
          <w:szCs w:val="24"/>
        </w:rPr>
        <w:t>Otro de los grandes cambios es la integración de este consejo, ahora estará conformado hasta por 26 personas en su mayoría personas de la sociedad civil, pues la participación en las acciones del gobierno  es la prioridad.</w:t>
      </w:r>
    </w:p>
    <w:p w:rsidR="00860119" w:rsidRPr="00860119" w:rsidRDefault="00860119" w:rsidP="00860119">
      <w:pPr>
        <w:spacing w:after="0"/>
        <w:jc w:val="both"/>
        <w:rPr>
          <w:rFonts w:ascii="Arial" w:hAnsi="Arial" w:cs="Arial"/>
          <w:sz w:val="24"/>
          <w:szCs w:val="24"/>
        </w:rPr>
      </w:pPr>
    </w:p>
    <w:p w:rsidR="00860119" w:rsidRPr="00860119" w:rsidRDefault="00830B53" w:rsidP="00860119">
      <w:pPr>
        <w:spacing w:after="0"/>
        <w:jc w:val="both"/>
        <w:rPr>
          <w:rFonts w:ascii="Arial" w:hAnsi="Arial" w:cs="Arial"/>
          <w:sz w:val="24"/>
          <w:szCs w:val="24"/>
        </w:rPr>
      </w:pPr>
      <w:r>
        <w:rPr>
          <w:rFonts w:ascii="Arial" w:hAnsi="Arial" w:cs="Arial"/>
          <w:sz w:val="24"/>
          <w:szCs w:val="24"/>
        </w:rPr>
        <w:lastRenderedPageBreak/>
        <w:t xml:space="preserve">Tendrá integrantes </w:t>
      </w:r>
      <w:r w:rsidR="00860119" w:rsidRPr="00860119">
        <w:rPr>
          <w:rFonts w:ascii="Arial" w:hAnsi="Arial" w:cs="Arial"/>
          <w:sz w:val="24"/>
          <w:szCs w:val="24"/>
        </w:rPr>
        <w:t>del Sector Privado, Cooperativas, de la Sociedad Civil Organizada, Organizaciones Vecinales, Instituciones Educativas, Líderes Sociales, Representantes de grupos Vulnerables y comunidades indígenas, asi como representantes de las delegaciones y agencias del municipio.</w:t>
      </w:r>
    </w:p>
    <w:p w:rsidR="00860119" w:rsidRPr="00860119" w:rsidRDefault="00860119" w:rsidP="00860119">
      <w:pPr>
        <w:spacing w:after="0"/>
        <w:jc w:val="both"/>
        <w:rPr>
          <w:rFonts w:ascii="Arial" w:hAnsi="Arial" w:cs="Arial"/>
          <w:sz w:val="24"/>
          <w:szCs w:val="24"/>
        </w:rPr>
      </w:pPr>
    </w:p>
    <w:p w:rsidR="008D656B" w:rsidRPr="00860119" w:rsidRDefault="00860119" w:rsidP="00860119">
      <w:pPr>
        <w:spacing w:after="0"/>
        <w:jc w:val="both"/>
        <w:rPr>
          <w:rFonts w:ascii="Arial" w:hAnsi="Arial" w:cs="Arial"/>
          <w:sz w:val="24"/>
          <w:szCs w:val="24"/>
        </w:rPr>
      </w:pPr>
      <w:r w:rsidRPr="00860119">
        <w:rPr>
          <w:rFonts w:ascii="Arial" w:hAnsi="Arial" w:cs="Arial"/>
          <w:sz w:val="24"/>
          <w:szCs w:val="24"/>
        </w:rPr>
        <w:t>Además de las autoridades municipales, Presidente, Regidores de Planeación, Regidores de Participación Ciudadana, Dirección de Planeación, el Secretario general qu</w:t>
      </w:r>
      <w:r w:rsidR="008D656B">
        <w:rPr>
          <w:rFonts w:ascii="Arial" w:hAnsi="Arial" w:cs="Arial"/>
          <w:sz w:val="24"/>
          <w:szCs w:val="24"/>
        </w:rPr>
        <w:t xml:space="preserve">e será el Secretario Técnico y </w:t>
      </w:r>
      <w:r w:rsidR="008D656B" w:rsidRPr="00860119">
        <w:rPr>
          <w:rFonts w:ascii="Arial" w:hAnsi="Arial" w:cs="Arial"/>
          <w:sz w:val="24"/>
          <w:szCs w:val="24"/>
        </w:rPr>
        <w:t>autoridades</w:t>
      </w:r>
      <w:r w:rsidRPr="00860119">
        <w:rPr>
          <w:rFonts w:ascii="Arial" w:hAnsi="Arial" w:cs="Arial"/>
          <w:sz w:val="24"/>
          <w:szCs w:val="24"/>
        </w:rPr>
        <w:t xml:space="preserve"> Estatales de la Secretaria de Pla</w:t>
      </w:r>
      <w:r w:rsidR="008D656B">
        <w:rPr>
          <w:rFonts w:ascii="Arial" w:hAnsi="Arial" w:cs="Arial"/>
          <w:sz w:val="24"/>
          <w:szCs w:val="24"/>
        </w:rPr>
        <w:t>neación y Participación Ciudadana</w:t>
      </w:r>
      <w:r w:rsidRPr="00860119">
        <w:rPr>
          <w:rFonts w:ascii="Arial" w:hAnsi="Arial" w:cs="Arial"/>
          <w:sz w:val="24"/>
          <w:szCs w:val="24"/>
        </w:rPr>
        <w:t>.</w:t>
      </w:r>
    </w:p>
    <w:p w:rsidR="00CF11A2" w:rsidRPr="00860119" w:rsidRDefault="00CF11A2" w:rsidP="00860119">
      <w:pPr>
        <w:jc w:val="both"/>
        <w:rPr>
          <w:rFonts w:ascii="Arial" w:hAnsi="Arial" w:cs="Arial"/>
          <w:sz w:val="24"/>
          <w:szCs w:val="24"/>
        </w:rPr>
      </w:pPr>
    </w:p>
    <w:p w:rsidR="00CF11A2" w:rsidRDefault="00CF11A2" w:rsidP="00CF11A2">
      <w:pPr>
        <w:spacing w:after="0"/>
        <w:jc w:val="center"/>
        <w:rPr>
          <w:rFonts w:ascii="Arial" w:hAnsi="Arial" w:cs="Arial"/>
          <w:b/>
          <w:sz w:val="24"/>
          <w:szCs w:val="24"/>
        </w:rPr>
      </w:pPr>
      <w:r>
        <w:rPr>
          <w:rFonts w:ascii="Arial" w:hAnsi="Arial" w:cs="Arial"/>
          <w:b/>
          <w:sz w:val="24"/>
          <w:szCs w:val="24"/>
        </w:rPr>
        <w:t>QUINTO PUNTO</w:t>
      </w:r>
    </w:p>
    <w:p w:rsidR="00860119" w:rsidRDefault="00860119" w:rsidP="00860119">
      <w:pPr>
        <w:spacing w:after="0" w:line="276" w:lineRule="auto"/>
        <w:contextualSpacing/>
        <w:jc w:val="center"/>
        <w:rPr>
          <w:rFonts w:ascii="Arial" w:hAnsi="Arial" w:cs="Arial"/>
          <w:b/>
          <w:sz w:val="24"/>
          <w:szCs w:val="24"/>
          <w:lang w:val="es-ES_tradnl"/>
        </w:rPr>
      </w:pPr>
      <w:r w:rsidRPr="00860119">
        <w:rPr>
          <w:rFonts w:ascii="Arial" w:hAnsi="Arial" w:cs="Arial"/>
          <w:b/>
          <w:sz w:val="24"/>
          <w:szCs w:val="24"/>
          <w:lang w:val="es-ES_tradnl"/>
        </w:rPr>
        <w:t>Integración y toma de protesta d</w:t>
      </w:r>
      <w:r>
        <w:rPr>
          <w:rFonts w:ascii="Arial" w:hAnsi="Arial" w:cs="Arial"/>
          <w:b/>
          <w:sz w:val="24"/>
          <w:szCs w:val="24"/>
          <w:lang w:val="es-ES_tradnl"/>
        </w:rPr>
        <w:t>e nuevas figuras al COPPLADEMUN</w:t>
      </w:r>
    </w:p>
    <w:p w:rsidR="00860119" w:rsidRDefault="00860119" w:rsidP="00860119">
      <w:pPr>
        <w:spacing w:after="0" w:line="276" w:lineRule="auto"/>
        <w:contextualSpacing/>
        <w:jc w:val="center"/>
        <w:rPr>
          <w:rFonts w:ascii="Arial" w:hAnsi="Arial" w:cs="Arial"/>
          <w:b/>
          <w:sz w:val="24"/>
          <w:szCs w:val="24"/>
          <w:lang w:val="es-ES_tradnl"/>
        </w:rPr>
      </w:pPr>
    </w:p>
    <w:p w:rsidR="00860119" w:rsidRDefault="00860119" w:rsidP="00830B53">
      <w:pPr>
        <w:spacing w:after="0" w:line="276" w:lineRule="auto"/>
        <w:ind w:firstLine="708"/>
        <w:contextualSpacing/>
        <w:jc w:val="both"/>
        <w:rPr>
          <w:rFonts w:ascii="Arial" w:hAnsi="Arial" w:cs="Arial"/>
          <w:sz w:val="24"/>
          <w:szCs w:val="24"/>
        </w:rPr>
      </w:pPr>
      <w:r w:rsidRPr="00D52156">
        <w:rPr>
          <w:rFonts w:ascii="Arial" w:hAnsi="Arial" w:cs="Arial"/>
          <w:sz w:val="24"/>
          <w:szCs w:val="24"/>
        </w:rPr>
        <w:t xml:space="preserve">La </w:t>
      </w:r>
      <w:r>
        <w:rPr>
          <w:rFonts w:ascii="Arial" w:hAnsi="Arial" w:cs="Arial"/>
          <w:sz w:val="24"/>
          <w:szCs w:val="24"/>
        </w:rPr>
        <w:t>coordinadora  municipal Lic. Daniela Rameño Rivera, nombra a los nuevos integrantes del consejo</w:t>
      </w:r>
      <w:r w:rsidR="008760F8">
        <w:rPr>
          <w:rFonts w:ascii="Arial" w:hAnsi="Arial" w:cs="Arial"/>
          <w:sz w:val="24"/>
          <w:szCs w:val="24"/>
        </w:rPr>
        <w:t xml:space="preserve"> y les pide ponerse de pie</w:t>
      </w:r>
      <w:r>
        <w:rPr>
          <w:rFonts w:ascii="Arial" w:hAnsi="Arial" w:cs="Arial"/>
          <w:sz w:val="24"/>
          <w:szCs w:val="24"/>
        </w:rPr>
        <w:t xml:space="preserve">: </w:t>
      </w:r>
    </w:p>
    <w:p w:rsidR="00860119" w:rsidRDefault="00860119" w:rsidP="00860119">
      <w:pPr>
        <w:spacing w:after="0" w:line="276" w:lineRule="auto"/>
        <w:contextualSpacing/>
        <w:jc w:val="both"/>
        <w:rPr>
          <w:rFonts w:ascii="Arial" w:hAnsi="Arial" w:cs="Arial"/>
          <w:sz w:val="24"/>
          <w:szCs w:val="24"/>
        </w:rPr>
      </w:pPr>
    </w:p>
    <w:p w:rsidR="00860119" w:rsidRDefault="00860119" w:rsidP="00860119">
      <w:pPr>
        <w:jc w:val="both"/>
        <w:rPr>
          <w:rFonts w:ascii="Arial" w:hAnsi="Arial" w:cs="Arial"/>
          <w:b/>
          <w:sz w:val="24"/>
          <w:szCs w:val="24"/>
        </w:rPr>
      </w:pPr>
      <w:r>
        <w:rPr>
          <w:rFonts w:ascii="Arial" w:hAnsi="Arial" w:cs="Arial"/>
          <w:b/>
          <w:sz w:val="24"/>
          <w:szCs w:val="24"/>
        </w:rPr>
        <w:t>Regidora de participación ciudadana</w:t>
      </w:r>
      <w:r w:rsidR="00686259">
        <w:rPr>
          <w:rFonts w:ascii="Arial" w:hAnsi="Arial" w:cs="Arial"/>
          <w:b/>
          <w:sz w:val="24"/>
          <w:szCs w:val="24"/>
        </w:rPr>
        <w:t xml:space="preserve"> y desarrollo social</w:t>
      </w:r>
      <w:r>
        <w:rPr>
          <w:rFonts w:ascii="Arial" w:hAnsi="Arial" w:cs="Arial"/>
          <w:b/>
          <w:sz w:val="24"/>
          <w:szCs w:val="24"/>
        </w:rPr>
        <w:t>.</w:t>
      </w:r>
    </w:p>
    <w:p w:rsidR="00860119" w:rsidRDefault="00860119" w:rsidP="00860119">
      <w:pPr>
        <w:jc w:val="both"/>
        <w:rPr>
          <w:rFonts w:ascii="Arial" w:hAnsi="Arial" w:cs="Arial"/>
          <w:b/>
          <w:sz w:val="24"/>
          <w:szCs w:val="24"/>
        </w:rPr>
      </w:pPr>
      <w:r>
        <w:rPr>
          <w:rFonts w:ascii="Arial" w:hAnsi="Arial" w:cs="Arial"/>
          <w:sz w:val="24"/>
          <w:szCs w:val="24"/>
        </w:rPr>
        <w:t xml:space="preserve">C. Isela Pérez García                                                                  </w:t>
      </w:r>
    </w:p>
    <w:p w:rsidR="00860119" w:rsidRDefault="00860119" w:rsidP="00860119">
      <w:pPr>
        <w:jc w:val="both"/>
        <w:rPr>
          <w:rFonts w:ascii="Arial" w:hAnsi="Arial" w:cs="Arial"/>
          <w:b/>
          <w:sz w:val="24"/>
          <w:szCs w:val="24"/>
        </w:rPr>
      </w:pPr>
      <w:r>
        <w:rPr>
          <w:rFonts w:ascii="Arial" w:hAnsi="Arial" w:cs="Arial"/>
          <w:b/>
          <w:sz w:val="24"/>
          <w:szCs w:val="24"/>
        </w:rPr>
        <w:t>Representante Estatal de la Secretaría de Planeación y Participación Ciudadana</w:t>
      </w:r>
    </w:p>
    <w:p w:rsidR="00860119" w:rsidRDefault="00860119" w:rsidP="00860119">
      <w:pPr>
        <w:spacing w:after="0"/>
        <w:jc w:val="both"/>
        <w:rPr>
          <w:rFonts w:ascii="Arial" w:hAnsi="Arial" w:cs="Arial"/>
          <w:sz w:val="24"/>
          <w:szCs w:val="24"/>
        </w:rPr>
      </w:pPr>
      <w:r>
        <w:rPr>
          <w:rFonts w:ascii="Arial" w:hAnsi="Arial" w:cs="Arial"/>
          <w:sz w:val="24"/>
          <w:szCs w:val="24"/>
        </w:rPr>
        <w:t>Act. Javier Alberto Mijangos Vázquez</w:t>
      </w:r>
    </w:p>
    <w:p w:rsidR="00860119" w:rsidRDefault="00860119" w:rsidP="00860119">
      <w:pPr>
        <w:spacing w:after="0"/>
        <w:jc w:val="both"/>
        <w:rPr>
          <w:rFonts w:ascii="Arial" w:hAnsi="Arial" w:cs="Arial"/>
          <w:sz w:val="24"/>
          <w:szCs w:val="24"/>
        </w:rPr>
      </w:pPr>
      <w:r>
        <w:rPr>
          <w:rFonts w:ascii="Arial" w:hAnsi="Arial" w:cs="Arial"/>
          <w:sz w:val="24"/>
          <w:szCs w:val="24"/>
        </w:rPr>
        <w:t xml:space="preserve">Coordinación General de Regiones                                            </w:t>
      </w:r>
    </w:p>
    <w:p w:rsidR="00860119" w:rsidRDefault="00860119" w:rsidP="00860119">
      <w:pPr>
        <w:spacing w:after="0"/>
        <w:jc w:val="both"/>
        <w:rPr>
          <w:rFonts w:ascii="Arial" w:hAnsi="Arial" w:cs="Arial"/>
          <w:sz w:val="24"/>
          <w:szCs w:val="24"/>
        </w:rPr>
      </w:pPr>
    </w:p>
    <w:p w:rsidR="00860119" w:rsidRDefault="00860119" w:rsidP="00860119">
      <w:pPr>
        <w:spacing w:after="0"/>
        <w:jc w:val="both"/>
        <w:rPr>
          <w:rFonts w:ascii="Arial" w:hAnsi="Arial" w:cs="Arial"/>
          <w:sz w:val="24"/>
          <w:szCs w:val="24"/>
        </w:rPr>
      </w:pPr>
      <w:r>
        <w:rPr>
          <w:rFonts w:ascii="Arial" w:hAnsi="Arial" w:cs="Arial"/>
          <w:sz w:val="24"/>
          <w:szCs w:val="24"/>
        </w:rPr>
        <w:t>Lic. María Esther Salazar Martínez</w:t>
      </w:r>
    </w:p>
    <w:p w:rsidR="00860119" w:rsidRDefault="00860119" w:rsidP="00860119">
      <w:pPr>
        <w:spacing w:after="0"/>
        <w:jc w:val="both"/>
        <w:rPr>
          <w:rFonts w:ascii="Arial" w:hAnsi="Arial" w:cs="Arial"/>
          <w:sz w:val="24"/>
          <w:szCs w:val="24"/>
        </w:rPr>
      </w:pPr>
      <w:r>
        <w:rPr>
          <w:rFonts w:ascii="Arial" w:hAnsi="Arial" w:cs="Arial"/>
          <w:sz w:val="24"/>
          <w:szCs w:val="24"/>
        </w:rPr>
        <w:t xml:space="preserve">Encargada de zona región sureste.  </w:t>
      </w:r>
    </w:p>
    <w:p w:rsidR="00860119" w:rsidRPr="00883A4D" w:rsidRDefault="00860119" w:rsidP="00860119">
      <w:pPr>
        <w:spacing w:after="0"/>
        <w:jc w:val="both"/>
        <w:rPr>
          <w:rFonts w:ascii="Arial" w:hAnsi="Arial" w:cs="Arial"/>
          <w:b/>
          <w:sz w:val="24"/>
          <w:szCs w:val="24"/>
        </w:rPr>
      </w:pPr>
      <w:r>
        <w:rPr>
          <w:rFonts w:ascii="Arial" w:hAnsi="Arial" w:cs="Arial"/>
          <w:sz w:val="24"/>
          <w:szCs w:val="24"/>
        </w:rPr>
        <w:t xml:space="preserve">                                          </w:t>
      </w:r>
    </w:p>
    <w:p w:rsidR="00860119" w:rsidRDefault="00860119" w:rsidP="00860119">
      <w:pPr>
        <w:jc w:val="both"/>
        <w:rPr>
          <w:rFonts w:ascii="Arial" w:hAnsi="Arial" w:cs="Arial"/>
          <w:sz w:val="24"/>
          <w:szCs w:val="24"/>
        </w:rPr>
      </w:pPr>
      <w:r>
        <w:rPr>
          <w:rFonts w:ascii="Arial" w:hAnsi="Arial" w:cs="Arial"/>
          <w:b/>
          <w:sz w:val="24"/>
          <w:szCs w:val="24"/>
        </w:rPr>
        <w:t>Representantes de las organizaciones del sector privado</w:t>
      </w:r>
    </w:p>
    <w:p w:rsidR="00860119" w:rsidRDefault="00860119" w:rsidP="00860119">
      <w:pPr>
        <w:jc w:val="both"/>
        <w:rPr>
          <w:rFonts w:ascii="Arial" w:hAnsi="Arial" w:cs="Arial"/>
          <w:b/>
          <w:sz w:val="24"/>
          <w:szCs w:val="24"/>
        </w:rPr>
      </w:pPr>
      <w:r>
        <w:rPr>
          <w:rFonts w:ascii="Arial" w:hAnsi="Arial" w:cs="Arial"/>
          <w:sz w:val="24"/>
          <w:szCs w:val="24"/>
        </w:rPr>
        <w:t xml:space="preserve">C. Eduardo Mancilla                                                                    </w:t>
      </w:r>
      <w:r>
        <w:rPr>
          <w:rFonts w:ascii="Arial" w:hAnsi="Arial" w:cs="Arial"/>
          <w:b/>
          <w:sz w:val="24"/>
          <w:szCs w:val="24"/>
        </w:rPr>
        <w:t xml:space="preserve"> </w:t>
      </w:r>
    </w:p>
    <w:p w:rsidR="00860119" w:rsidRDefault="00860119" w:rsidP="00860119">
      <w:pPr>
        <w:jc w:val="both"/>
        <w:rPr>
          <w:rFonts w:ascii="Arial" w:hAnsi="Arial" w:cs="Arial"/>
          <w:b/>
          <w:sz w:val="24"/>
          <w:szCs w:val="24"/>
        </w:rPr>
      </w:pPr>
      <w:r>
        <w:rPr>
          <w:rFonts w:ascii="Arial" w:hAnsi="Arial" w:cs="Arial"/>
          <w:b/>
          <w:sz w:val="24"/>
          <w:szCs w:val="24"/>
        </w:rPr>
        <w:t>Representantes de cooperativas</w:t>
      </w:r>
    </w:p>
    <w:p w:rsidR="00860119" w:rsidRPr="00883A4D" w:rsidRDefault="00860119" w:rsidP="00860119">
      <w:pPr>
        <w:spacing w:after="0"/>
        <w:jc w:val="both"/>
        <w:rPr>
          <w:rFonts w:ascii="Arial" w:hAnsi="Arial" w:cs="Arial"/>
          <w:sz w:val="24"/>
          <w:szCs w:val="24"/>
        </w:rPr>
      </w:pPr>
      <w:r w:rsidRPr="00883A4D">
        <w:rPr>
          <w:rFonts w:ascii="Arial" w:hAnsi="Arial" w:cs="Arial"/>
          <w:sz w:val="24"/>
          <w:szCs w:val="24"/>
        </w:rPr>
        <w:t>C. Leovigildo Delgadillo García</w:t>
      </w:r>
    </w:p>
    <w:p w:rsidR="00860119" w:rsidRDefault="00860119" w:rsidP="00860119">
      <w:pPr>
        <w:spacing w:after="0"/>
        <w:jc w:val="both"/>
        <w:rPr>
          <w:rFonts w:ascii="Arial" w:hAnsi="Arial" w:cs="Arial"/>
          <w:b/>
          <w:sz w:val="24"/>
          <w:szCs w:val="24"/>
        </w:rPr>
      </w:pPr>
      <w:r w:rsidRPr="00883A4D">
        <w:rPr>
          <w:rFonts w:ascii="Arial" w:hAnsi="Arial" w:cs="Arial"/>
          <w:sz w:val="24"/>
          <w:szCs w:val="24"/>
        </w:rPr>
        <w:t>Pescadores</w:t>
      </w:r>
      <w:r>
        <w:rPr>
          <w:rFonts w:ascii="Arial" w:hAnsi="Arial" w:cs="Arial"/>
          <w:sz w:val="24"/>
          <w:szCs w:val="24"/>
        </w:rPr>
        <w:t xml:space="preserve">                                                                                  </w:t>
      </w:r>
    </w:p>
    <w:p w:rsidR="00860119" w:rsidRDefault="00860119" w:rsidP="00860119">
      <w:pPr>
        <w:spacing w:after="0"/>
        <w:jc w:val="both"/>
        <w:rPr>
          <w:rFonts w:ascii="Arial" w:hAnsi="Arial" w:cs="Arial"/>
          <w:b/>
          <w:sz w:val="24"/>
          <w:szCs w:val="24"/>
        </w:rPr>
      </w:pPr>
    </w:p>
    <w:p w:rsidR="00860119" w:rsidRPr="008E654D" w:rsidRDefault="00860119" w:rsidP="00860119">
      <w:pPr>
        <w:spacing w:after="0"/>
        <w:jc w:val="both"/>
        <w:rPr>
          <w:rFonts w:ascii="Arial" w:hAnsi="Arial" w:cs="Arial"/>
          <w:sz w:val="24"/>
          <w:szCs w:val="24"/>
        </w:rPr>
      </w:pPr>
      <w:r w:rsidRPr="008E654D">
        <w:rPr>
          <w:rFonts w:ascii="Arial" w:hAnsi="Arial" w:cs="Arial"/>
          <w:sz w:val="24"/>
          <w:szCs w:val="24"/>
        </w:rPr>
        <w:t>C. Pedro Mendoza Navarro</w:t>
      </w:r>
    </w:p>
    <w:p w:rsidR="00860119" w:rsidRDefault="00860119" w:rsidP="00860119">
      <w:pPr>
        <w:spacing w:after="0"/>
        <w:jc w:val="both"/>
        <w:rPr>
          <w:rFonts w:ascii="Arial" w:hAnsi="Arial" w:cs="Arial"/>
          <w:b/>
          <w:sz w:val="24"/>
          <w:szCs w:val="24"/>
        </w:rPr>
      </w:pPr>
      <w:r w:rsidRPr="008E654D">
        <w:rPr>
          <w:rFonts w:ascii="Arial" w:hAnsi="Arial" w:cs="Arial"/>
          <w:sz w:val="24"/>
          <w:szCs w:val="24"/>
        </w:rPr>
        <w:t xml:space="preserve">Grupo turístico artesanal </w:t>
      </w:r>
      <w:r>
        <w:rPr>
          <w:rFonts w:ascii="Arial" w:hAnsi="Arial" w:cs="Arial"/>
          <w:sz w:val="24"/>
          <w:szCs w:val="24"/>
        </w:rPr>
        <w:t xml:space="preserve">                                                             </w:t>
      </w:r>
    </w:p>
    <w:p w:rsidR="00860119" w:rsidRDefault="00860119" w:rsidP="00860119">
      <w:pPr>
        <w:spacing w:after="0"/>
        <w:jc w:val="both"/>
        <w:rPr>
          <w:rFonts w:ascii="Arial" w:hAnsi="Arial" w:cs="Arial"/>
          <w:b/>
          <w:sz w:val="24"/>
          <w:szCs w:val="24"/>
        </w:rPr>
      </w:pPr>
    </w:p>
    <w:p w:rsidR="00860119" w:rsidRDefault="00860119" w:rsidP="00860119">
      <w:pPr>
        <w:spacing w:after="0"/>
        <w:jc w:val="both"/>
        <w:rPr>
          <w:rFonts w:ascii="Arial" w:hAnsi="Arial" w:cs="Arial"/>
          <w:b/>
          <w:sz w:val="24"/>
          <w:szCs w:val="24"/>
        </w:rPr>
      </w:pPr>
      <w:r>
        <w:rPr>
          <w:rFonts w:ascii="Arial" w:hAnsi="Arial" w:cs="Arial"/>
          <w:b/>
          <w:sz w:val="24"/>
          <w:szCs w:val="24"/>
        </w:rPr>
        <w:t>Representantes de la sociedad civil</w:t>
      </w:r>
    </w:p>
    <w:p w:rsidR="00860119" w:rsidRDefault="00860119" w:rsidP="00860119">
      <w:pPr>
        <w:spacing w:after="0"/>
        <w:jc w:val="both"/>
        <w:rPr>
          <w:rFonts w:ascii="Arial" w:hAnsi="Arial" w:cs="Arial"/>
          <w:b/>
          <w:sz w:val="24"/>
          <w:szCs w:val="24"/>
        </w:rPr>
      </w:pPr>
    </w:p>
    <w:p w:rsidR="00860119" w:rsidRDefault="00665BFF" w:rsidP="00860119">
      <w:pPr>
        <w:spacing w:after="0"/>
        <w:jc w:val="both"/>
        <w:rPr>
          <w:rFonts w:ascii="Arial" w:hAnsi="Arial" w:cs="Arial"/>
          <w:b/>
          <w:sz w:val="24"/>
          <w:szCs w:val="24"/>
        </w:rPr>
      </w:pPr>
      <w:r>
        <w:rPr>
          <w:rFonts w:ascii="Arial" w:hAnsi="Arial" w:cs="Arial"/>
          <w:sz w:val="24"/>
          <w:szCs w:val="24"/>
        </w:rPr>
        <w:t>C. Alicia Salcido  Herrera</w:t>
      </w:r>
      <w:r w:rsidR="00860119" w:rsidRPr="008E654D">
        <w:rPr>
          <w:rFonts w:ascii="Arial" w:hAnsi="Arial" w:cs="Arial"/>
          <w:sz w:val="24"/>
          <w:szCs w:val="24"/>
        </w:rPr>
        <w:t xml:space="preserve">                                                                 </w:t>
      </w:r>
      <w:r w:rsidR="00860119">
        <w:rPr>
          <w:rFonts w:ascii="Arial" w:hAnsi="Arial" w:cs="Arial"/>
          <w:sz w:val="24"/>
          <w:szCs w:val="24"/>
        </w:rPr>
        <w:t xml:space="preserve"> </w:t>
      </w:r>
      <w:r w:rsidR="00860119" w:rsidRPr="008E654D">
        <w:rPr>
          <w:rFonts w:ascii="Arial" w:hAnsi="Arial" w:cs="Arial"/>
          <w:sz w:val="24"/>
          <w:szCs w:val="24"/>
        </w:rPr>
        <w:t xml:space="preserve">  </w:t>
      </w:r>
    </w:p>
    <w:p w:rsidR="00860119" w:rsidRDefault="00860119" w:rsidP="00860119">
      <w:pPr>
        <w:spacing w:after="0"/>
        <w:jc w:val="both"/>
        <w:rPr>
          <w:rFonts w:ascii="Arial" w:hAnsi="Arial" w:cs="Arial"/>
          <w:b/>
          <w:sz w:val="24"/>
          <w:szCs w:val="24"/>
        </w:rPr>
      </w:pPr>
    </w:p>
    <w:p w:rsidR="00860119" w:rsidRDefault="00860119" w:rsidP="00860119">
      <w:pPr>
        <w:spacing w:after="0"/>
        <w:jc w:val="both"/>
        <w:rPr>
          <w:rFonts w:ascii="Arial" w:hAnsi="Arial" w:cs="Arial"/>
          <w:b/>
          <w:sz w:val="24"/>
          <w:szCs w:val="24"/>
        </w:rPr>
      </w:pPr>
      <w:r>
        <w:rPr>
          <w:rFonts w:ascii="Arial" w:hAnsi="Arial" w:cs="Arial"/>
          <w:b/>
          <w:sz w:val="24"/>
          <w:szCs w:val="24"/>
        </w:rPr>
        <w:t xml:space="preserve">Representantes de organizaciones vecinales                         </w:t>
      </w:r>
    </w:p>
    <w:p w:rsidR="00860119" w:rsidRDefault="00860119" w:rsidP="00860119">
      <w:pPr>
        <w:spacing w:after="0"/>
        <w:jc w:val="both"/>
        <w:rPr>
          <w:rFonts w:ascii="Arial" w:hAnsi="Arial" w:cs="Arial"/>
          <w:b/>
          <w:sz w:val="24"/>
          <w:szCs w:val="24"/>
        </w:rPr>
      </w:pPr>
    </w:p>
    <w:p w:rsidR="00860119" w:rsidRDefault="00860119" w:rsidP="00860119">
      <w:pPr>
        <w:spacing w:after="0"/>
        <w:jc w:val="both"/>
        <w:rPr>
          <w:rFonts w:ascii="Arial" w:hAnsi="Arial" w:cs="Arial"/>
          <w:sz w:val="24"/>
          <w:szCs w:val="24"/>
        </w:rPr>
      </w:pPr>
      <w:r w:rsidRPr="008E654D">
        <w:rPr>
          <w:rFonts w:ascii="Arial" w:hAnsi="Arial" w:cs="Arial"/>
          <w:sz w:val="24"/>
          <w:szCs w:val="24"/>
        </w:rPr>
        <w:t>L.C.P María Concepción Navarro Valle</w:t>
      </w:r>
    </w:p>
    <w:p w:rsidR="00C511FC" w:rsidRPr="00C511FC" w:rsidRDefault="00860119" w:rsidP="00860119">
      <w:pPr>
        <w:spacing w:after="0"/>
        <w:jc w:val="both"/>
        <w:rPr>
          <w:rFonts w:ascii="Arial" w:hAnsi="Arial" w:cs="Arial"/>
          <w:b/>
          <w:sz w:val="24"/>
          <w:szCs w:val="24"/>
        </w:rPr>
      </w:pPr>
      <w:r>
        <w:rPr>
          <w:rFonts w:ascii="Arial" w:hAnsi="Arial" w:cs="Arial"/>
          <w:sz w:val="24"/>
          <w:szCs w:val="24"/>
        </w:rPr>
        <w:t xml:space="preserve">Fraccionamiento Roca Azul                                                        </w:t>
      </w:r>
    </w:p>
    <w:p w:rsidR="00860119" w:rsidRDefault="00860119" w:rsidP="00860119">
      <w:pPr>
        <w:spacing w:after="0"/>
        <w:jc w:val="both"/>
        <w:rPr>
          <w:rFonts w:ascii="Arial" w:hAnsi="Arial" w:cs="Arial"/>
          <w:sz w:val="24"/>
          <w:szCs w:val="24"/>
        </w:rPr>
      </w:pPr>
    </w:p>
    <w:p w:rsidR="00860119" w:rsidRDefault="00665BFF" w:rsidP="00860119">
      <w:pPr>
        <w:spacing w:after="0"/>
        <w:jc w:val="both"/>
        <w:rPr>
          <w:rFonts w:ascii="Arial" w:hAnsi="Arial" w:cs="Arial"/>
          <w:b/>
          <w:sz w:val="24"/>
          <w:szCs w:val="24"/>
        </w:rPr>
      </w:pPr>
      <w:r>
        <w:rPr>
          <w:rFonts w:ascii="Arial" w:hAnsi="Arial" w:cs="Arial"/>
          <w:sz w:val="24"/>
          <w:szCs w:val="24"/>
        </w:rPr>
        <w:t>C. Aurora Margarita Jacobo Macías</w:t>
      </w:r>
      <w:r w:rsidR="00860119">
        <w:rPr>
          <w:rFonts w:ascii="Arial" w:hAnsi="Arial" w:cs="Arial"/>
          <w:sz w:val="24"/>
          <w:szCs w:val="24"/>
        </w:rPr>
        <w:t xml:space="preserve">        </w:t>
      </w:r>
      <w:r w:rsidR="00860119">
        <w:rPr>
          <w:rFonts w:ascii="Arial" w:hAnsi="Arial" w:cs="Arial"/>
          <w:sz w:val="24"/>
          <w:szCs w:val="24"/>
        </w:rPr>
        <w:tab/>
      </w:r>
      <w:r w:rsidR="00860119">
        <w:rPr>
          <w:rFonts w:ascii="Arial" w:hAnsi="Arial" w:cs="Arial"/>
          <w:sz w:val="24"/>
          <w:szCs w:val="24"/>
        </w:rPr>
        <w:tab/>
      </w:r>
      <w:r w:rsidR="00860119">
        <w:rPr>
          <w:rFonts w:ascii="Arial" w:hAnsi="Arial" w:cs="Arial"/>
          <w:sz w:val="24"/>
          <w:szCs w:val="24"/>
        </w:rPr>
        <w:tab/>
      </w:r>
      <w:r w:rsidR="00860119">
        <w:rPr>
          <w:rFonts w:ascii="Arial" w:hAnsi="Arial" w:cs="Arial"/>
          <w:sz w:val="24"/>
          <w:szCs w:val="24"/>
        </w:rPr>
        <w:tab/>
      </w:r>
      <w:r w:rsidR="00860119">
        <w:rPr>
          <w:rFonts w:ascii="Arial" w:hAnsi="Arial" w:cs="Arial"/>
          <w:sz w:val="24"/>
          <w:szCs w:val="24"/>
        </w:rPr>
        <w:tab/>
        <w:t xml:space="preserve">     </w:t>
      </w:r>
    </w:p>
    <w:p w:rsidR="00860119" w:rsidRDefault="00860119" w:rsidP="00860119">
      <w:pPr>
        <w:spacing w:after="0"/>
        <w:jc w:val="both"/>
        <w:rPr>
          <w:rFonts w:ascii="Arial" w:hAnsi="Arial" w:cs="Arial"/>
          <w:b/>
          <w:sz w:val="24"/>
          <w:szCs w:val="24"/>
        </w:rPr>
      </w:pPr>
      <w:r w:rsidRPr="008E654D">
        <w:rPr>
          <w:rFonts w:ascii="Arial" w:hAnsi="Arial" w:cs="Arial"/>
          <w:sz w:val="24"/>
          <w:szCs w:val="24"/>
        </w:rPr>
        <w:t>Fraccionamiento Raquet Club</w:t>
      </w:r>
      <w:r>
        <w:rPr>
          <w:rFonts w:ascii="Arial" w:hAnsi="Arial" w:cs="Arial"/>
          <w:sz w:val="24"/>
          <w:szCs w:val="24"/>
        </w:rPr>
        <w:t xml:space="preserve">                                                     </w:t>
      </w:r>
    </w:p>
    <w:p w:rsidR="00860119" w:rsidRDefault="00860119" w:rsidP="00860119">
      <w:pPr>
        <w:spacing w:after="0"/>
        <w:jc w:val="both"/>
        <w:rPr>
          <w:rFonts w:ascii="Arial" w:hAnsi="Arial" w:cs="Arial"/>
          <w:b/>
          <w:sz w:val="24"/>
          <w:szCs w:val="24"/>
        </w:rPr>
      </w:pPr>
    </w:p>
    <w:p w:rsidR="00860119" w:rsidRDefault="00860119" w:rsidP="00860119">
      <w:pPr>
        <w:spacing w:after="0"/>
        <w:jc w:val="both"/>
        <w:rPr>
          <w:rFonts w:ascii="Arial" w:hAnsi="Arial" w:cs="Arial"/>
          <w:b/>
          <w:sz w:val="24"/>
          <w:szCs w:val="24"/>
        </w:rPr>
      </w:pPr>
      <w:r>
        <w:rPr>
          <w:rFonts w:ascii="Arial" w:hAnsi="Arial" w:cs="Arial"/>
          <w:b/>
          <w:sz w:val="24"/>
          <w:szCs w:val="24"/>
        </w:rPr>
        <w:t>Representantes de instituciones educativas del municipio de Jocotepec</w:t>
      </w:r>
    </w:p>
    <w:p w:rsidR="00860119" w:rsidRPr="00CF03A4" w:rsidRDefault="00CF03A4" w:rsidP="00CF03A4">
      <w:pPr>
        <w:spacing w:after="0"/>
        <w:jc w:val="both"/>
        <w:rPr>
          <w:rFonts w:ascii="Arial" w:hAnsi="Arial" w:cs="Arial"/>
          <w:sz w:val="24"/>
          <w:szCs w:val="24"/>
        </w:rPr>
      </w:pPr>
      <w:r>
        <w:rPr>
          <w:rFonts w:ascii="Arial" w:hAnsi="Arial" w:cs="Arial"/>
          <w:sz w:val="24"/>
          <w:szCs w:val="24"/>
        </w:rPr>
        <w:t xml:space="preserve">Lic. Rigoberto Medina González, Director </w:t>
      </w:r>
      <w:r w:rsidRPr="008E654D">
        <w:rPr>
          <w:rFonts w:ascii="Arial" w:hAnsi="Arial" w:cs="Arial"/>
          <w:sz w:val="24"/>
          <w:szCs w:val="24"/>
        </w:rPr>
        <w:t>CETAC 01</w:t>
      </w:r>
      <w:r>
        <w:rPr>
          <w:rFonts w:ascii="Arial" w:hAnsi="Arial" w:cs="Arial"/>
          <w:b/>
          <w:sz w:val="24"/>
          <w:szCs w:val="24"/>
        </w:rPr>
        <w:t xml:space="preserve">                                                                                  </w:t>
      </w:r>
    </w:p>
    <w:p w:rsidR="00C511FC" w:rsidRDefault="00C511FC" w:rsidP="00860119">
      <w:pPr>
        <w:spacing w:after="0"/>
        <w:jc w:val="both"/>
        <w:rPr>
          <w:rFonts w:ascii="Arial" w:hAnsi="Arial" w:cs="Arial"/>
          <w:b/>
          <w:sz w:val="24"/>
          <w:szCs w:val="24"/>
        </w:rPr>
      </w:pPr>
    </w:p>
    <w:p w:rsidR="00860119" w:rsidRPr="00CF03A4" w:rsidRDefault="00860119" w:rsidP="00860119">
      <w:pPr>
        <w:spacing w:after="0"/>
        <w:jc w:val="both"/>
        <w:rPr>
          <w:rFonts w:ascii="Arial" w:hAnsi="Arial" w:cs="Arial"/>
          <w:sz w:val="24"/>
          <w:szCs w:val="24"/>
        </w:rPr>
      </w:pPr>
      <w:r w:rsidRPr="008E654D">
        <w:rPr>
          <w:rFonts w:ascii="Arial" w:hAnsi="Arial" w:cs="Arial"/>
          <w:sz w:val="24"/>
          <w:szCs w:val="24"/>
        </w:rPr>
        <w:t>Lic. María de Lourdes Álvarez Cerna</w:t>
      </w:r>
      <w:r w:rsidR="00CF03A4">
        <w:rPr>
          <w:rFonts w:ascii="Arial" w:hAnsi="Arial" w:cs="Arial"/>
          <w:sz w:val="24"/>
          <w:szCs w:val="24"/>
        </w:rPr>
        <w:t xml:space="preserve">, Directora </w:t>
      </w:r>
      <w:r w:rsidRPr="008E654D">
        <w:rPr>
          <w:rFonts w:ascii="Arial" w:hAnsi="Arial" w:cs="Arial"/>
          <w:sz w:val="24"/>
          <w:szCs w:val="24"/>
        </w:rPr>
        <w:t>Preparatoria Regional de Jocotepec</w:t>
      </w:r>
      <w:r>
        <w:rPr>
          <w:rFonts w:ascii="Arial" w:hAnsi="Arial" w:cs="Arial"/>
          <w:sz w:val="24"/>
          <w:szCs w:val="24"/>
        </w:rPr>
        <w:t xml:space="preserve">                                         </w:t>
      </w:r>
    </w:p>
    <w:p w:rsidR="00860119" w:rsidRDefault="00860119" w:rsidP="00860119">
      <w:pPr>
        <w:spacing w:after="0"/>
        <w:jc w:val="both"/>
        <w:rPr>
          <w:rFonts w:ascii="Arial" w:hAnsi="Arial" w:cs="Arial"/>
          <w:b/>
          <w:sz w:val="24"/>
          <w:szCs w:val="24"/>
        </w:rPr>
      </w:pPr>
    </w:p>
    <w:p w:rsidR="00860119" w:rsidRDefault="00860119" w:rsidP="00860119">
      <w:pPr>
        <w:spacing w:after="0"/>
        <w:jc w:val="both"/>
        <w:rPr>
          <w:rFonts w:ascii="Arial" w:hAnsi="Arial" w:cs="Arial"/>
          <w:b/>
          <w:sz w:val="24"/>
          <w:szCs w:val="24"/>
        </w:rPr>
      </w:pPr>
      <w:r>
        <w:rPr>
          <w:rFonts w:ascii="Arial" w:hAnsi="Arial" w:cs="Arial"/>
          <w:b/>
          <w:sz w:val="24"/>
          <w:szCs w:val="24"/>
        </w:rPr>
        <w:t>Líderes Sociales</w:t>
      </w:r>
    </w:p>
    <w:p w:rsidR="00860119" w:rsidRDefault="00860119" w:rsidP="00860119">
      <w:pPr>
        <w:spacing w:after="0"/>
        <w:jc w:val="both"/>
        <w:rPr>
          <w:rFonts w:ascii="Arial" w:hAnsi="Arial" w:cs="Arial"/>
          <w:b/>
          <w:sz w:val="24"/>
          <w:szCs w:val="24"/>
        </w:rPr>
      </w:pPr>
    </w:p>
    <w:p w:rsidR="00860119" w:rsidRDefault="00860119" w:rsidP="00860119">
      <w:pPr>
        <w:spacing w:after="0"/>
        <w:jc w:val="both"/>
        <w:rPr>
          <w:rFonts w:ascii="Arial" w:hAnsi="Arial" w:cs="Arial"/>
          <w:b/>
          <w:sz w:val="24"/>
          <w:szCs w:val="24"/>
        </w:rPr>
      </w:pPr>
      <w:r w:rsidRPr="00EF0E54">
        <w:rPr>
          <w:rFonts w:ascii="Arial" w:hAnsi="Arial" w:cs="Arial"/>
          <w:sz w:val="24"/>
          <w:szCs w:val="24"/>
        </w:rPr>
        <w:lastRenderedPageBreak/>
        <w:t>C. Francisco Ramos Bautista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p>
    <w:p w:rsidR="00860119" w:rsidRPr="00EF0E54" w:rsidRDefault="00860119" w:rsidP="00860119">
      <w:pPr>
        <w:spacing w:after="0"/>
        <w:jc w:val="both"/>
        <w:rPr>
          <w:rFonts w:ascii="Arial" w:hAnsi="Arial" w:cs="Arial"/>
          <w:sz w:val="24"/>
          <w:szCs w:val="24"/>
        </w:rPr>
      </w:pPr>
    </w:p>
    <w:p w:rsidR="00860119" w:rsidRDefault="00860119" w:rsidP="00860119">
      <w:pPr>
        <w:spacing w:after="0"/>
        <w:jc w:val="both"/>
        <w:rPr>
          <w:rFonts w:ascii="Arial" w:hAnsi="Arial" w:cs="Arial"/>
          <w:b/>
          <w:sz w:val="24"/>
          <w:szCs w:val="24"/>
        </w:rPr>
      </w:pPr>
      <w:r w:rsidRPr="00EF0E54">
        <w:rPr>
          <w:rFonts w:ascii="Arial" w:hAnsi="Arial" w:cs="Arial"/>
          <w:sz w:val="24"/>
          <w:szCs w:val="24"/>
        </w:rPr>
        <w:t xml:space="preserve">C. Ernesto Cuevas Oseguera            </w:t>
      </w:r>
      <w:r>
        <w:rPr>
          <w:rFonts w:ascii="Arial" w:hAnsi="Arial" w:cs="Arial"/>
          <w:sz w:val="24"/>
          <w:szCs w:val="24"/>
        </w:rPr>
        <w:t xml:space="preserve">   </w:t>
      </w:r>
      <w:r w:rsidRPr="00EF0E54">
        <w:rPr>
          <w:rFonts w:ascii="Arial" w:hAnsi="Arial" w:cs="Arial"/>
          <w:sz w:val="24"/>
          <w:szCs w:val="24"/>
        </w:rPr>
        <w:t xml:space="preserve">                                      </w:t>
      </w:r>
    </w:p>
    <w:p w:rsidR="00860119" w:rsidRDefault="00860119" w:rsidP="00860119">
      <w:pPr>
        <w:spacing w:after="0"/>
        <w:jc w:val="both"/>
        <w:rPr>
          <w:rFonts w:ascii="Arial" w:hAnsi="Arial" w:cs="Arial"/>
          <w:b/>
          <w:sz w:val="24"/>
          <w:szCs w:val="24"/>
        </w:rPr>
      </w:pPr>
    </w:p>
    <w:p w:rsidR="00860119" w:rsidRDefault="00860119" w:rsidP="00860119">
      <w:pPr>
        <w:spacing w:after="0"/>
        <w:jc w:val="both"/>
        <w:rPr>
          <w:rFonts w:ascii="Arial" w:hAnsi="Arial" w:cs="Arial"/>
          <w:b/>
          <w:sz w:val="24"/>
          <w:szCs w:val="24"/>
        </w:rPr>
      </w:pPr>
      <w:r>
        <w:rPr>
          <w:rFonts w:ascii="Arial" w:hAnsi="Arial" w:cs="Arial"/>
          <w:b/>
          <w:sz w:val="24"/>
          <w:szCs w:val="24"/>
        </w:rPr>
        <w:t>Representantes de grupos vulnerables</w:t>
      </w:r>
    </w:p>
    <w:p w:rsidR="00860119" w:rsidRDefault="00860119" w:rsidP="00860119">
      <w:pPr>
        <w:spacing w:after="0"/>
        <w:jc w:val="both"/>
        <w:rPr>
          <w:rFonts w:ascii="Arial" w:hAnsi="Arial" w:cs="Arial"/>
          <w:b/>
          <w:sz w:val="24"/>
          <w:szCs w:val="24"/>
        </w:rPr>
      </w:pPr>
    </w:p>
    <w:p w:rsidR="00C511FC" w:rsidRDefault="00860119" w:rsidP="00860119">
      <w:pPr>
        <w:spacing w:after="0"/>
        <w:jc w:val="both"/>
        <w:rPr>
          <w:rFonts w:ascii="Arial" w:hAnsi="Arial" w:cs="Arial"/>
          <w:b/>
          <w:sz w:val="24"/>
          <w:szCs w:val="24"/>
        </w:rPr>
      </w:pPr>
      <w:r w:rsidRPr="00EF0E54">
        <w:rPr>
          <w:rFonts w:ascii="Arial" w:hAnsi="Arial" w:cs="Arial"/>
          <w:sz w:val="24"/>
          <w:szCs w:val="24"/>
        </w:rPr>
        <w:t>C. Luis Manuel Jara Zepeda</w:t>
      </w:r>
      <w:r>
        <w:rPr>
          <w:rFonts w:ascii="Arial" w:hAnsi="Arial" w:cs="Arial"/>
          <w:b/>
          <w:sz w:val="24"/>
          <w:szCs w:val="24"/>
        </w:rPr>
        <w:t xml:space="preserve"> </w:t>
      </w:r>
    </w:p>
    <w:p w:rsidR="00860119" w:rsidRDefault="00860119" w:rsidP="00860119">
      <w:pPr>
        <w:spacing w:after="0"/>
        <w:jc w:val="both"/>
        <w:rPr>
          <w:rFonts w:ascii="Arial" w:hAnsi="Arial" w:cs="Arial"/>
          <w:b/>
          <w:sz w:val="24"/>
          <w:szCs w:val="24"/>
        </w:rPr>
      </w:pPr>
      <w:r>
        <w:rPr>
          <w:rFonts w:ascii="Arial" w:hAnsi="Arial" w:cs="Arial"/>
          <w:b/>
          <w:sz w:val="24"/>
          <w:szCs w:val="24"/>
        </w:rPr>
        <w:t xml:space="preserve">                                                      </w:t>
      </w:r>
    </w:p>
    <w:p w:rsidR="00860119" w:rsidRDefault="00860119" w:rsidP="00860119">
      <w:pPr>
        <w:spacing w:after="0"/>
        <w:jc w:val="both"/>
        <w:rPr>
          <w:rFonts w:ascii="Arial" w:hAnsi="Arial" w:cs="Arial"/>
          <w:b/>
          <w:sz w:val="24"/>
          <w:szCs w:val="24"/>
        </w:rPr>
      </w:pPr>
      <w:r w:rsidRPr="00EF0E54">
        <w:rPr>
          <w:rFonts w:ascii="Arial" w:hAnsi="Arial" w:cs="Arial"/>
          <w:sz w:val="24"/>
          <w:szCs w:val="24"/>
        </w:rPr>
        <w:t>C. Carmen Tovar López</w:t>
      </w:r>
      <w:r>
        <w:rPr>
          <w:rFonts w:ascii="Arial" w:hAnsi="Arial" w:cs="Arial"/>
          <w:b/>
          <w:sz w:val="24"/>
          <w:szCs w:val="24"/>
        </w:rPr>
        <w:t xml:space="preserve">                                    </w:t>
      </w:r>
      <w:r w:rsidR="00C511FC">
        <w:rPr>
          <w:rFonts w:ascii="Arial" w:hAnsi="Arial" w:cs="Arial"/>
          <w:b/>
          <w:sz w:val="24"/>
          <w:szCs w:val="24"/>
        </w:rPr>
        <w:t xml:space="preserve">                        </w:t>
      </w:r>
    </w:p>
    <w:p w:rsidR="00860119" w:rsidRDefault="00860119" w:rsidP="00860119">
      <w:pPr>
        <w:spacing w:after="0"/>
        <w:jc w:val="both"/>
        <w:rPr>
          <w:rFonts w:ascii="Arial" w:hAnsi="Arial" w:cs="Arial"/>
          <w:b/>
          <w:sz w:val="24"/>
          <w:szCs w:val="24"/>
        </w:rPr>
      </w:pPr>
    </w:p>
    <w:p w:rsidR="00860119" w:rsidRDefault="00860119" w:rsidP="00860119">
      <w:pPr>
        <w:spacing w:after="0"/>
        <w:jc w:val="both"/>
        <w:rPr>
          <w:rFonts w:ascii="Arial" w:hAnsi="Arial" w:cs="Arial"/>
          <w:b/>
          <w:sz w:val="24"/>
          <w:szCs w:val="24"/>
        </w:rPr>
      </w:pPr>
      <w:r>
        <w:rPr>
          <w:rFonts w:ascii="Arial" w:hAnsi="Arial" w:cs="Arial"/>
          <w:b/>
          <w:sz w:val="24"/>
          <w:szCs w:val="24"/>
        </w:rPr>
        <w:t>Representantes de delegaciones del municipio</w:t>
      </w:r>
    </w:p>
    <w:p w:rsidR="00860119" w:rsidRDefault="00860119" w:rsidP="00860119">
      <w:pPr>
        <w:spacing w:after="0"/>
        <w:jc w:val="both"/>
        <w:rPr>
          <w:rFonts w:ascii="Arial" w:hAnsi="Arial" w:cs="Arial"/>
          <w:b/>
          <w:sz w:val="24"/>
          <w:szCs w:val="24"/>
        </w:rPr>
      </w:pPr>
    </w:p>
    <w:p w:rsidR="00860119" w:rsidRPr="00EF0E54" w:rsidRDefault="00860119" w:rsidP="00860119">
      <w:pPr>
        <w:spacing w:after="0"/>
        <w:jc w:val="both"/>
        <w:rPr>
          <w:rFonts w:ascii="Arial" w:hAnsi="Arial" w:cs="Arial"/>
          <w:sz w:val="24"/>
          <w:szCs w:val="24"/>
        </w:rPr>
      </w:pPr>
      <w:r w:rsidRPr="00EF0E54">
        <w:rPr>
          <w:rFonts w:ascii="Arial" w:hAnsi="Arial" w:cs="Arial"/>
          <w:sz w:val="24"/>
          <w:szCs w:val="24"/>
        </w:rPr>
        <w:t>C.</w:t>
      </w:r>
      <w:r>
        <w:rPr>
          <w:rFonts w:ascii="Arial" w:hAnsi="Arial" w:cs="Arial"/>
          <w:b/>
          <w:sz w:val="24"/>
          <w:szCs w:val="24"/>
        </w:rPr>
        <w:t xml:space="preserve"> </w:t>
      </w:r>
      <w:r w:rsidRPr="00EF0E54">
        <w:rPr>
          <w:rFonts w:ascii="Arial" w:hAnsi="Arial" w:cs="Arial"/>
          <w:sz w:val="24"/>
          <w:szCs w:val="24"/>
        </w:rPr>
        <w:t xml:space="preserve">Maritza Loma Aguilar </w:t>
      </w:r>
    </w:p>
    <w:p w:rsidR="00860119" w:rsidRDefault="00860119" w:rsidP="00860119">
      <w:pPr>
        <w:spacing w:after="0"/>
        <w:jc w:val="both"/>
        <w:rPr>
          <w:rFonts w:ascii="Arial" w:hAnsi="Arial" w:cs="Arial"/>
          <w:b/>
          <w:sz w:val="24"/>
          <w:szCs w:val="24"/>
        </w:rPr>
      </w:pPr>
      <w:r w:rsidRPr="00EF0E54">
        <w:rPr>
          <w:rFonts w:ascii="Arial" w:hAnsi="Arial" w:cs="Arial"/>
          <w:sz w:val="24"/>
          <w:szCs w:val="24"/>
        </w:rPr>
        <w:t>Delegada de Huejotitán</w:t>
      </w:r>
      <w:r>
        <w:rPr>
          <w:rFonts w:ascii="Arial" w:hAnsi="Arial" w:cs="Arial"/>
          <w:b/>
          <w:sz w:val="24"/>
          <w:szCs w:val="24"/>
        </w:rPr>
        <w:t xml:space="preserve">                                                              </w:t>
      </w:r>
    </w:p>
    <w:p w:rsidR="00860119" w:rsidRDefault="00860119" w:rsidP="00860119">
      <w:pPr>
        <w:spacing w:after="0"/>
        <w:jc w:val="both"/>
        <w:rPr>
          <w:rFonts w:ascii="Arial" w:hAnsi="Arial" w:cs="Arial"/>
          <w:b/>
          <w:sz w:val="24"/>
          <w:szCs w:val="24"/>
        </w:rPr>
      </w:pPr>
    </w:p>
    <w:p w:rsidR="00860119" w:rsidRPr="00EF0E54" w:rsidRDefault="00860119" w:rsidP="00860119">
      <w:pPr>
        <w:spacing w:after="0"/>
        <w:jc w:val="both"/>
        <w:rPr>
          <w:rFonts w:ascii="Arial" w:hAnsi="Arial" w:cs="Arial"/>
          <w:sz w:val="24"/>
          <w:szCs w:val="24"/>
        </w:rPr>
      </w:pPr>
      <w:r w:rsidRPr="00EF0E54">
        <w:rPr>
          <w:rFonts w:ascii="Arial" w:hAnsi="Arial" w:cs="Arial"/>
          <w:sz w:val="24"/>
          <w:szCs w:val="24"/>
        </w:rPr>
        <w:t xml:space="preserve">C. Carmelo Gutiérrez Zamora </w:t>
      </w:r>
    </w:p>
    <w:p w:rsidR="00860119" w:rsidRDefault="00860119" w:rsidP="00860119">
      <w:pPr>
        <w:spacing w:after="0"/>
        <w:jc w:val="both"/>
        <w:rPr>
          <w:rFonts w:ascii="Arial" w:hAnsi="Arial" w:cs="Arial"/>
          <w:b/>
          <w:sz w:val="24"/>
          <w:szCs w:val="24"/>
        </w:rPr>
      </w:pPr>
      <w:r w:rsidRPr="00EF0E54">
        <w:rPr>
          <w:rFonts w:ascii="Arial" w:hAnsi="Arial" w:cs="Arial"/>
          <w:sz w:val="24"/>
          <w:szCs w:val="24"/>
        </w:rPr>
        <w:t>Delegados de Potrerillos</w:t>
      </w:r>
      <w:r>
        <w:rPr>
          <w:rFonts w:ascii="Arial" w:hAnsi="Arial" w:cs="Arial"/>
          <w:b/>
          <w:sz w:val="24"/>
          <w:szCs w:val="24"/>
        </w:rPr>
        <w:t xml:space="preserve">                                                            </w:t>
      </w:r>
    </w:p>
    <w:p w:rsidR="00860119" w:rsidRDefault="00860119" w:rsidP="00860119">
      <w:pPr>
        <w:spacing w:after="0"/>
        <w:jc w:val="both"/>
        <w:rPr>
          <w:rFonts w:ascii="Arial" w:hAnsi="Arial" w:cs="Arial"/>
          <w:b/>
          <w:sz w:val="24"/>
          <w:szCs w:val="24"/>
        </w:rPr>
      </w:pPr>
    </w:p>
    <w:p w:rsidR="009A182D" w:rsidRDefault="00686259" w:rsidP="009A182D">
      <w:pPr>
        <w:spacing w:after="0"/>
        <w:jc w:val="both"/>
        <w:rPr>
          <w:rFonts w:ascii="Arial" w:hAnsi="Arial" w:cs="Arial"/>
          <w:b/>
          <w:sz w:val="24"/>
          <w:szCs w:val="24"/>
        </w:rPr>
      </w:pPr>
      <w:r>
        <w:rPr>
          <w:rFonts w:ascii="Arial" w:hAnsi="Arial" w:cs="Arial"/>
          <w:b/>
          <w:sz w:val="24"/>
          <w:szCs w:val="24"/>
        </w:rPr>
        <w:t>Representantes de la Comunidad indígena</w:t>
      </w:r>
    </w:p>
    <w:p w:rsidR="009A182D" w:rsidRDefault="009A182D" w:rsidP="009A182D">
      <w:pPr>
        <w:spacing w:after="0"/>
        <w:jc w:val="both"/>
        <w:rPr>
          <w:rFonts w:ascii="Arial" w:hAnsi="Arial" w:cs="Arial"/>
          <w:b/>
          <w:sz w:val="24"/>
          <w:szCs w:val="24"/>
        </w:rPr>
      </w:pPr>
    </w:p>
    <w:p w:rsidR="009A182D" w:rsidRPr="00EF0E54" w:rsidRDefault="009A182D" w:rsidP="009A182D">
      <w:pPr>
        <w:spacing w:after="0"/>
        <w:jc w:val="both"/>
        <w:rPr>
          <w:rFonts w:ascii="Arial" w:hAnsi="Arial" w:cs="Arial"/>
          <w:sz w:val="24"/>
          <w:szCs w:val="24"/>
        </w:rPr>
      </w:pPr>
      <w:r w:rsidRPr="00EF0E54">
        <w:rPr>
          <w:rFonts w:ascii="Arial" w:hAnsi="Arial" w:cs="Arial"/>
          <w:sz w:val="24"/>
          <w:szCs w:val="24"/>
        </w:rPr>
        <w:t xml:space="preserve">C. Francisco Medina Chavira </w:t>
      </w:r>
    </w:p>
    <w:p w:rsidR="009A182D" w:rsidRDefault="009A182D" w:rsidP="009A182D">
      <w:pPr>
        <w:spacing w:after="0"/>
        <w:jc w:val="both"/>
        <w:rPr>
          <w:rFonts w:ascii="Arial" w:hAnsi="Arial" w:cs="Arial"/>
          <w:b/>
          <w:sz w:val="24"/>
          <w:szCs w:val="24"/>
        </w:rPr>
      </w:pPr>
      <w:r w:rsidRPr="00EF0E54">
        <w:rPr>
          <w:rFonts w:ascii="Arial" w:hAnsi="Arial" w:cs="Arial"/>
          <w:sz w:val="24"/>
          <w:szCs w:val="24"/>
        </w:rPr>
        <w:t>San Cristóbal</w:t>
      </w:r>
      <w:r>
        <w:rPr>
          <w:rFonts w:ascii="Arial" w:hAnsi="Arial" w:cs="Arial"/>
          <w:sz w:val="24"/>
          <w:szCs w:val="24"/>
        </w:rPr>
        <w:t xml:space="preserve"> Zapotitlan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9A182D" w:rsidRDefault="009A182D" w:rsidP="009A182D">
      <w:pPr>
        <w:spacing w:after="0"/>
        <w:jc w:val="both"/>
        <w:rPr>
          <w:rFonts w:ascii="Arial" w:hAnsi="Arial" w:cs="Arial"/>
          <w:b/>
          <w:sz w:val="24"/>
          <w:szCs w:val="24"/>
        </w:rPr>
      </w:pPr>
    </w:p>
    <w:p w:rsidR="009A182D" w:rsidRPr="00EF0E54" w:rsidRDefault="009A182D" w:rsidP="009A182D">
      <w:pPr>
        <w:spacing w:after="0"/>
        <w:jc w:val="both"/>
        <w:rPr>
          <w:rFonts w:ascii="Arial" w:hAnsi="Arial" w:cs="Arial"/>
          <w:sz w:val="24"/>
          <w:szCs w:val="24"/>
        </w:rPr>
      </w:pPr>
      <w:r w:rsidRPr="00EF0E54">
        <w:rPr>
          <w:rFonts w:ascii="Arial" w:hAnsi="Arial" w:cs="Arial"/>
          <w:sz w:val="24"/>
          <w:szCs w:val="24"/>
        </w:rPr>
        <w:t xml:space="preserve">C. Jesús Moya Calvario </w:t>
      </w:r>
    </w:p>
    <w:p w:rsidR="009A182D" w:rsidRDefault="009A182D" w:rsidP="009A182D">
      <w:pPr>
        <w:spacing w:after="0"/>
        <w:jc w:val="both"/>
        <w:rPr>
          <w:rFonts w:ascii="Arial" w:hAnsi="Arial" w:cs="Arial"/>
          <w:b/>
          <w:sz w:val="24"/>
          <w:szCs w:val="24"/>
        </w:rPr>
      </w:pPr>
      <w:r w:rsidRPr="00EF0E54">
        <w:rPr>
          <w:rFonts w:ascii="Arial" w:hAnsi="Arial" w:cs="Arial"/>
          <w:sz w:val="24"/>
          <w:szCs w:val="24"/>
        </w:rPr>
        <w:t>San Juan Cósala</w:t>
      </w:r>
      <w:r>
        <w:rPr>
          <w:rFonts w:ascii="Arial" w:hAnsi="Arial" w:cs="Arial"/>
          <w:sz w:val="24"/>
          <w:szCs w:val="24"/>
        </w:rPr>
        <w:t xml:space="preserve">                                                                       </w:t>
      </w:r>
    </w:p>
    <w:p w:rsidR="009A182D" w:rsidRDefault="009A182D" w:rsidP="00860119">
      <w:pPr>
        <w:spacing w:after="0"/>
        <w:jc w:val="both"/>
        <w:rPr>
          <w:rFonts w:ascii="Arial" w:hAnsi="Arial" w:cs="Arial"/>
          <w:b/>
          <w:sz w:val="24"/>
          <w:szCs w:val="24"/>
        </w:rPr>
      </w:pPr>
    </w:p>
    <w:p w:rsidR="00860119" w:rsidRDefault="00860119" w:rsidP="00860119">
      <w:pPr>
        <w:spacing w:after="0"/>
        <w:jc w:val="both"/>
        <w:rPr>
          <w:rFonts w:ascii="Arial" w:hAnsi="Arial" w:cs="Arial"/>
          <w:b/>
          <w:sz w:val="24"/>
          <w:szCs w:val="24"/>
        </w:rPr>
      </w:pPr>
      <w:r>
        <w:rPr>
          <w:rFonts w:ascii="Arial" w:hAnsi="Arial" w:cs="Arial"/>
          <w:b/>
          <w:sz w:val="24"/>
          <w:szCs w:val="24"/>
        </w:rPr>
        <w:t>Secretario Técnico</w:t>
      </w:r>
    </w:p>
    <w:p w:rsidR="00860119" w:rsidRDefault="00860119" w:rsidP="00860119">
      <w:pPr>
        <w:spacing w:after="0"/>
        <w:jc w:val="both"/>
        <w:rPr>
          <w:rFonts w:ascii="Arial" w:hAnsi="Arial" w:cs="Arial"/>
          <w:b/>
          <w:sz w:val="24"/>
          <w:szCs w:val="24"/>
        </w:rPr>
      </w:pPr>
    </w:p>
    <w:p w:rsidR="00860119" w:rsidRDefault="00860119" w:rsidP="00860119">
      <w:pPr>
        <w:spacing w:after="0"/>
        <w:jc w:val="both"/>
        <w:rPr>
          <w:rFonts w:ascii="Arial" w:hAnsi="Arial" w:cs="Arial"/>
          <w:b/>
          <w:sz w:val="24"/>
          <w:szCs w:val="24"/>
        </w:rPr>
      </w:pPr>
      <w:r w:rsidRPr="00EF0E54">
        <w:rPr>
          <w:rFonts w:ascii="Arial" w:hAnsi="Arial" w:cs="Arial"/>
          <w:sz w:val="24"/>
          <w:szCs w:val="24"/>
        </w:rPr>
        <w:t xml:space="preserve">Lic. Carlos Zúñiga Chacón </w:t>
      </w:r>
      <w:r>
        <w:rPr>
          <w:rFonts w:ascii="Arial" w:hAnsi="Arial" w:cs="Arial"/>
          <w:sz w:val="24"/>
          <w:szCs w:val="24"/>
        </w:rPr>
        <w:t xml:space="preserve">                                                        </w:t>
      </w:r>
    </w:p>
    <w:p w:rsidR="00860119" w:rsidRDefault="00860119" w:rsidP="00860119">
      <w:pPr>
        <w:spacing w:after="0"/>
        <w:jc w:val="both"/>
        <w:rPr>
          <w:rFonts w:ascii="Arial" w:hAnsi="Arial" w:cs="Arial"/>
          <w:sz w:val="24"/>
          <w:szCs w:val="24"/>
        </w:rPr>
      </w:pPr>
    </w:p>
    <w:p w:rsidR="008760F8" w:rsidRDefault="008760F8" w:rsidP="00860119">
      <w:pPr>
        <w:spacing w:after="0"/>
        <w:jc w:val="both"/>
        <w:rPr>
          <w:rFonts w:ascii="Arial" w:hAnsi="Arial" w:cs="Arial"/>
          <w:sz w:val="24"/>
          <w:szCs w:val="24"/>
        </w:rPr>
      </w:pPr>
      <w:r>
        <w:rPr>
          <w:rFonts w:ascii="Arial" w:hAnsi="Arial" w:cs="Arial"/>
          <w:sz w:val="24"/>
          <w:szCs w:val="24"/>
        </w:rPr>
        <w:t>Se realiza la toma de protesta por el Lic. José Miguel Gómez Lóp</w:t>
      </w:r>
      <w:r w:rsidR="00830B53">
        <w:rPr>
          <w:rFonts w:ascii="Arial" w:hAnsi="Arial" w:cs="Arial"/>
          <w:sz w:val="24"/>
          <w:szCs w:val="24"/>
        </w:rPr>
        <w:t>ez, como presidente del consejo</w:t>
      </w:r>
      <w:r>
        <w:rPr>
          <w:rFonts w:ascii="Arial" w:hAnsi="Arial" w:cs="Arial"/>
          <w:sz w:val="24"/>
          <w:szCs w:val="24"/>
        </w:rPr>
        <w:t xml:space="preserve"> a los nuevos integrantes quienes protestaron cumplir con honestidad y responsabilidad las obligaciones y funciones que les confiere la Ley y el Reglamento que regula la operación del COPLADEMUN</w:t>
      </w:r>
    </w:p>
    <w:p w:rsidR="00CF11A2" w:rsidRPr="008448C3" w:rsidRDefault="00CF11A2" w:rsidP="00C511FC">
      <w:pPr>
        <w:spacing w:after="0"/>
        <w:rPr>
          <w:rFonts w:ascii="Arial" w:hAnsi="Arial" w:cs="Arial"/>
          <w:b/>
          <w:sz w:val="24"/>
          <w:szCs w:val="24"/>
        </w:rPr>
      </w:pPr>
    </w:p>
    <w:p w:rsidR="00CF11A2" w:rsidRDefault="00CF11A2" w:rsidP="00CF11A2">
      <w:pPr>
        <w:spacing w:after="0"/>
        <w:jc w:val="center"/>
        <w:rPr>
          <w:rFonts w:ascii="Arial" w:hAnsi="Arial" w:cs="Arial"/>
          <w:b/>
          <w:sz w:val="24"/>
          <w:szCs w:val="24"/>
        </w:rPr>
      </w:pPr>
      <w:r>
        <w:rPr>
          <w:rFonts w:ascii="Arial" w:hAnsi="Arial" w:cs="Arial"/>
          <w:b/>
          <w:sz w:val="24"/>
          <w:szCs w:val="24"/>
        </w:rPr>
        <w:t>SEXTO PUNTO</w:t>
      </w:r>
    </w:p>
    <w:p w:rsidR="00C511FC" w:rsidRPr="00C511FC" w:rsidRDefault="00C511FC" w:rsidP="00C511FC">
      <w:pPr>
        <w:spacing w:after="0" w:line="276" w:lineRule="auto"/>
        <w:contextualSpacing/>
        <w:jc w:val="center"/>
        <w:rPr>
          <w:rFonts w:ascii="Arial" w:hAnsi="Arial" w:cs="Arial"/>
          <w:b/>
          <w:sz w:val="24"/>
          <w:szCs w:val="24"/>
          <w:lang w:val="es-ES_tradnl"/>
        </w:rPr>
      </w:pPr>
      <w:r w:rsidRPr="00C511FC">
        <w:rPr>
          <w:rFonts w:ascii="Arial" w:hAnsi="Arial" w:cs="Arial"/>
          <w:b/>
          <w:sz w:val="24"/>
          <w:szCs w:val="24"/>
          <w:lang w:val="es-ES_tradnl"/>
        </w:rPr>
        <w:t>Aprobación del proyecto del Reg</w:t>
      </w:r>
      <w:r>
        <w:rPr>
          <w:rFonts w:ascii="Arial" w:hAnsi="Arial" w:cs="Arial"/>
          <w:b/>
          <w:sz w:val="24"/>
          <w:szCs w:val="24"/>
          <w:lang w:val="es-ES_tradnl"/>
        </w:rPr>
        <w:t>lamento Interno del COPPLADEMUN</w:t>
      </w:r>
    </w:p>
    <w:p w:rsidR="00CF11A2" w:rsidRPr="008448C3" w:rsidRDefault="00CF11A2" w:rsidP="00C511FC">
      <w:pPr>
        <w:spacing w:after="0"/>
        <w:rPr>
          <w:rFonts w:ascii="Arial" w:hAnsi="Arial" w:cs="Arial"/>
          <w:b/>
          <w:sz w:val="24"/>
          <w:szCs w:val="24"/>
        </w:rPr>
      </w:pPr>
    </w:p>
    <w:p w:rsidR="00C511FC" w:rsidRPr="00844003" w:rsidRDefault="00CF11A2" w:rsidP="00830B53">
      <w:pPr>
        <w:ind w:firstLine="708"/>
        <w:jc w:val="both"/>
        <w:rPr>
          <w:rFonts w:ascii="Arial" w:hAnsi="Arial" w:cs="Arial"/>
          <w:sz w:val="24"/>
          <w:szCs w:val="24"/>
        </w:rPr>
      </w:pPr>
      <w:r w:rsidRPr="00844003">
        <w:rPr>
          <w:rFonts w:ascii="Arial" w:hAnsi="Arial" w:cs="Arial"/>
          <w:sz w:val="24"/>
          <w:szCs w:val="24"/>
        </w:rPr>
        <w:t xml:space="preserve">La </w:t>
      </w:r>
      <w:r w:rsidR="00C511FC" w:rsidRPr="00844003">
        <w:rPr>
          <w:rFonts w:ascii="Arial" w:hAnsi="Arial" w:cs="Arial"/>
          <w:sz w:val="24"/>
          <w:szCs w:val="24"/>
        </w:rPr>
        <w:t>coordinadora  municipal comenta a los integrantes del consejo que en la sesió</w:t>
      </w:r>
      <w:r w:rsidR="00844003">
        <w:rPr>
          <w:rFonts w:ascii="Arial" w:hAnsi="Arial" w:cs="Arial"/>
          <w:sz w:val="24"/>
          <w:szCs w:val="24"/>
        </w:rPr>
        <w:t>n pasada se presentó dicho</w:t>
      </w:r>
      <w:r w:rsidR="00C511FC" w:rsidRPr="00844003">
        <w:rPr>
          <w:rFonts w:ascii="Arial" w:hAnsi="Arial" w:cs="Arial"/>
          <w:sz w:val="24"/>
          <w:szCs w:val="24"/>
        </w:rPr>
        <w:t xml:space="preserve"> reglamento, ante el pleno del Consejo, entregándosele al Presidente un tanto del mismo, el cual fue entregado a la Regidora Presidenta de la Comisión Edilicia de Planeación y a la Comisión permanente para su revisión y/modificación.</w:t>
      </w:r>
    </w:p>
    <w:p w:rsidR="00C511FC" w:rsidRPr="00844003" w:rsidRDefault="0016042C" w:rsidP="00C511FC">
      <w:pPr>
        <w:jc w:val="both"/>
        <w:rPr>
          <w:rFonts w:ascii="Arial" w:hAnsi="Arial" w:cs="Arial"/>
          <w:sz w:val="24"/>
          <w:szCs w:val="24"/>
        </w:rPr>
      </w:pPr>
      <w:r w:rsidRPr="00844003">
        <w:rPr>
          <w:rFonts w:ascii="Arial" w:hAnsi="Arial" w:cs="Arial"/>
          <w:sz w:val="24"/>
          <w:szCs w:val="24"/>
        </w:rPr>
        <w:t>Se hizo una</w:t>
      </w:r>
      <w:r w:rsidR="00C511FC" w:rsidRPr="00844003">
        <w:rPr>
          <w:rFonts w:ascii="Arial" w:hAnsi="Arial" w:cs="Arial"/>
          <w:sz w:val="24"/>
          <w:szCs w:val="24"/>
        </w:rPr>
        <w:t xml:space="preserve"> minuciosa Revisión</w:t>
      </w:r>
      <w:r w:rsidRPr="00844003">
        <w:rPr>
          <w:rFonts w:ascii="Arial" w:hAnsi="Arial" w:cs="Arial"/>
          <w:sz w:val="24"/>
          <w:szCs w:val="24"/>
        </w:rPr>
        <w:t xml:space="preserve"> del Reglamento</w:t>
      </w:r>
      <w:r w:rsidR="00C511FC" w:rsidRPr="00844003">
        <w:rPr>
          <w:rFonts w:ascii="Arial" w:hAnsi="Arial" w:cs="Arial"/>
          <w:sz w:val="24"/>
          <w:szCs w:val="24"/>
        </w:rPr>
        <w:t>, que fue en vano al salir la nueva ley</w:t>
      </w:r>
      <w:r w:rsidRPr="00844003">
        <w:rPr>
          <w:rFonts w:ascii="Arial" w:hAnsi="Arial" w:cs="Arial"/>
          <w:sz w:val="24"/>
          <w:szCs w:val="24"/>
        </w:rPr>
        <w:t xml:space="preserve"> de </w:t>
      </w:r>
      <w:r w:rsidR="00844003" w:rsidRPr="00844003">
        <w:rPr>
          <w:rFonts w:ascii="Arial" w:hAnsi="Arial" w:cs="Arial"/>
          <w:sz w:val="24"/>
          <w:szCs w:val="24"/>
        </w:rPr>
        <w:t>Planeación</w:t>
      </w:r>
      <w:r w:rsidR="00C511FC" w:rsidRPr="00844003">
        <w:rPr>
          <w:rFonts w:ascii="Arial" w:hAnsi="Arial" w:cs="Arial"/>
          <w:sz w:val="24"/>
          <w:szCs w:val="24"/>
        </w:rPr>
        <w:t>, por parte de mi Dirección se hicieron los ajustes pertinentes a lo que marca la nueva legislación.</w:t>
      </w:r>
    </w:p>
    <w:p w:rsidR="00C511FC" w:rsidRPr="00844003" w:rsidRDefault="00C511FC" w:rsidP="00C511FC">
      <w:pPr>
        <w:jc w:val="both"/>
        <w:rPr>
          <w:rFonts w:ascii="Arial" w:hAnsi="Arial" w:cs="Arial"/>
          <w:sz w:val="24"/>
          <w:szCs w:val="24"/>
        </w:rPr>
      </w:pPr>
      <w:r w:rsidRPr="00844003">
        <w:rPr>
          <w:rFonts w:ascii="Arial" w:hAnsi="Arial" w:cs="Arial"/>
          <w:sz w:val="24"/>
          <w:szCs w:val="24"/>
        </w:rPr>
        <w:t>Remitiéndose nuevamente dicho reglamento a la Regidora de Planeación y a la Comisión, quienes hicieron las revisiones correspondientes y dieron el visto bueno al Reglamento.</w:t>
      </w:r>
    </w:p>
    <w:p w:rsidR="00C511FC" w:rsidRPr="00844003" w:rsidRDefault="00C511FC" w:rsidP="00C511FC">
      <w:pPr>
        <w:jc w:val="both"/>
        <w:rPr>
          <w:rFonts w:ascii="Arial" w:hAnsi="Arial" w:cs="Arial"/>
          <w:sz w:val="24"/>
          <w:szCs w:val="24"/>
        </w:rPr>
      </w:pPr>
      <w:r w:rsidRPr="00844003">
        <w:rPr>
          <w:rFonts w:ascii="Arial" w:hAnsi="Arial" w:cs="Arial"/>
          <w:sz w:val="24"/>
          <w:szCs w:val="24"/>
        </w:rPr>
        <w:t>Se tuvo una segunda revisión por parte del Coordinador Regional de la Secretaria de Planeación y Participación Ciudadana, felicitando por el excelente reglamento que se elaboró, solo se le hizo una pequeña observación que de inmediato fue modificada y nos solicitaron la autorización para poner de ejemplo el Reglamento de Jocotepec, en otros municipios.</w:t>
      </w:r>
    </w:p>
    <w:p w:rsidR="00C511FC" w:rsidRPr="00844003" w:rsidRDefault="00844003" w:rsidP="00C511FC">
      <w:pPr>
        <w:jc w:val="both"/>
        <w:rPr>
          <w:rFonts w:ascii="Arial" w:hAnsi="Arial" w:cs="Arial"/>
          <w:sz w:val="24"/>
          <w:szCs w:val="24"/>
        </w:rPr>
      </w:pPr>
      <w:r>
        <w:rPr>
          <w:rFonts w:ascii="Arial" w:hAnsi="Arial" w:cs="Arial"/>
          <w:sz w:val="24"/>
          <w:szCs w:val="24"/>
        </w:rPr>
        <w:lastRenderedPageBreak/>
        <w:t>La Coordinadora mun</w:t>
      </w:r>
      <w:r w:rsidR="00DB23A0">
        <w:rPr>
          <w:rFonts w:ascii="Arial" w:hAnsi="Arial" w:cs="Arial"/>
          <w:sz w:val="24"/>
          <w:szCs w:val="24"/>
        </w:rPr>
        <w:t>i</w:t>
      </w:r>
      <w:r>
        <w:rPr>
          <w:rFonts w:ascii="Arial" w:hAnsi="Arial" w:cs="Arial"/>
          <w:sz w:val="24"/>
          <w:szCs w:val="24"/>
        </w:rPr>
        <w:t>cipal h</w:t>
      </w:r>
      <w:r w:rsidR="00C511FC" w:rsidRPr="00844003">
        <w:rPr>
          <w:rFonts w:ascii="Arial" w:hAnsi="Arial" w:cs="Arial"/>
          <w:sz w:val="24"/>
          <w:szCs w:val="24"/>
        </w:rPr>
        <w:t>izo</w:t>
      </w:r>
      <w:r>
        <w:rPr>
          <w:rFonts w:ascii="Arial" w:hAnsi="Arial" w:cs="Arial"/>
          <w:sz w:val="24"/>
          <w:szCs w:val="24"/>
        </w:rPr>
        <w:t xml:space="preserve"> una presentación del Reglamento</w:t>
      </w:r>
      <w:r w:rsidR="00DB23A0">
        <w:rPr>
          <w:rFonts w:ascii="Arial" w:hAnsi="Arial" w:cs="Arial"/>
          <w:sz w:val="24"/>
          <w:szCs w:val="24"/>
        </w:rPr>
        <w:t xml:space="preserve"> para los nuevos integrantes</w:t>
      </w:r>
      <w:r>
        <w:rPr>
          <w:rFonts w:ascii="Arial" w:hAnsi="Arial" w:cs="Arial"/>
          <w:sz w:val="24"/>
          <w:szCs w:val="24"/>
        </w:rPr>
        <w:t>, la cual fueron sigu</w:t>
      </w:r>
      <w:r w:rsidR="00DB23A0">
        <w:rPr>
          <w:rFonts w:ascii="Arial" w:hAnsi="Arial" w:cs="Arial"/>
          <w:sz w:val="24"/>
          <w:szCs w:val="24"/>
        </w:rPr>
        <w:t>iendo los asistentes mediante su propio reglament</w:t>
      </w:r>
      <w:r w:rsidR="00AD54FF">
        <w:rPr>
          <w:rFonts w:ascii="Arial" w:hAnsi="Arial" w:cs="Arial"/>
          <w:sz w:val="24"/>
          <w:szCs w:val="24"/>
        </w:rPr>
        <w:t>o que les fue entregado para tal fin</w:t>
      </w:r>
      <w:r w:rsidR="00C511FC" w:rsidRPr="00844003">
        <w:rPr>
          <w:rFonts w:ascii="Arial" w:hAnsi="Arial" w:cs="Arial"/>
          <w:sz w:val="24"/>
          <w:szCs w:val="24"/>
        </w:rPr>
        <w:t>.</w:t>
      </w:r>
    </w:p>
    <w:p w:rsidR="00C511FC" w:rsidRPr="00844003" w:rsidRDefault="00AD54FF" w:rsidP="00C511FC">
      <w:pPr>
        <w:jc w:val="both"/>
        <w:rPr>
          <w:rFonts w:ascii="Arial" w:hAnsi="Arial" w:cs="Arial"/>
          <w:sz w:val="24"/>
          <w:szCs w:val="24"/>
        </w:rPr>
      </w:pPr>
      <w:r>
        <w:rPr>
          <w:rFonts w:ascii="Arial" w:hAnsi="Arial" w:cs="Arial"/>
          <w:sz w:val="24"/>
          <w:szCs w:val="24"/>
        </w:rPr>
        <w:t>Luego pidió que lo analizaran y discutieran</w:t>
      </w:r>
      <w:r w:rsidR="00C511FC" w:rsidRPr="00844003">
        <w:rPr>
          <w:rFonts w:ascii="Arial" w:hAnsi="Arial" w:cs="Arial"/>
          <w:sz w:val="24"/>
          <w:szCs w:val="24"/>
        </w:rPr>
        <w:t xml:space="preserve">, por si hubiera alguna observación que consideren se le deba realizar. </w:t>
      </w:r>
    </w:p>
    <w:p w:rsidR="00AD54FF" w:rsidRPr="00AD54FF" w:rsidRDefault="00844003" w:rsidP="00C511FC">
      <w:pPr>
        <w:jc w:val="both"/>
        <w:rPr>
          <w:rFonts w:ascii="Arial" w:hAnsi="Arial" w:cs="Arial"/>
          <w:sz w:val="24"/>
          <w:szCs w:val="24"/>
        </w:rPr>
      </w:pPr>
      <w:r w:rsidRPr="00844003">
        <w:rPr>
          <w:rFonts w:ascii="Arial" w:hAnsi="Arial" w:cs="Arial"/>
          <w:sz w:val="24"/>
          <w:szCs w:val="24"/>
        </w:rPr>
        <w:t xml:space="preserve">No habiendo propuestas de modificación, el Presidente pidió a los asistentes que manifestaran su votación, levantando la mano para la aprobación del Reglamento Interno del Consejo de </w:t>
      </w:r>
      <w:r w:rsidR="00AD54FF" w:rsidRPr="00844003">
        <w:rPr>
          <w:rFonts w:ascii="Arial" w:hAnsi="Arial" w:cs="Arial"/>
          <w:sz w:val="24"/>
          <w:szCs w:val="24"/>
        </w:rPr>
        <w:t>Planeación</w:t>
      </w:r>
      <w:r w:rsidRPr="00844003">
        <w:rPr>
          <w:rFonts w:ascii="Arial" w:hAnsi="Arial" w:cs="Arial"/>
          <w:sz w:val="24"/>
          <w:szCs w:val="24"/>
        </w:rPr>
        <w:t xml:space="preserve"> y Participacion para el Desarrollo </w:t>
      </w:r>
      <w:r w:rsidR="00AD54FF" w:rsidRPr="00844003">
        <w:rPr>
          <w:rFonts w:ascii="Arial" w:hAnsi="Arial" w:cs="Arial"/>
          <w:sz w:val="24"/>
          <w:szCs w:val="24"/>
        </w:rPr>
        <w:t>Municipal</w:t>
      </w:r>
      <w:r w:rsidRPr="00844003">
        <w:rPr>
          <w:rFonts w:ascii="Arial" w:hAnsi="Arial" w:cs="Arial"/>
          <w:sz w:val="24"/>
          <w:szCs w:val="24"/>
        </w:rPr>
        <w:t xml:space="preserve"> de Jocotepec</w:t>
      </w:r>
      <w:r w:rsidR="00AD54FF">
        <w:rPr>
          <w:rFonts w:ascii="Arial" w:hAnsi="Arial" w:cs="Arial"/>
          <w:sz w:val="24"/>
          <w:szCs w:val="24"/>
        </w:rPr>
        <w:t>, el cual fue aprobado</w:t>
      </w:r>
      <w:r w:rsidRPr="00844003">
        <w:rPr>
          <w:rFonts w:ascii="Arial" w:hAnsi="Arial" w:cs="Arial"/>
          <w:sz w:val="24"/>
          <w:szCs w:val="24"/>
        </w:rPr>
        <w:t xml:space="preserve"> por unanimidad de votos.</w:t>
      </w:r>
    </w:p>
    <w:p w:rsidR="00CF11A2" w:rsidRDefault="00CF11A2" w:rsidP="00CF11A2">
      <w:pPr>
        <w:spacing w:after="0"/>
        <w:jc w:val="center"/>
        <w:rPr>
          <w:rFonts w:ascii="Arial" w:hAnsi="Arial" w:cs="Arial"/>
          <w:b/>
          <w:sz w:val="24"/>
          <w:szCs w:val="24"/>
        </w:rPr>
      </w:pPr>
      <w:r>
        <w:rPr>
          <w:rFonts w:ascii="Arial" w:hAnsi="Arial" w:cs="Arial"/>
          <w:b/>
          <w:sz w:val="24"/>
          <w:szCs w:val="24"/>
        </w:rPr>
        <w:t>SÈPTIMO PUNTO</w:t>
      </w:r>
    </w:p>
    <w:p w:rsidR="00AD54FF" w:rsidRPr="00220EBE" w:rsidRDefault="00AD54FF" w:rsidP="00EA72DD">
      <w:pPr>
        <w:spacing w:after="0" w:line="276" w:lineRule="auto"/>
        <w:contextualSpacing/>
        <w:jc w:val="center"/>
        <w:rPr>
          <w:rFonts w:ascii="Arial" w:hAnsi="Arial" w:cs="Arial"/>
          <w:b/>
          <w:sz w:val="24"/>
          <w:szCs w:val="24"/>
          <w:lang w:val="es-ES_tradnl"/>
        </w:rPr>
      </w:pPr>
      <w:r w:rsidRPr="00220EBE">
        <w:rPr>
          <w:rFonts w:ascii="Arial" w:hAnsi="Arial" w:cs="Arial"/>
          <w:b/>
          <w:sz w:val="24"/>
          <w:szCs w:val="24"/>
          <w:lang w:val="es-ES_tradnl"/>
        </w:rPr>
        <w:t>Presentación del Diagnóstico del Plan Municipal de Desarrollo y Gobernanza de Jocotepec</w:t>
      </w:r>
      <w:r w:rsidR="00711047" w:rsidRPr="00220EBE">
        <w:rPr>
          <w:rFonts w:ascii="Arial" w:hAnsi="Arial" w:cs="Arial"/>
          <w:b/>
          <w:sz w:val="24"/>
          <w:szCs w:val="24"/>
          <w:lang w:val="es-ES_tradnl"/>
        </w:rPr>
        <w:t>.</w:t>
      </w:r>
    </w:p>
    <w:p w:rsidR="00711047" w:rsidRPr="00AD54FF" w:rsidRDefault="00711047" w:rsidP="00EA72DD">
      <w:pPr>
        <w:spacing w:after="0" w:line="276" w:lineRule="auto"/>
        <w:contextualSpacing/>
        <w:jc w:val="center"/>
        <w:rPr>
          <w:rFonts w:ascii="Arial" w:hAnsi="Arial" w:cs="Arial"/>
          <w:b/>
          <w:lang w:val="es-ES_tradnl"/>
        </w:rPr>
      </w:pPr>
    </w:p>
    <w:p w:rsidR="00711047" w:rsidRPr="00711047" w:rsidRDefault="00711047" w:rsidP="00711047">
      <w:pPr>
        <w:jc w:val="both"/>
        <w:rPr>
          <w:rFonts w:ascii="Arial" w:hAnsi="Arial" w:cs="Arial"/>
          <w:sz w:val="24"/>
          <w:szCs w:val="24"/>
        </w:rPr>
      </w:pPr>
      <w:r w:rsidRPr="00711047">
        <w:rPr>
          <w:rFonts w:ascii="Arial" w:hAnsi="Arial" w:cs="Arial"/>
          <w:sz w:val="24"/>
          <w:szCs w:val="24"/>
        </w:rPr>
        <w:t>E</w:t>
      </w:r>
      <w:r>
        <w:rPr>
          <w:rFonts w:ascii="Arial" w:hAnsi="Arial" w:cs="Arial"/>
          <w:sz w:val="24"/>
          <w:szCs w:val="24"/>
        </w:rPr>
        <w:t>n e</w:t>
      </w:r>
      <w:r w:rsidRPr="00711047">
        <w:rPr>
          <w:rFonts w:ascii="Arial" w:hAnsi="Arial" w:cs="Arial"/>
          <w:sz w:val="24"/>
          <w:szCs w:val="24"/>
        </w:rPr>
        <w:t xml:space="preserve">ste </w:t>
      </w:r>
      <w:r>
        <w:rPr>
          <w:rFonts w:ascii="Arial" w:hAnsi="Arial" w:cs="Arial"/>
          <w:sz w:val="24"/>
          <w:szCs w:val="24"/>
        </w:rPr>
        <w:t xml:space="preserve">punto la Coordinadora Municipal, informo a la asamblea que </w:t>
      </w:r>
      <w:r w:rsidRPr="00711047">
        <w:rPr>
          <w:rFonts w:ascii="Arial" w:hAnsi="Arial" w:cs="Arial"/>
          <w:sz w:val="24"/>
          <w:szCs w:val="24"/>
        </w:rPr>
        <w:t>hace dos semanas fue presentado</w:t>
      </w:r>
      <w:r>
        <w:rPr>
          <w:rFonts w:ascii="Arial" w:hAnsi="Arial" w:cs="Arial"/>
          <w:sz w:val="24"/>
          <w:szCs w:val="24"/>
        </w:rPr>
        <w:t xml:space="preserve"> el D</w:t>
      </w:r>
      <w:r w:rsidRPr="00711047">
        <w:rPr>
          <w:rFonts w:ascii="Arial" w:hAnsi="Arial" w:cs="Arial"/>
          <w:sz w:val="24"/>
          <w:szCs w:val="24"/>
        </w:rPr>
        <w:t>iagnóstico</w:t>
      </w:r>
      <w:r>
        <w:rPr>
          <w:rFonts w:ascii="Arial" w:hAnsi="Arial" w:cs="Arial"/>
          <w:sz w:val="24"/>
          <w:szCs w:val="24"/>
        </w:rPr>
        <w:t xml:space="preserve"> en sesión de</w:t>
      </w:r>
      <w:r w:rsidRPr="00711047">
        <w:rPr>
          <w:rFonts w:ascii="Arial" w:hAnsi="Arial" w:cs="Arial"/>
          <w:sz w:val="24"/>
          <w:szCs w:val="24"/>
        </w:rPr>
        <w:t xml:space="preserve"> la Comisión Edilicia de Planeación y la Comisión de Derechos Humanos e Igualdad.</w:t>
      </w:r>
    </w:p>
    <w:p w:rsidR="00711047" w:rsidRPr="00711047" w:rsidRDefault="00711047" w:rsidP="00711047">
      <w:pPr>
        <w:jc w:val="both"/>
        <w:rPr>
          <w:rFonts w:ascii="Arial" w:hAnsi="Arial" w:cs="Arial"/>
          <w:sz w:val="24"/>
          <w:szCs w:val="24"/>
        </w:rPr>
      </w:pPr>
      <w:r w:rsidRPr="00711047">
        <w:rPr>
          <w:rFonts w:ascii="Arial" w:hAnsi="Arial" w:cs="Arial"/>
          <w:sz w:val="24"/>
          <w:szCs w:val="24"/>
        </w:rPr>
        <w:t xml:space="preserve">En estos trabajos se hicieron algunas </w:t>
      </w:r>
      <w:r>
        <w:rPr>
          <w:rFonts w:ascii="Arial" w:hAnsi="Arial" w:cs="Arial"/>
          <w:sz w:val="24"/>
          <w:szCs w:val="24"/>
        </w:rPr>
        <w:t>observaciones por parte de los R</w:t>
      </w:r>
      <w:r w:rsidRPr="00711047">
        <w:rPr>
          <w:rFonts w:ascii="Arial" w:hAnsi="Arial" w:cs="Arial"/>
          <w:sz w:val="24"/>
          <w:szCs w:val="24"/>
        </w:rPr>
        <w:t>egidores las cuales ya fueron realizadas y se añadió lo que ellos sugirieron.</w:t>
      </w:r>
    </w:p>
    <w:p w:rsidR="00711047" w:rsidRDefault="00711047" w:rsidP="00711047">
      <w:pPr>
        <w:jc w:val="both"/>
        <w:rPr>
          <w:rFonts w:ascii="Arial" w:hAnsi="Arial" w:cs="Arial"/>
          <w:sz w:val="24"/>
          <w:szCs w:val="24"/>
        </w:rPr>
      </w:pPr>
      <w:r w:rsidRPr="00711047">
        <w:rPr>
          <w:rFonts w:ascii="Arial" w:hAnsi="Arial" w:cs="Arial"/>
          <w:sz w:val="24"/>
          <w:szCs w:val="24"/>
        </w:rPr>
        <w:t>Para la present</w:t>
      </w:r>
      <w:r>
        <w:rPr>
          <w:rFonts w:ascii="Arial" w:hAnsi="Arial" w:cs="Arial"/>
          <w:sz w:val="24"/>
          <w:szCs w:val="24"/>
        </w:rPr>
        <w:t>ación del Diagnóstico, la coordinadora le cedió</w:t>
      </w:r>
      <w:r w:rsidRPr="00711047">
        <w:rPr>
          <w:rFonts w:ascii="Arial" w:hAnsi="Arial" w:cs="Arial"/>
          <w:sz w:val="24"/>
          <w:szCs w:val="24"/>
        </w:rPr>
        <w:t xml:space="preserve"> el uso de la voz a la Regidora </w:t>
      </w:r>
      <w:r>
        <w:rPr>
          <w:rFonts w:ascii="Arial" w:hAnsi="Arial" w:cs="Arial"/>
          <w:sz w:val="24"/>
          <w:szCs w:val="24"/>
        </w:rPr>
        <w:t>María Dolores</w:t>
      </w:r>
      <w:r w:rsidRPr="00711047">
        <w:rPr>
          <w:rFonts w:ascii="Arial" w:hAnsi="Arial" w:cs="Arial"/>
          <w:sz w:val="24"/>
          <w:szCs w:val="24"/>
        </w:rPr>
        <w:t xml:space="preserve"> López</w:t>
      </w:r>
      <w:r>
        <w:rPr>
          <w:rFonts w:ascii="Arial" w:hAnsi="Arial" w:cs="Arial"/>
          <w:sz w:val="24"/>
          <w:szCs w:val="24"/>
        </w:rPr>
        <w:t xml:space="preserve"> Jara</w:t>
      </w:r>
      <w:r w:rsidRPr="00711047">
        <w:rPr>
          <w:rFonts w:ascii="Arial" w:hAnsi="Arial" w:cs="Arial"/>
          <w:sz w:val="24"/>
          <w:szCs w:val="24"/>
        </w:rPr>
        <w:t>, presidenta de la Comisión Edili</w:t>
      </w:r>
      <w:r>
        <w:rPr>
          <w:rFonts w:ascii="Arial" w:hAnsi="Arial" w:cs="Arial"/>
          <w:sz w:val="24"/>
          <w:szCs w:val="24"/>
        </w:rPr>
        <w:t>cia de Planeación.</w:t>
      </w:r>
    </w:p>
    <w:p w:rsidR="00711047" w:rsidRDefault="00711047" w:rsidP="00711047">
      <w:pPr>
        <w:jc w:val="both"/>
        <w:rPr>
          <w:rFonts w:ascii="Arial" w:hAnsi="Arial" w:cs="Arial"/>
          <w:sz w:val="24"/>
          <w:szCs w:val="24"/>
        </w:rPr>
      </w:pPr>
      <w:r>
        <w:rPr>
          <w:rFonts w:ascii="Arial" w:hAnsi="Arial" w:cs="Arial"/>
          <w:sz w:val="24"/>
          <w:szCs w:val="24"/>
        </w:rPr>
        <w:t xml:space="preserve">La Regidora expuso ante los asistentes, mediante diapositivas dicho Diagnostico, </w:t>
      </w:r>
      <w:r w:rsidR="00D06F56">
        <w:rPr>
          <w:rFonts w:ascii="Arial" w:hAnsi="Arial" w:cs="Arial"/>
          <w:sz w:val="24"/>
          <w:szCs w:val="24"/>
        </w:rPr>
        <w:t>inicio de manera muy general con la fundamentación legal del mismo, mencionando la Constitución Política de los Estados Unidos Mexicanos, La ley de Planeación (federal), La Constitución Política del Estado de Jalisco y la Ley de Planeación Participativa para el Estado de Jalisco y sus Municipio.</w:t>
      </w:r>
    </w:p>
    <w:p w:rsidR="00D06F56" w:rsidRDefault="00967375" w:rsidP="00D06F56">
      <w:pPr>
        <w:jc w:val="both"/>
        <w:rPr>
          <w:rFonts w:ascii="Arial" w:hAnsi="Arial" w:cs="Arial"/>
          <w:sz w:val="24"/>
          <w:szCs w:val="24"/>
        </w:rPr>
      </w:pPr>
      <w:r>
        <w:rPr>
          <w:rFonts w:ascii="Arial" w:hAnsi="Arial" w:cs="Arial"/>
          <w:sz w:val="24"/>
          <w:szCs w:val="24"/>
        </w:rPr>
        <w:t>Además</w:t>
      </w:r>
      <w:r w:rsidR="00D06F56">
        <w:rPr>
          <w:rFonts w:ascii="Arial" w:hAnsi="Arial" w:cs="Arial"/>
          <w:sz w:val="24"/>
          <w:szCs w:val="24"/>
        </w:rPr>
        <w:t xml:space="preserve"> explico </w:t>
      </w:r>
      <w:r>
        <w:rPr>
          <w:rFonts w:ascii="Arial" w:hAnsi="Arial" w:cs="Arial"/>
          <w:sz w:val="24"/>
          <w:szCs w:val="24"/>
        </w:rPr>
        <w:t xml:space="preserve">los </w:t>
      </w:r>
      <w:r w:rsidR="00D06F56" w:rsidRPr="00D06F56">
        <w:rPr>
          <w:rFonts w:ascii="Arial" w:hAnsi="Arial" w:cs="Arial"/>
          <w:sz w:val="24"/>
          <w:szCs w:val="24"/>
        </w:rPr>
        <w:t>principios fundamentales</w:t>
      </w:r>
      <w:r>
        <w:rPr>
          <w:rFonts w:ascii="Arial" w:hAnsi="Arial" w:cs="Arial"/>
          <w:sz w:val="24"/>
          <w:szCs w:val="24"/>
        </w:rPr>
        <w:t xml:space="preserve"> que debe de contemplar </w:t>
      </w:r>
      <w:r w:rsidRPr="00D06F56">
        <w:rPr>
          <w:rFonts w:ascii="Arial" w:hAnsi="Arial" w:cs="Arial"/>
          <w:sz w:val="24"/>
          <w:szCs w:val="24"/>
        </w:rPr>
        <w:t>la Planeación del Desarrollo Municipal</w:t>
      </w:r>
      <w:r>
        <w:rPr>
          <w:rFonts w:ascii="Arial" w:hAnsi="Arial" w:cs="Arial"/>
          <w:sz w:val="24"/>
          <w:szCs w:val="24"/>
        </w:rPr>
        <w:t>, los cuales son:</w:t>
      </w:r>
    </w:p>
    <w:p w:rsidR="00D06F56" w:rsidRPr="00967375" w:rsidRDefault="00D06F56" w:rsidP="00967375">
      <w:pPr>
        <w:pStyle w:val="Prrafodelista"/>
        <w:numPr>
          <w:ilvl w:val="0"/>
          <w:numId w:val="13"/>
        </w:numPr>
        <w:spacing w:after="0"/>
        <w:jc w:val="both"/>
        <w:rPr>
          <w:rFonts w:ascii="Arial" w:hAnsi="Arial" w:cs="Arial"/>
          <w:sz w:val="20"/>
          <w:szCs w:val="20"/>
        </w:rPr>
      </w:pPr>
      <w:r w:rsidRPr="00967375">
        <w:rPr>
          <w:rFonts w:ascii="Arial" w:hAnsi="Arial" w:cs="Arial"/>
          <w:sz w:val="20"/>
          <w:szCs w:val="20"/>
        </w:rPr>
        <w:t xml:space="preserve">Prever las acciones y recursos necesarios para el desarrollo económico y social del municipio. </w:t>
      </w:r>
    </w:p>
    <w:p w:rsidR="00D06F56" w:rsidRPr="00967375" w:rsidRDefault="00D06F56" w:rsidP="00967375">
      <w:pPr>
        <w:pStyle w:val="Prrafodelista"/>
        <w:numPr>
          <w:ilvl w:val="0"/>
          <w:numId w:val="13"/>
        </w:numPr>
        <w:spacing w:after="0"/>
        <w:jc w:val="both"/>
        <w:rPr>
          <w:rFonts w:ascii="Arial" w:hAnsi="Arial" w:cs="Arial"/>
          <w:sz w:val="20"/>
          <w:szCs w:val="20"/>
        </w:rPr>
      </w:pPr>
      <w:r w:rsidRPr="00967375">
        <w:rPr>
          <w:rFonts w:ascii="Arial" w:hAnsi="Arial" w:cs="Arial"/>
          <w:sz w:val="20"/>
          <w:szCs w:val="20"/>
        </w:rPr>
        <w:t xml:space="preserve">Movilizar los recursos económicos de la sociedad y encaminarlos al desarrollo de actividades productivas. </w:t>
      </w:r>
    </w:p>
    <w:p w:rsidR="00D06F56" w:rsidRPr="00967375" w:rsidRDefault="00D06F56" w:rsidP="00967375">
      <w:pPr>
        <w:pStyle w:val="Prrafodelista"/>
        <w:numPr>
          <w:ilvl w:val="0"/>
          <w:numId w:val="13"/>
        </w:numPr>
        <w:spacing w:after="0"/>
        <w:jc w:val="both"/>
        <w:rPr>
          <w:rFonts w:ascii="Arial" w:hAnsi="Arial" w:cs="Arial"/>
          <w:sz w:val="20"/>
          <w:szCs w:val="20"/>
        </w:rPr>
      </w:pPr>
      <w:r w:rsidRPr="00967375">
        <w:rPr>
          <w:rFonts w:ascii="Arial" w:hAnsi="Arial" w:cs="Arial"/>
          <w:sz w:val="20"/>
          <w:szCs w:val="20"/>
        </w:rPr>
        <w:t xml:space="preserve">Programar las acciones del gobierno municipal estableciendo un orden de prioridades. </w:t>
      </w:r>
    </w:p>
    <w:p w:rsidR="00D06F56" w:rsidRPr="00967375" w:rsidRDefault="00D06F56" w:rsidP="00967375">
      <w:pPr>
        <w:pStyle w:val="Prrafodelista"/>
        <w:numPr>
          <w:ilvl w:val="0"/>
          <w:numId w:val="13"/>
        </w:numPr>
        <w:spacing w:after="0"/>
        <w:jc w:val="both"/>
        <w:rPr>
          <w:rFonts w:ascii="Arial" w:hAnsi="Arial" w:cs="Arial"/>
          <w:sz w:val="20"/>
          <w:szCs w:val="20"/>
        </w:rPr>
      </w:pPr>
      <w:r w:rsidRPr="00967375">
        <w:rPr>
          <w:rFonts w:ascii="Arial" w:hAnsi="Arial" w:cs="Arial"/>
          <w:sz w:val="20"/>
          <w:szCs w:val="20"/>
        </w:rPr>
        <w:t xml:space="preserve">Procurar un desarrollo urbano equilibrado de los centros de población que forman parte del municipio. </w:t>
      </w:r>
    </w:p>
    <w:p w:rsidR="00D06F56" w:rsidRPr="00967375" w:rsidRDefault="00D06F56" w:rsidP="00967375">
      <w:pPr>
        <w:pStyle w:val="Prrafodelista"/>
        <w:numPr>
          <w:ilvl w:val="0"/>
          <w:numId w:val="13"/>
        </w:numPr>
        <w:spacing w:after="0"/>
        <w:jc w:val="both"/>
        <w:rPr>
          <w:rFonts w:ascii="Arial" w:hAnsi="Arial" w:cs="Arial"/>
          <w:sz w:val="20"/>
          <w:szCs w:val="20"/>
        </w:rPr>
      </w:pPr>
      <w:r w:rsidRPr="00967375">
        <w:rPr>
          <w:rFonts w:ascii="Arial" w:hAnsi="Arial" w:cs="Arial"/>
          <w:sz w:val="20"/>
          <w:szCs w:val="20"/>
        </w:rPr>
        <w:t>Promover la participación y conservación del medio ambiente. Promover el desarrollo armónico de la comunidad municipal</w:t>
      </w:r>
    </w:p>
    <w:p w:rsidR="00D06F56" w:rsidRDefault="00D06F56" w:rsidP="00967375">
      <w:pPr>
        <w:pStyle w:val="Prrafodelista"/>
        <w:numPr>
          <w:ilvl w:val="0"/>
          <w:numId w:val="13"/>
        </w:numPr>
        <w:spacing w:after="0"/>
        <w:jc w:val="both"/>
        <w:rPr>
          <w:rFonts w:ascii="Arial" w:hAnsi="Arial" w:cs="Arial"/>
          <w:sz w:val="20"/>
          <w:szCs w:val="20"/>
        </w:rPr>
      </w:pPr>
      <w:r w:rsidRPr="00967375">
        <w:rPr>
          <w:rFonts w:ascii="Arial" w:hAnsi="Arial" w:cs="Arial"/>
          <w:sz w:val="20"/>
          <w:szCs w:val="20"/>
        </w:rPr>
        <w:t>Asegurar el desarrollo de todas las comunidades del municipio</w:t>
      </w:r>
      <w:r w:rsidR="00967375">
        <w:rPr>
          <w:rFonts w:ascii="Arial" w:hAnsi="Arial" w:cs="Arial"/>
          <w:sz w:val="20"/>
          <w:szCs w:val="20"/>
        </w:rPr>
        <w:t>.</w:t>
      </w:r>
    </w:p>
    <w:p w:rsidR="00967375" w:rsidRDefault="00967375" w:rsidP="00967375">
      <w:pPr>
        <w:spacing w:after="0"/>
        <w:jc w:val="both"/>
        <w:rPr>
          <w:rFonts w:ascii="Arial" w:hAnsi="Arial" w:cs="Arial"/>
          <w:sz w:val="20"/>
          <w:szCs w:val="20"/>
        </w:rPr>
      </w:pPr>
    </w:p>
    <w:p w:rsidR="00967375" w:rsidRDefault="00967375" w:rsidP="00967375">
      <w:pPr>
        <w:spacing w:after="0"/>
        <w:jc w:val="both"/>
        <w:rPr>
          <w:rFonts w:ascii="Arial" w:hAnsi="Arial" w:cs="Arial"/>
          <w:sz w:val="20"/>
          <w:szCs w:val="20"/>
        </w:rPr>
      </w:pPr>
      <w:r>
        <w:rPr>
          <w:rFonts w:ascii="Arial" w:hAnsi="Arial" w:cs="Arial"/>
          <w:sz w:val="24"/>
          <w:szCs w:val="24"/>
        </w:rPr>
        <w:t>Menciono que e</w:t>
      </w:r>
      <w:r w:rsidRPr="00967375">
        <w:rPr>
          <w:rFonts w:ascii="Arial" w:hAnsi="Arial" w:cs="Arial"/>
          <w:sz w:val="24"/>
          <w:szCs w:val="24"/>
        </w:rPr>
        <w:t>l Plan de Desarrollo Municipal y Gobernanza</w:t>
      </w:r>
      <w:r>
        <w:rPr>
          <w:rFonts w:ascii="Arial" w:hAnsi="Arial" w:cs="Arial"/>
          <w:sz w:val="24"/>
          <w:szCs w:val="24"/>
        </w:rPr>
        <w:t>, t</w:t>
      </w:r>
      <w:r w:rsidRPr="00967375">
        <w:rPr>
          <w:rFonts w:ascii="Arial" w:hAnsi="Arial" w:cs="Arial"/>
          <w:sz w:val="24"/>
          <w:szCs w:val="24"/>
        </w:rPr>
        <w:t>endrá los objetivos siguientes</w:t>
      </w:r>
      <w:r w:rsidRPr="00967375">
        <w:rPr>
          <w:rFonts w:ascii="Arial" w:hAnsi="Arial" w:cs="Arial"/>
          <w:sz w:val="20"/>
          <w:szCs w:val="20"/>
        </w:rPr>
        <w:t>:</w:t>
      </w:r>
    </w:p>
    <w:p w:rsidR="00967375" w:rsidRPr="00967375" w:rsidRDefault="00967375" w:rsidP="00967375">
      <w:pPr>
        <w:spacing w:after="0"/>
        <w:jc w:val="both"/>
        <w:rPr>
          <w:rFonts w:ascii="Arial" w:hAnsi="Arial" w:cs="Arial"/>
          <w:sz w:val="20"/>
          <w:szCs w:val="20"/>
        </w:rPr>
      </w:pPr>
      <w:r w:rsidRPr="00967375">
        <w:rPr>
          <w:rFonts w:ascii="Arial" w:hAnsi="Arial" w:cs="Arial"/>
          <w:sz w:val="20"/>
          <w:szCs w:val="20"/>
        </w:rPr>
        <w:t xml:space="preserve"> </w:t>
      </w:r>
    </w:p>
    <w:p w:rsidR="00967375" w:rsidRPr="00967375" w:rsidRDefault="00967375" w:rsidP="00967375">
      <w:pPr>
        <w:pStyle w:val="Prrafodelista"/>
        <w:numPr>
          <w:ilvl w:val="0"/>
          <w:numId w:val="14"/>
        </w:numPr>
        <w:spacing w:after="0"/>
        <w:rPr>
          <w:rFonts w:ascii="Arial" w:hAnsi="Arial" w:cs="Arial"/>
          <w:sz w:val="20"/>
          <w:szCs w:val="20"/>
        </w:rPr>
      </w:pPr>
      <w:r w:rsidRPr="00967375">
        <w:rPr>
          <w:rFonts w:ascii="Arial" w:hAnsi="Arial" w:cs="Arial"/>
          <w:sz w:val="20"/>
          <w:szCs w:val="20"/>
        </w:rPr>
        <w:t xml:space="preserve">Atender las demandas prioritarias de la población. </w:t>
      </w:r>
    </w:p>
    <w:p w:rsidR="00967375" w:rsidRPr="00967375" w:rsidRDefault="00967375" w:rsidP="00967375">
      <w:pPr>
        <w:pStyle w:val="Prrafodelista"/>
        <w:numPr>
          <w:ilvl w:val="0"/>
          <w:numId w:val="14"/>
        </w:numPr>
        <w:spacing w:after="0"/>
        <w:rPr>
          <w:rFonts w:ascii="Arial" w:hAnsi="Arial" w:cs="Arial"/>
          <w:sz w:val="20"/>
          <w:szCs w:val="20"/>
        </w:rPr>
      </w:pPr>
      <w:r w:rsidRPr="00967375">
        <w:rPr>
          <w:rFonts w:ascii="Arial" w:hAnsi="Arial" w:cs="Arial"/>
          <w:sz w:val="20"/>
          <w:szCs w:val="20"/>
        </w:rPr>
        <w:t xml:space="preserve">Propiciar el desarrollo del municipio con base en una perspectiva regional. </w:t>
      </w:r>
    </w:p>
    <w:p w:rsidR="00967375" w:rsidRPr="00967375" w:rsidRDefault="00967375" w:rsidP="00967375">
      <w:pPr>
        <w:pStyle w:val="Prrafodelista"/>
        <w:numPr>
          <w:ilvl w:val="0"/>
          <w:numId w:val="14"/>
        </w:numPr>
        <w:spacing w:after="0"/>
        <w:rPr>
          <w:rFonts w:ascii="Arial" w:hAnsi="Arial" w:cs="Arial"/>
          <w:sz w:val="20"/>
          <w:szCs w:val="20"/>
        </w:rPr>
      </w:pPr>
      <w:r w:rsidRPr="00967375">
        <w:rPr>
          <w:rFonts w:ascii="Arial" w:hAnsi="Arial" w:cs="Arial"/>
          <w:sz w:val="20"/>
          <w:szCs w:val="20"/>
        </w:rPr>
        <w:t xml:space="preserve">Asegurar la participación de la ciudadanía en las acciones del gobierno municipal. </w:t>
      </w:r>
    </w:p>
    <w:p w:rsidR="00967375" w:rsidRPr="00967375" w:rsidRDefault="00967375" w:rsidP="00967375">
      <w:pPr>
        <w:pStyle w:val="Prrafodelista"/>
        <w:numPr>
          <w:ilvl w:val="0"/>
          <w:numId w:val="14"/>
        </w:numPr>
        <w:spacing w:after="0"/>
        <w:rPr>
          <w:rFonts w:ascii="Arial" w:hAnsi="Arial" w:cs="Arial"/>
          <w:sz w:val="20"/>
          <w:szCs w:val="20"/>
        </w:rPr>
      </w:pPr>
      <w:r w:rsidRPr="00967375">
        <w:rPr>
          <w:rFonts w:ascii="Arial" w:hAnsi="Arial" w:cs="Arial"/>
          <w:sz w:val="20"/>
          <w:szCs w:val="20"/>
        </w:rPr>
        <w:t xml:space="preserve">Vincular el Plan de Desarrollo Municipal con los Planes de Desarrollo Federal y Estatal. </w:t>
      </w:r>
    </w:p>
    <w:p w:rsidR="00967375" w:rsidRPr="00967375" w:rsidRDefault="00967375" w:rsidP="00967375">
      <w:pPr>
        <w:pStyle w:val="Prrafodelista"/>
        <w:numPr>
          <w:ilvl w:val="0"/>
          <w:numId w:val="14"/>
        </w:numPr>
        <w:spacing w:after="0"/>
        <w:rPr>
          <w:rFonts w:ascii="Arial" w:hAnsi="Arial" w:cs="Arial"/>
          <w:sz w:val="20"/>
          <w:szCs w:val="20"/>
        </w:rPr>
      </w:pPr>
      <w:r w:rsidRPr="00967375">
        <w:rPr>
          <w:rFonts w:ascii="Arial" w:hAnsi="Arial" w:cs="Arial"/>
          <w:sz w:val="20"/>
          <w:szCs w:val="20"/>
        </w:rPr>
        <w:t xml:space="preserve">Aplicar de manera racional los recursos financieros para el cumplimiento del Plan y sus programas de desarrollo. </w:t>
      </w:r>
    </w:p>
    <w:p w:rsidR="00967375" w:rsidRDefault="00967375" w:rsidP="00967375">
      <w:pPr>
        <w:pStyle w:val="Prrafodelista"/>
        <w:numPr>
          <w:ilvl w:val="0"/>
          <w:numId w:val="14"/>
        </w:numPr>
        <w:spacing w:after="0"/>
        <w:rPr>
          <w:rFonts w:ascii="Arial" w:hAnsi="Arial" w:cs="Arial"/>
          <w:sz w:val="20"/>
          <w:szCs w:val="20"/>
        </w:rPr>
      </w:pPr>
      <w:r w:rsidRPr="00967375">
        <w:rPr>
          <w:rFonts w:ascii="Arial" w:hAnsi="Arial" w:cs="Arial"/>
          <w:sz w:val="20"/>
          <w:szCs w:val="20"/>
        </w:rPr>
        <w:t>Propiciar la igualdad entre las mujeres y los hombres del municipio.</w:t>
      </w:r>
    </w:p>
    <w:p w:rsidR="00967375" w:rsidRDefault="00967375" w:rsidP="00967375">
      <w:pPr>
        <w:spacing w:after="0"/>
        <w:rPr>
          <w:rFonts w:ascii="Arial" w:hAnsi="Arial" w:cs="Arial"/>
          <w:sz w:val="20"/>
          <w:szCs w:val="20"/>
        </w:rPr>
      </w:pPr>
    </w:p>
    <w:p w:rsidR="004B4986" w:rsidRDefault="00967375" w:rsidP="00967375">
      <w:pPr>
        <w:spacing w:after="0"/>
        <w:jc w:val="both"/>
        <w:rPr>
          <w:rFonts w:ascii="Arial" w:hAnsi="Arial" w:cs="Arial"/>
          <w:sz w:val="24"/>
          <w:szCs w:val="24"/>
        </w:rPr>
      </w:pPr>
      <w:r>
        <w:rPr>
          <w:rFonts w:ascii="Arial" w:hAnsi="Arial" w:cs="Arial"/>
          <w:sz w:val="24"/>
          <w:szCs w:val="24"/>
        </w:rPr>
        <w:t>Dijo que l</w:t>
      </w:r>
      <w:r w:rsidRPr="00967375">
        <w:rPr>
          <w:rFonts w:ascii="Arial" w:hAnsi="Arial" w:cs="Arial"/>
          <w:sz w:val="24"/>
          <w:szCs w:val="24"/>
        </w:rPr>
        <w:t>a metodología más adecuada para la elaboración de un plan estratégico que pretenda señalar pautas de actuación y orientación en un escenario de futuro implica desarrollar un proceso que conlleve una sistemática de análisis, evaluación y diagnóstico de la situación para, de forma racional, definir actuaciones que permitan superar y mejorar la actual situación, dando respuesta adecuada a los retos identificados.</w:t>
      </w:r>
    </w:p>
    <w:p w:rsidR="00830B53" w:rsidRDefault="00830B53" w:rsidP="00967375">
      <w:pPr>
        <w:spacing w:after="0"/>
        <w:jc w:val="both"/>
        <w:rPr>
          <w:rFonts w:ascii="Arial" w:hAnsi="Arial" w:cs="Arial"/>
          <w:sz w:val="24"/>
          <w:szCs w:val="24"/>
        </w:rPr>
      </w:pPr>
      <w:r>
        <w:rPr>
          <w:rFonts w:ascii="Arial" w:hAnsi="Arial" w:cs="Arial"/>
          <w:sz w:val="24"/>
          <w:szCs w:val="24"/>
        </w:rPr>
        <w:lastRenderedPageBreak/>
        <w:t xml:space="preserve">Además explico de manera muy gráfica el </w:t>
      </w:r>
      <w:r w:rsidR="004F5640">
        <w:rPr>
          <w:rFonts w:ascii="Arial" w:hAnsi="Arial" w:cs="Arial"/>
          <w:sz w:val="24"/>
          <w:szCs w:val="24"/>
        </w:rPr>
        <w:t>Flujo</w:t>
      </w:r>
      <w:r>
        <w:rPr>
          <w:rFonts w:ascii="Arial" w:hAnsi="Arial" w:cs="Arial"/>
          <w:sz w:val="24"/>
          <w:szCs w:val="24"/>
        </w:rPr>
        <w:t xml:space="preserve">grama del Diagnóstico, el cual se muestra a continuación:          </w:t>
      </w:r>
    </w:p>
    <w:p w:rsidR="00830B53" w:rsidRPr="00830B53" w:rsidRDefault="00830B53" w:rsidP="00830B53">
      <w:pPr>
        <w:spacing w:after="0"/>
        <w:jc w:val="center"/>
        <w:rPr>
          <w:rFonts w:ascii="Arial" w:hAnsi="Arial" w:cs="Arial"/>
          <w:b/>
          <w:sz w:val="24"/>
          <w:szCs w:val="24"/>
        </w:rPr>
      </w:pPr>
      <w:r w:rsidRPr="00830B53">
        <w:rPr>
          <w:rFonts w:ascii="Arial" w:hAnsi="Arial" w:cs="Arial"/>
          <w:b/>
          <w:sz w:val="24"/>
          <w:szCs w:val="24"/>
        </w:rPr>
        <w:t>FLUJOGRAMA DEL DIAGNOSTICO</w:t>
      </w:r>
    </w:p>
    <w:p w:rsidR="004B4986" w:rsidRDefault="004B4986" w:rsidP="00967375">
      <w:pPr>
        <w:spacing w:after="0"/>
        <w:jc w:val="both"/>
        <w:rPr>
          <w:rFonts w:ascii="Arial" w:hAnsi="Arial" w:cs="Arial"/>
          <w:sz w:val="24"/>
          <w:szCs w:val="24"/>
        </w:rPr>
      </w:pPr>
      <w:r>
        <w:rPr>
          <w:noProof/>
          <w:lang w:eastAsia="es-MX"/>
        </w:rPr>
        <w:drawing>
          <wp:inline distT="0" distB="0" distL="0" distR="0" wp14:anchorId="50F38CF6" wp14:editId="520B93F4">
            <wp:extent cx="5612130" cy="1869440"/>
            <wp:effectExtent l="57150" t="0" r="8382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67375" w:rsidRPr="00967375" w:rsidRDefault="004B4986" w:rsidP="00967375">
      <w:pPr>
        <w:spacing w:after="0"/>
        <w:jc w:val="both"/>
        <w:rPr>
          <w:rFonts w:ascii="Arial" w:hAnsi="Arial" w:cs="Arial"/>
          <w:sz w:val="24"/>
          <w:szCs w:val="24"/>
        </w:rPr>
      </w:pPr>
      <w:r>
        <w:rPr>
          <w:noProof/>
          <w:lang w:eastAsia="es-MX"/>
        </w:rPr>
        <w:drawing>
          <wp:inline distT="0" distB="0" distL="0" distR="0" wp14:anchorId="0D6443A9" wp14:editId="60550DE5">
            <wp:extent cx="5612130" cy="2098040"/>
            <wp:effectExtent l="0" t="0" r="0" b="3556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11047" w:rsidRDefault="00711047" w:rsidP="00967375">
      <w:pPr>
        <w:rPr>
          <w:rFonts w:ascii="Arial" w:hAnsi="Arial" w:cs="Arial"/>
          <w:sz w:val="24"/>
          <w:szCs w:val="24"/>
        </w:rPr>
      </w:pPr>
    </w:p>
    <w:p w:rsidR="0092468E" w:rsidRDefault="0092468E" w:rsidP="00A75893">
      <w:pPr>
        <w:jc w:val="both"/>
        <w:rPr>
          <w:rFonts w:ascii="Arial" w:hAnsi="Arial" w:cs="Arial"/>
          <w:sz w:val="24"/>
          <w:szCs w:val="24"/>
        </w:rPr>
      </w:pPr>
      <w:r>
        <w:rPr>
          <w:rFonts w:ascii="Arial" w:hAnsi="Arial" w:cs="Arial"/>
          <w:sz w:val="24"/>
          <w:szCs w:val="24"/>
        </w:rPr>
        <w:t>Explico también  lo q</w:t>
      </w:r>
      <w:r w:rsidRPr="0092468E">
        <w:rPr>
          <w:rFonts w:ascii="Arial" w:hAnsi="Arial" w:cs="Arial"/>
          <w:sz w:val="24"/>
          <w:szCs w:val="24"/>
        </w:rPr>
        <w:t xml:space="preserve">ue significa </w:t>
      </w:r>
      <w:r>
        <w:rPr>
          <w:rFonts w:ascii="Arial" w:hAnsi="Arial" w:cs="Arial"/>
          <w:sz w:val="24"/>
          <w:szCs w:val="24"/>
        </w:rPr>
        <w:t xml:space="preserve">la transversalidad, que es </w:t>
      </w:r>
      <w:r w:rsidRPr="0092468E">
        <w:rPr>
          <w:rFonts w:ascii="Arial" w:hAnsi="Arial" w:cs="Arial"/>
          <w:sz w:val="24"/>
          <w:szCs w:val="24"/>
        </w:rPr>
        <w:t>atravesado de un lado hacia otro extremo, o que se interpone de manera perpendicular con aquello de que se trata. </w:t>
      </w:r>
    </w:p>
    <w:p w:rsidR="00B26CE2" w:rsidRDefault="0092468E" w:rsidP="00A75893">
      <w:pPr>
        <w:jc w:val="both"/>
        <w:rPr>
          <w:rFonts w:ascii="Arial" w:hAnsi="Arial" w:cs="Arial"/>
          <w:sz w:val="24"/>
          <w:szCs w:val="24"/>
        </w:rPr>
      </w:pPr>
      <w:r>
        <w:rPr>
          <w:rFonts w:ascii="Arial" w:hAnsi="Arial" w:cs="Arial"/>
          <w:sz w:val="24"/>
          <w:szCs w:val="24"/>
        </w:rPr>
        <w:t>Esto haciendo referencia a los ejes transversales del PMD y G</w:t>
      </w:r>
      <w:r w:rsidR="00B26CE2">
        <w:rPr>
          <w:rFonts w:ascii="Arial" w:hAnsi="Arial" w:cs="Arial"/>
          <w:sz w:val="24"/>
          <w:szCs w:val="24"/>
        </w:rPr>
        <w:t>, e</w:t>
      </w:r>
      <w:r w:rsidRPr="0092468E">
        <w:rPr>
          <w:rFonts w:ascii="Arial" w:hAnsi="Arial" w:cs="Arial"/>
          <w:sz w:val="24"/>
          <w:szCs w:val="24"/>
        </w:rPr>
        <w:t>n este sentido es atravesar todos los ejes estratégicos con los temas</w:t>
      </w:r>
      <w:r w:rsidR="00B26CE2">
        <w:rPr>
          <w:rFonts w:ascii="Arial" w:hAnsi="Arial" w:cs="Arial"/>
          <w:sz w:val="24"/>
          <w:szCs w:val="24"/>
        </w:rPr>
        <w:t xml:space="preserve">, puntualizando también los Ejes tanto Transversales como </w:t>
      </w:r>
      <w:r w:rsidR="00422EBC">
        <w:rPr>
          <w:rFonts w:ascii="Arial" w:hAnsi="Arial" w:cs="Arial"/>
          <w:sz w:val="24"/>
          <w:szCs w:val="24"/>
        </w:rPr>
        <w:t>Estratégicos</w:t>
      </w:r>
      <w:r w:rsidR="00B26CE2">
        <w:rPr>
          <w:rFonts w:ascii="Arial" w:hAnsi="Arial" w:cs="Arial"/>
          <w:sz w:val="24"/>
          <w:szCs w:val="24"/>
        </w:rPr>
        <w:t xml:space="preserve"> contenidos en el Plan los cuales son:</w:t>
      </w:r>
    </w:p>
    <w:p w:rsidR="00422EBC" w:rsidRPr="00A75893" w:rsidRDefault="00422EBC" w:rsidP="00422EBC">
      <w:pPr>
        <w:jc w:val="center"/>
        <w:rPr>
          <w:rFonts w:ascii="Arial" w:hAnsi="Arial" w:cs="Arial"/>
          <w:b/>
          <w:sz w:val="24"/>
          <w:szCs w:val="24"/>
        </w:rPr>
      </w:pPr>
      <w:r w:rsidRPr="00A75893">
        <w:rPr>
          <w:rFonts w:ascii="Arial" w:hAnsi="Arial" w:cs="Arial"/>
          <w:b/>
          <w:sz w:val="24"/>
          <w:szCs w:val="24"/>
        </w:rPr>
        <w:t>EJES TRANSVERSALES</w:t>
      </w:r>
    </w:p>
    <w:p w:rsidR="00B26CE2" w:rsidRPr="00422EBC" w:rsidRDefault="00B26CE2" w:rsidP="00422EBC">
      <w:pPr>
        <w:pStyle w:val="Prrafodelista"/>
        <w:numPr>
          <w:ilvl w:val="0"/>
          <w:numId w:val="16"/>
        </w:numPr>
        <w:rPr>
          <w:rFonts w:ascii="Arial" w:hAnsi="Arial" w:cs="Arial"/>
          <w:sz w:val="20"/>
          <w:szCs w:val="20"/>
        </w:rPr>
      </w:pPr>
      <w:r w:rsidRPr="00422EBC">
        <w:rPr>
          <w:rFonts w:ascii="Arial" w:hAnsi="Arial" w:cs="Arial"/>
          <w:sz w:val="20"/>
          <w:szCs w:val="20"/>
        </w:rPr>
        <w:t>TRANSPARENCIA Y COMBATE A LA CORRUPCION.</w:t>
      </w:r>
    </w:p>
    <w:p w:rsidR="00B26CE2" w:rsidRPr="00422EBC" w:rsidRDefault="00B26CE2" w:rsidP="00422EBC">
      <w:pPr>
        <w:pStyle w:val="Prrafodelista"/>
        <w:numPr>
          <w:ilvl w:val="0"/>
          <w:numId w:val="16"/>
        </w:numPr>
        <w:rPr>
          <w:rFonts w:ascii="Arial" w:hAnsi="Arial" w:cs="Arial"/>
          <w:sz w:val="20"/>
          <w:szCs w:val="20"/>
        </w:rPr>
      </w:pPr>
      <w:r w:rsidRPr="00422EBC">
        <w:rPr>
          <w:rFonts w:ascii="Arial" w:hAnsi="Arial" w:cs="Arial"/>
          <w:sz w:val="20"/>
          <w:szCs w:val="20"/>
        </w:rPr>
        <w:t>PARTICIPACION CIUDADANA.</w:t>
      </w:r>
    </w:p>
    <w:p w:rsidR="00B26CE2" w:rsidRPr="00422EBC" w:rsidRDefault="00B26CE2" w:rsidP="00422EBC">
      <w:pPr>
        <w:pStyle w:val="Prrafodelista"/>
        <w:numPr>
          <w:ilvl w:val="0"/>
          <w:numId w:val="16"/>
        </w:numPr>
        <w:rPr>
          <w:rFonts w:ascii="Arial" w:hAnsi="Arial" w:cs="Arial"/>
          <w:sz w:val="20"/>
          <w:szCs w:val="20"/>
        </w:rPr>
      </w:pPr>
      <w:r w:rsidRPr="00422EBC">
        <w:rPr>
          <w:rFonts w:ascii="Arial" w:hAnsi="Arial" w:cs="Arial"/>
          <w:sz w:val="20"/>
          <w:szCs w:val="20"/>
        </w:rPr>
        <w:t>DESARROLLO HUMANO Y SUSTENTABILIDAD.</w:t>
      </w:r>
    </w:p>
    <w:p w:rsidR="00B26CE2" w:rsidRPr="00422EBC" w:rsidRDefault="00B26CE2" w:rsidP="00422EBC">
      <w:pPr>
        <w:pStyle w:val="Prrafodelista"/>
        <w:numPr>
          <w:ilvl w:val="0"/>
          <w:numId w:val="16"/>
        </w:numPr>
        <w:rPr>
          <w:rFonts w:ascii="Arial" w:hAnsi="Arial" w:cs="Arial"/>
          <w:sz w:val="20"/>
          <w:szCs w:val="20"/>
        </w:rPr>
      </w:pPr>
      <w:r w:rsidRPr="00422EBC">
        <w:rPr>
          <w:rFonts w:ascii="Arial" w:hAnsi="Arial" w:cs="Arial"/>
          <w:sz w:val="20"/>
          <w:szCs w:val="20"/>
        </w:rPr>
        <w:t>INCLUSION SUSTANTIVA Y DERECHOS HUMANOS.</w:t>
      </w:r>
    </w:p>
    <w:p w:rsidR="0092468E" w:rsidRPr="00422EBC" w:rsidRDefault="00B26CE2" w:rsidP="00422EBC">
      <w:pPr>
        <w:pStyle w:val="Prrafodelista"/>
        <w:numPr>
          <w:ilvl w:val="0"/>
          <w:numId w:val="16"/>
        </w:numPr>
        <w:rPr>
          <w:rFonts w:ascii="Arial" w:hAnsi="Arial" w:cs="Arial"/>
          <w:sz w:val="20"/>
          <w:szCs w:val="20"/>
        </w:rPr>
      </w:pPr>
      <w:r w:rsidRPr="00422EBC">
        <w:rPr>
          <w:rFonts w:ascii="Arial" w:hAnsi="Arial" w:cs="Arial"/>
          <w:sz w:val="20"/>
          <w:szCs w:val="20"/>
        </w:rPr>
        <w:t>PAZ Y SEGURIDAD CIUDADANA</w:t>
      </w:r>
    </w:p>
    <w:p w:rsidR="00422EBC" w:rsidRPr="00A75893" w:rsidRDefault="00422EBC" w:rsidP="00422EBC">
      <w:pPr>
        <w:jc w:val="center"/>
        <w:rPr>
          <w:rFonts w:ascii="Arial" w:hAnsi="Arial" w:cs="Arial"/>
          <w:b/>
          <w:sz w:val="24"/>
          <w:szCs w:val="24"/>
        </w:rPr>
      </w:pPr>
      <w:r w:rsidRPr="00A75893">
        <w:rPr>
          <w:rFonts w:ascii="Arial" w:hAnsi="Arial" w:cs="Arial"/>
          <w:b/>
          <w:sz w:val="24"/>
          <w:szCs w:val="24"/>
        </w:rPr>
        <w:t>EJES ESTRATÉGICOS</w:t>
      </w:r>
    </w:p>
    <w:p w:rsidR="00422EBC" w:rsidRPr="00422EBC" w:rsidRDefault="00422EBC" w:rsidP="00422EBC">
      <w:pPr>
        <w:pStyle w:val="Prrafodelista"/>
        <w:numPr>
          <w:ilvl w:val="0"/>
          <w:numId w:val="17"/>
        </w:numPr>
        <w:rPr>
          <w:rFonts w:ascii="Arial" w:hAnsi="Arial" w:cs="Arial"/>
          <w:sz w:val="20"/>
          <w:szCs w:val="20"/>
        </w:rPr>
      </w:pPr>
      <w:r w:rsidRPr="00422EBC">
        <w:rPr>
          <w:rFonts w:ascii="Arial" w:hAnsi="Arial" w:cs="Arial"/>
          <w:sz w:val="20"/>
          <w:szCs w:val="20"/>
        </w:rPr>
        <w:t>CULTURA, EDUCACION Y SALUD.</w:t>
      </w:r>
    </w:p>
    <w:p w:rsidR="00422EBC" w:rsidRPr="00422EBC" w:rsidRDefault="00422EBC" w:rsidP="00422EBC">
      <w:pPr>
        <w:pStyle w:val="Prrafodelista"/>
        <w:numPr>
          <w:ilvl w:val="0"/>
          <w:numId w:val="17"/>
        </w:numPr>
        <w:rPr>
          <w:rFonts w:ascii="Arial" w:hAnsi="Arial" w:cs="Arial"/>
          <w:sz w:val="20"/>
          <w:szCs w:val="20"/>
        </w:rPr>
      </w:pPr>
      <w:r w:rsidRPr="00422EBC">
        <w:rPr>
          <w:rFonts w:ascii="Arial" w:hAnsi="Arial" w:cs="Arial"/>
          <w:sz w:val="20"/>
          <w:szCs w:val="20"/>
        </w:rPr>
        <w:t>DESARROLLO ECONOMICO Y TURISMO.</w:t>
      </w:r>
    </w:p>
    <w:p w:rsidR="00422EBC" w:rsidRPr="00422EBC" w:rsidRDefault="00422EBC" w:rsidP="00422EBC">
      <w:pPr>
        <w:pStyle w:val="Prrafodelista"/>
        <w:numPr>
          <w:ilvl w:val="0"/>
          <w:numId w:val="17"/>
        </w:numPr>
        <w:rPr>
          <w:rFonts w:ascii="Arial" w:hAnsi="Arial" w:cs="Arial"/>
          <w:sz w:val="20"/>
          <w:szCs w:val="20"/>
        </w:rPr>
      </w:pPr>
      <w:r w:rsidRPr="00422EBC">
        <w:rPr>
          <w:rFonts w:ascii="Arial" w:hAnsi="Arial" w:cs="Arial"/>
          <w:sz w:val="20"/>
          <w:szCs w:val="20"/>
        </w:rPr>
        <w:t>SERVICIOS PUBLICOS DE CALIDAD.</w:t>
      </w:r>
    </w:p>
    <w:p w:rsidR="00422EBC" w:rsidRPr="00422EBC" w:rsidRDefault="00422EBC" w:rsidP="00422EBC">
      <w:pPr>
        <w:pStyle w:val="Prrafodelista"/>
        <w:numPr>
          <w:ilvl w:val="0"/>
          <w:numId w:val="17"/>
        </w:numPr>
        <w:rPr>
          <w:rFonts w:ascii="Arial" w:hAnsi="Arial" w:cs="Arial"/>
          <w:sz w:val="20"/>
          <w:szCs w:val="20"/>
        </w:rPr>
      </w:pPr>
      <w:r w:rsidRPr="00422EBC">
        <w:rPr>
          <w:rFonts w:ascii="Arial" w:hAnsi="Arial" w:cs="Arial"/>
          <w:sz w:val="20"/>
          <w:szCs w:val="20"/>
        </w:rPr>
        <w:t>ADMINISTRACION EFICIENTE Y EFICAZ.</w:t>
      </w:r>
    </w:p>
    <w:p w:rsidR="00422EBC" w:rsidRPr="00422EBC" w:rsidRDefault="00422EBC" w:rsidP="00422EBC">
      <w:pPr>
        <w:pStyle w:val="Prrafodelista"/>
        <w:numPr>
          <w:ilvl w:val="0"/>
          <w:numId w:val="17"/>
        </w:numPr>
        <w:rPr>
          <w:rFonts w:ascii="Arial" w:hAnsi="Arial" w:cs="Arial"/>
          <w:sz w:val="20"/>
          <w:szCs w:val="20"/>
        </w:rPr>
      </w:pPr>
      <w:r w:rsidRPr="00422EBC">
        <w:rPr>
          <w:rFonts w:ascii="Arial" w:hAnsi="Arial" w:cs="Arial"/>
          <w:sz w:val="20"/>
          <w:szCs w:val="20"/>
        </w:rPr>
        <w:t>SEGURIDAD CIUDADANA Y MOVILIDAD.</w:t>
      </w:r>
    </w:p>
    <w:p w:rsidR="00422EBC" w:rsidRPr="00422EBC" w:rsidRDefault="00422EBC" w:rsidP="00422EBC">
      <w:pPr>
        <w:pStyle w:val="Prrafodelista"/>
        <w:numPr>
          <w:ilvl w:val="0"/>
          <w:numId w:val="17"/>
        </w:numPr>
        <w:rPr>
          <w:rFonts w:ascii="Arial" w:hAnsi="Arial" w:cs="Arial"/>
          <w:sz w:val="20"/>
          <w:szCs w:val="20"/>
        </w:rPr>
      </w:pPr>
      <w:r w:rsidRPr="00422EBC">
        <w:rPr>
          <w:rFonts w:ascii="Arial" w:hAnsi="Arial" w:cs="Arial"/>
          <w:sz w:val="20"/>
          <w:szCs w:val="20"/>
        </w:rPr>
        <w:t>OBRAS PÚBLICAS E IMAGEN URBANA PARA EL DESARROLLO SOSTENIBLE.</w:t>
      </w:r>
    </w:p>
    <w:p w:rsidR="00422EBC" w:rsidRPr="00422EBC" w:rsidRDefault="00422EBC" w:rsidP="00422EBC">
      <w:pPr>
        <w:pStyle w:val="Prrafodelista"/>
        <w:numPr>
          <w:ilvl w:val="0"/>
          <w:numId w:val="17"/>
        </w:numPr>
        <w:rPr>
          <w:rFonts w:ascii="Arial" w:hAnsi="Arial" w:cs="Arial"/>
          <w:sz w:val="20"/>
          <w:szCs w:val="20"/>
        </w:rPr>
      </w:pPr>
      <w:r w:rsidRPr="00422EBC">
        <w:rPr>
          <w:rFonts w:ascii="Arial" w:hAnsi="Arial" w:cs="Arial"/>
          <w:sz w:val="20"/>
          <w:szCs w:val="20"/>
        </w:rPr>
        <w:t>DERECHOS HUMANOS, INCLUSION E IGUALDAD</w:t>
      </w:r>
    </w:p>
    <w:p w:rsidR="00422EBC" w:rsidRPr="00422EBC" w:rsidRDefault="00422EBC" w:rsidP="00422EBC">
      <w:pPr>
        <w:jc w:val="both"/>
        <w:rPr>
          <w:rFonts w:ascii="Arial" w:hAnsi="Arial" w:cs="Arial"/>
          <w:sz w:val="24"/>
          <w:szCs w:val="24"/>
        </w:rPr>
      </w:pPr>
      <w:r>
        <w:rPr>
          <w:rFonts w:ascii="Arial" w:hAnsi="Arial" w:cs="Arial"/>
          <w:sz w:val="24"/>
          <w:szCs w:val="24"/>
        </w:rPr>
        <w:t xml:space="preserve">Hizo mención sobre la </w:t>
      </w:r>
      <w:r w:rsidRPr="00422EBC">
        <w:rPr>
          <w:rFonts w:ascii="Arial" w:hAnsi="Arial" w:cs="Arial"/>
          <w:sz w:val="24"/>
          <w:szCs w:val="24"/>
        </w:rPr>
        <w:t>metodología del diagnóstico</w:t>
      </w:r>
      <w:r>
        <w:rPr>
          <w:rFonts w:ascii="Arial" w:hAnsi="Arial" w:cs="Arial"/>
          <w:sz w:val="24"/>
          <w:szCs w:val="24"/>
        </w:rPr>
        <w:t xml:space="preserve"> y dijo que</w:t>
      </w:r>
      <w:r w:rsidRPr="00422EBC">
        <w:rPr>
          <w:rFonts w:ascii="Arial" w:hAnsi="Arial" w:cs="Arial"/>
          <w:sz w:val="24"/>
          <w:szCs w:val="24"/>
        </w:rPr>
        <w:t xml:space="preserve"> se fundamenta en una metodología de participación ciudadana,  donde se recopilaron mediante mesas de trabajo y foros, tanto con habitantes como con funcionariado, cuales son las demandas sociales, en las que este gobierno tendrá que intervenir. </w:t>
      </w:r>
    </w:p>
    <w:p w:rsidR="00422EBC" w:rsidRPr="00422EBC" w:rsidRDefault="00422EBC" w:rsidP="00422EBC">
      <w:pPr>
        <w:jc w:val="both"/>
        <w:rPr>
          <w:rFonts w:ascii="Arial" w:hAnsi="Arial" w:cs="Arial"/>
          <w:sz w:val="24"/>
          <w:szCs w:val="24"/>
        </w:rPr>
      </w:pPr>
      <w:r>
        <w:rPr>
          <w:rFonts w:ascii="Arial" w:hAnsi="Arial" w:cs="Arial"/>
          <w:sz w:val="24"/>
          <w:szCs w:val="24"/>
        </w:rPr>
        <w:t>Este</w:t>
      </w:r>
      <w:r w:rsidRPr="00422EBC">
        <w:rPr>
          <w:rFonts w:ascii="Arial" w:hAnsi="Arial" w:cs="Arial"/>
          <w:sz w:val="24"/>
          <w:szCs w:val="24"/>
        </w:rPr>
        <w:t xml:space="preserve"> enfoqué se direccionó a la primera etapa de las políticas públicas que es, la identificación del problema público y su definición (Parsons, 2007).</w:t>
      </w:r>
    </w:p>
    <w:p w:rsidR="00422EBC" w:rsidRPr="00422EBC" w:rsidRDefault="00422EBC" w:rsidP="00422EBC">
      <w:pPr>
        <w:jc w:val="both"/>
        <w:rPr>
          <w:rFonts w:ascii="Arial" w:hAnsi="Arial" w:cs="Arial"/>
          <w:sz w:val="24"/>
          <w:szCs w:val="24"/>
        </w:rPr>
      </w:pPr>
      <w:r>
        <w:rPr>
          <w:rFonts w:ascii="Arial" w:hAnsi="Arial" w:cs="Arial"/>
          <w:sz w:val="24"/>
          <w:szCs w:val="24"/>
        </w:rPr>
        <w:t>Señalo que l</w:t>
      </w:r>
      <w:r w:rsidRPr="00422EBC">
        <w:rPr>
          <w:rFonts w:ascii="Arial" w:hAnsi="Arial" w:cs="Arial"/>
          <w:sz w:val="24"/>
          <w:szCs w:val="24"/>
        </w:rPr>
        <w:t>os foros de consulta en las Delegaciones y Agencias del Municipio se realizaron, simultáneamente dividiendo el municipio en esta primera parte en 4 sedes.</w:t>
      </w:r>
    </w:p>
    <w:p w:rsidR="00711047" w:rsidRDefault="00422EBC" w:rsidP="00422EBC">
      <w:pPr>
        <w:jc w:val="both"/>
        <w:rPr>
          <w:rFonts w:ascii="Arial" w:hAnsi="Arial" w:cs="Arial"/>
          <w:sz w:val="24"/>
          <w:szCs w:val="24"/>
        </w:rPr>
      </w:pPr>
      <w:r w:rsidRPr="00422EBC">
        <w:rPr>
          <w:rFonts w:ascii="Arial" w:hAnsi="Arial" w:cs="Arial"/>
          <w:sz w:val="24"/>
          <w:szCs w:val="24"/>
        </w:rPr>
        <w:lastRenderedPageBreak/>
        <w:t>En la cabecera municipal se realizaron mesas de trabajo por sectores: jóvenes, profesores, adultos mayores, discapacita</w:t>
      </w:r>
      <w:bookmarkStart w:id="0" w:name="_GoBack"/>
      <w:bookmarkEnd w:id="0"/>
      <w:r w:rsidRPr="00422EBC">
        <w:rPr>
          <w:rFonts w:ascii="Arial" w:hAnsi="Arial" w:cs="Arial"/>
          <w:sz w:val="24"/>
          <w:szCs w:val="24"/>
        </w:rPr>
        <w:t>dos, estudiantes, grupos culturales, obras públicas (constructores, albañiles, ingenieros, arquitectos) y Salud (médicos, paramédicos y enfermeras).</w:t>
      </w:r>
    </w:p>
    <w:p w:rsidR="00220EBE" w:rsidRDefault="00220EBE" w:rsidP="00422EBC">
      <w:pPr>
        <w:jc w:val="both"/>
        <w:rPr>
          <w:rFonts w:ascii="Arial" w:hAnsi="Arial" w:cs="Arial"/>
          <w:sz w:val="24"/>
          <w:szCs w:val="24"/>
        </w:rPr>
      </w:pPr>
      <w:r>
        <w:rPr>
          <w:rFonts w:ascii="Arial" w:hAnsi="Arial" w:cs="Arial"/>
          <w:sz w:val="24"/>
          <w:szCs w:val="24"/>
        </w:rPr>
        <w:t>Dio a conocer los resultados del diagnóstico, por eje estratégico como se señala a continuación:</w:t>
      </w:r>
    </w:p>
    <w:p w:rsidR="00711047" w:rsidRPr="00A75893" w:rsidRDefault="00422EBC" w:rsidP="00830B53">
      <w:pPr>
        <w:jc w:val="center"/>
        <w:rPr>
          <w:rFonts w:ascii="Arial" w:hAnsi="Arial" w:cs="Arial"/>
          <w:b/>
          <w:i/>
          <w:sz w:val="24"/>
          <w:szCs w:val="24"/>
        </w:rPr>
      </w:pPr>
      <w:r w:rsidRPr="00A75893">
        <w:rPr>
          <w:rFonts w:ascii="Arial" w:hAnsi="Arial" w:cs="Arial"/>
          <w:b/>
          <w:i/>
          <w:sz w:val="24"/>
          <w:szCs w:val="24"/>
        </w:rPr>
        <w:t>RESULTADOS DEL DIAGNÓSTICO</w:t>
      </w:r>
    </w:p>
    <w:p w:rsidR="00422EBC" w:rsidRPr="008B7DC8" w:rsidRDefault="00422EBC" w:rsidP="008B7DC8">
      <w:pPr>
        <w:jc w:val="center"/>
        <w:rPr>
          <w:rFonts w:ascii="Arial" w:hAnsi="Arial" w:cs="Arial"/>
          <w:b/>
          <w:sz w:val="24"/>
          <w:szCs w:val="24"/>
        </w:rPr>
      </w:pPr>
      <w:r w:rsidRPr="008B7DC8">
        <w:rPr>
          <w:rFonts w:ascii="Arial" w:hAnsi="Arial" w:cs="Arial"/>
          <w:b/>
          <w:sz w:val="24"/>
          <w:szCs w:val="24"/>
        </w:rPr>
        <w:t>EJE ESTRATEGICO I</w:t>
      </w:r>
      <w:r w:rsidRPr="008B7DC8">
        <w:rPr>
          <w:rFonts w:ascii="Arial" w:hAnsi="Arial" w:cs="Arial"/>
          <w:b/>
          <w:sz w:val="24"/>
          <w:szCs w:val="24"/>
        </w:rPr>
        <w:br/>
        <w:t>Salud, Educación y Cultura</w:t>
      </w:r>
    </w:p>
    <w:tbl>
      <w:tblPr>
        <w:tblW w:w="9498" w:type="dxa"/>
        <w:tblInd w:w="-10" w:type="dxa"/>
        <w:tblCellMar>
          <w:left w:w="0" w:type="dxa"/>
          <w:right w:w="0" w:type="dxa"/>
        </w:tblCellMar>
        <w:tblLook w:val="0420" w:firstRow="1" w:lastRow="0" w:firstColumn="0" w:lastColumn="0" w:noHBand="0" w:noVBand="1"/>
      </w:tblPr>
      <w:tblGrid>
        <w:gridCol w:w="3119"/>
        <w:gridCol w:w="2977"/>
        <w:gridCol w:w="3402"/>
      </w:tblGrid>
      <w:tr w:rsidR="008B7DC8" w:rsidRPr="003644F9" w:rsidTr="009A182D">
        <w:trPr>
          <w:trHeight w:val="546"/>
        </w:trPr>
        <w:tc>
          <w:tcPr>
            <w:tcW w:w="3119" w:type="dxa"/>
            <w:tcBorders>
              <w:top w:val="single" w:sz="8" w:space="0" w:color="009DD9"/>
              <w:left w:val="single" w:sz="8" w:space="0" w:color="009DD9"/>
              <w:bottom w:val="single" w:sz="8" w:space="0" w:color="009DD9"/>
              <w:right w:val="single" w:sz="8" w:space="0" w:color="009DD9"/>
            </w:tcBorders>
            <w:shd w:val="clear" w:color="auto" w:fill="E7F0F8"/>
            <w:tcMar>
              <w:top w:w="72" w:type="dxa"/>
              <w:left w:w="144" w:type="dxa"/>
              <w:bottom w:w="72" w:type="dxa"/>
              <w:right w:w="144" w:type="dxa"/>
            </w:tcMar>
            <w:hideMark/>
          </w:tcPr>
          <w:p w:rsidR="008B7DC8" w:rsidRPr="003644F9" w:rsidRDefault="008B7DC8" w:rsidP="001609A3">
            <w:pPr>
              <w:spacing w:after="0" w:line="240" w:lineRule="auto"/>
              <w:jc w:val="center"/>
              <w:rPr>
                <w:rFonts w:ascii="Arial" w:eastAsia="Times New Roman" w:hAnsi="Arial" w:cs="Arial"/>
                <w:sz w:val="20"/>
                <w:szCs w:val="20"/>
                <w:lang w:eastAsia="es-MX"/>
              </w:rPr>
            </w:pPr>
            <w:r w:rsidRPr="003644F9">
              <w:rPr>
                <w:rFonts w:ascii="Arial" w:eastAsia="Times New Roman" w:hAnsi="Arial" w:cs="Arial"/>
                <w:b/>
                <w:bCs/>
                <w:color w:val="000000" w:themeColor="dark1"/>
                <w:kern w:val="24"/>
                <w:sz w:val="20"/>
                <w:szCs w:val="20"/>
                <w:lang w:val="es-ES_tradnl" w:eastAsia="es-MX"/>
              </w:rPr>
              <w:t>CAUSAS</w:t>
            </w:r>
          </w:p>
        </w:tc>
        <w:tc>
          <w:tcPr>
            <w:tcW w:w="2977" w:type="dxa"/>
            <w:tcBorders>
              <w:top w:val="single" w:sz="8" w:space="0" w:color="009DD9"/>
              <w:left w:val="single" w:sz="8" w:space="0" w:color="009DD9"/>
              <w:bottom w:val="single" w:sz="8" w:space="0" w:color="009DD9"/>
              <w:right w:val="single" w:sz="8" w:space="0" w:color="009DD9"/>
            </w:tcBorders>
            <w:shd w:val="clear" w:color="auto" w:fill="E7F0F8"/>
            <w:tcMar>
              <w:top w:w="72" w:type="dxa"/>
              <w:left w:w="144" w:type="dxa"/>
              <w:bottom w:w="72" w:type="dxa"/>
              <w:right w:w="144" w:type="dxa"/>
            </w:tcMar>
            <w:hideMark/>
          </w:tcPr>
          <w:p w:rsidR="008B7DC8" w:rsidRPr="003644F9" w:rsidRDefault="008B7DC8" w:rsidP="001609A3">
            <w:pPr>
              <w:spacing w:after="0" w:line="240" w:lineRule="auto"/>
              <w:jc w:val="center"/>
              <w:rPr>
                <w:rFonts w:ascii="Arial" w:eastAsia="Times New Roman" w:hAnsi="Arial" w:cs="Arial"/>
                <w:sz w:val="20"/>
                <w:szCs w:val="20"/>
                <w:lang w:eastAsia="es-MX"/>
              </w:rPr>
            </w:pPr>
            <w:r w:rsidRPr="003644F9">
              <w:rPr>
                <w:rFonts w:ascii="Arial" w:eastAsia="Times New Roman" w:hAnsi="Arial" w:cs="Arial"/>
                <w:b/>
                <w:bCs/>
                <w:color w:val="000000" w:themeColor="dark1"/>
                <w:kern w:val="24"/>
                <w:sz w:val="20"/>
                <w:szCs w:val="20"/>
                <w:lang w:val="es-ES_tradnl" w:eastAsia="es-MX"/>
              </w:rPr>
              <w:t>PROBLEMA CENTRAL</w:t>
            </w:r>
          </w:p>
        </w:tc>
        <w:tc>
          <w:tcPr>
            <w:tcW w:w="3402" w:type="dxa"/>
            <w:tcBorders>
              <w:top w:val="single" w:sz="8" w:space="0" w:color="009DD9"/>
              <w:left w:val="single" w:sz="8" w:space="0" w:color="009DD9"/>
              <w:bottom w:val="single" w:sz="8" w:space="0" w:color="009DD9"/>
              <w:right w:val="single" w:sz="8" w:space="0" w:color="009DD9"/>
            </w:tcBorders>
            <w:shd w:val="clear" w:color="auto" w:fill="E7F0F8"/>
            <w:tcMar>
              <w:top w:w="72" w:type="dxa"/>
              <w:left w:w="144" w:type="dxa"/>
              <w:bottom w:w="72" w:type="dxa"/>
              <w:right w:w="144" w:type="dxa"/>
            </w:tcMar>
            <w:hideMark/>
          </w:tcPr>
          <w:p w:rsidR="008B7DC8" w:rsidRPr="003644F9" w:rsidRDefault="008B7DC8" w:rsidP="001609A3">
            <w:pPr>
              <w:spacing w:after="0" w:line="240" w:lineRule="auto"/>
              <w:jc w:val="center"/>
              <w:rPr>
                <w:rFonts w:ascii="Arial" w:eastAsia="Times New Roman" w:hAnsi="Arial" w:cs="Arial"/>
                <w:sz w:val="20"/>
                <w:szCs w:val="20"/>
                <w:lang w:eastAsia="es-MX"/>
              </w:rPr>
            </w:pPr>
            <w:r w:rsidRPr="003644F9">
              <w:rPr>
                <w:rFonts w:ascii="Arial" w:eastAsia="Times New Roman" w:hAnsi="Arial" w:cs="Arial"/>
                <w:b/>
                <w:bCs/>
                <w:color w:val="000000" w:themeColor="dark1"/>
                <w:kern w:val="24"/>
                <w:sz w:val="20"/>
                <w:szCs w:val="20"/>
                <w:lang w:val="es-ES_tradnl" w:eastAsia="es-MX"/>
              </w:rPr>
              <w:t>CONSECUENCIAS</w:t>
            </w:r>
          </w:p>
        </w:tc>
      </w:tr>
      <w:tr w:rsidR="008B7DC8" w:rsidRPr="003644F9" w:rsidTr="009A182D">
        <w:trPr>
          <w:trHeight w:val="1396"/>
        </w:trPr>
        <w:tc>
          <w:tcPr>
            <w:tcW w:w="3119" w:type="dxa"/>
            <w:tcBorders>
              <w:top w:val="single" w:sz="8" w:space="0" w:color="009DD9"/>
              <w:left w:val="single" w:sz="8" w:space="0" w:color="009DD9"/>
              <w:bottom w:val="single" w:sz="8" w:space="0" w:color="009DD9"/>
              <w:right w:val="single" w:sz="8" w:space="0" w:color="009DD9"/>
            </w:tcBorders>
            <w:shd w:val="clear" w:color="auto" w:fill="CBDFF1"/>
            <w:tcMar>
              <w:top w:w="72" w:type="dxa"/>
              <w:left w:w="144" w:type="dxa"/>
              <w:bottom w:w="72" w:type="dxa"/>
              <w:right w:w="144" w:type="dxa"/>
            </w:tcMar>
            <w:hideMark/>
          </w:tcPr>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 xml:space="preserve">Bajos presupuestos </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 xml:space="preserve">Corrupción </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Poca gestión en temas de salud integral</w:t>
            </w:r>
          </w:p>
        </w:tc>
        <w:tc>
          <w:tcPr>
            <w:tcW w:w="2977" w:type="dxa"/>
            <w:tcBorders>
              <w:top w:val="single" w:sz="8" w:space="0" w:color="009DD9"/>
              <w:left w:val="single" w:sz="8" w:space="0" w:color="009DD9"/>
              <w:bottom w:val="single" w:sz="8" w:space="0" w:color="009DD9"/>
              <w:right w:val="single" w:sz="8" w:space="0" w:color="009DD9"/>
            </w:tcBorders>
            <w:shd w:val="clear" w:color="auto" w:fill="CBDFF1"/>
            <w:tcMar>
              <w:top w:w="72" w:type="dxa"/>
              <w:left w:w="144" w:type="dxa"/>
              <w:bottom w:w="72" w:type="dxa"/>
              <w:right w:w="144" w:type="dxa"/>
            </w:tcMar>
            <w:hideMark/>
          </w:tcPr>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Los centros de atención para la salud son insuficientes para atender las necesidades de la población</w:t>
            </w:r>
          </w:p>
        </w:tc>
        <w:tc>
          <w:tcPr>
            <w:tcW w:w="3402" w:type="dxa"/>
            <w:tcBorders>
              <w:top w:val="single" w:sz="8" w:space="0" w:color="009DD9"/>
              <w:left w:val="single" w:sz="8" w:space="0" w:color="009DD9"/>
              <w:bottom w:val="single" w:sz="8" w:space="0" w:color="009DD9"/>
              <w:right w:val="single" w:sz="8" w:space="0" w:color="009DD9"/>
            </w:tcBorders>
            <w:shd w:val="clear" w:color="auto" w:fill="CBDFF1"/>
            <w:tcMar>
              <w:top w:w="72" w:type="dxa"/>
              <w:left w:w="144" w:type="dxa"/>
              <w:bottom w:w="72" w:type="dxa"/>
              <w:right w:w="144" w:type="dxa"/>
            </w:tcMar>
            <w:hideMark/>
          </w:tcPr>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Enfermedades a la alza</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No hay personal suficiente ni capacitado</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No se cuenta con medicamento</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La atención es deficiente</w:t>
            </w:r>
          </w:p>
        </w:tc>
      </w:tr>
      <w:tr w:rsidR="008B7DC8" w:rsidRPr="003644F9" w:rsidTr="009A182D">
        <w:trPr>
          <w:trHeight w:val="1671"/>
        </w:trPr>
        <w:tc>
          <w:tcPr>
            <w:tcW w:w="3119" w:type="dxa"/>
            <w:tcBorders>
              <w:top w:val="single" w:sz="8" w:space="0" w:color="009DD9"/>
              <w:left w:val="single" w:sz="8" w:space="0" w:color="009DD9"/>
              <w:bottom w:val="single" w:sz="8" w:space="0" w:color="009DD9"/>
              <w:right w:val="single" w:sz="8" w:space="0" w:color="009DD9"/>
            </w:tcBorders>
            <w:shd w:val="clear" w:color="auto" w:fill="E7F0F8"/>
            <w:tcMar>
              <w:top w:w="72" w:type="dxa"/>
              <w:left w:w="144" w:type="dxa"/>
              <w:bottom w:w="72" w:type="dxa"/>
              <w:right w:w="144" w:type="dxa"/>
            </w:tcMar>
            <w:hideMark/>
          </w:tcPr>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Poca atención al tema de gestión de financiamiento y becas</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Bajos presupuestos a la infraestructura escolar</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Recursos familiares insuficientes.</w:t>
            </w:r>
          </w:p>
        </w:tc>
        <w:tc>
          <w:tcPr>
            <w:tcW w:w="2977" w:type="dxa"/>
            <w:tcBorders>
              <w:top w:val="single" w:sz="8" w:space="0" w:color="009DD9"/>
              <w:left w:val="single" w:sz="8" w:space="0" w:color="009DD9"/>
              <w:bottom w:val="single" w:sz="8" w:space="0" w:color="009DD9"/>
              <w:right w:val="single" w:sz="8" w:space="0" w:color="009DD9"/>
            </w:tcBorders>
            <w:shd w:val="clear" w:color="auto" w:fill="E7F0F8"/>
            <w:tcMar>
              <w:top w:w="72" w:type="dxa"/>
              <w:left w:w="144" w:type="dxa"/>
              <w:bottom w:w="72" w:type="dxa"/>
              <w:right w:w="144" w:type="dxa"/>
            </w:tcMar>
            <w:hideMark/>
          </w:tcPr>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El sector educativo presenta algunos rezagos para alcanzar la universalidad de estudiantes en Jocotepec</w:t>
            </w:r>
          </w:p>
        </w:tc>
        <w:tc>
          <w:tcPr>
            <w:tcW w:w="3402" w:type="dxa"/>
            <w:tcBorders>
              <w:top w:val="single" w:sz="8" w:space="0" w:color="009DD9"/>
              <w:left w:val="single" w:sz="8" w:space="0" w:color="009DD9"/>
              <w:bottom w:val="single" w:sz="8" w:space="0" w:color="009DD9"/>
              <w:right w:val="single" w:sz="8" w:space="0" w:color="009DD9"/>
            </w:tcBorders>
            <w:shd w:val="clear" w:color="auto" w:fill="E7F0F8"/>
            <w:tcMar>
              <w:top w:w="72" w:type="dxa"/>
              <w:left w:w="144" w:type="dxa"/>
              <w:bottom w:w="72" w:type="dxa"/>
              <w:right w:w="144" w:type="dxa"/>
            </w:tcMar>
            <w:hideMark/>
          </w:tcPr>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Deserción Escolar</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Centros escolares en mal estado</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Transporte insuficiente y altos costos</w:t>
            </w:r>
          </w:p>
          <w:p w:rsidR="008B7DC8" w:rsidRDefault="008B7DC8" w:rsidP="001609A3">
            <w:pPr>
              <w:spacing w:after="0" w:line="240" w:lineRule="auto"/>
              <w:rPr>
                <w:rFonts w:ascii="Arial" w:eastAsia="Times New Roman" w:hAnsi="Arial" w:cs="Arial"/>
                <w:color w:val="000000" w:themeColor="dark1"/>
                <w:kern w:val="24"/>
                <w:sz w:val="20"/>
                <w:szCs w:val="20"/>
                <w:lang w:eastAsia="es-MX"/>
              </w:rPr>
            </w:pPr>
            <w:r w:rsidRPr="003644F9">
              <w:rPr>
                <w:rFonts w:ascii="Arial" w:eastAsia="Times New Roman" w:hAnsi="Arial" w:cs="Arial"/>
                <w:color w:val="000000" w:themeColor="dark1"/>
                <w:kern w:val="24"/>
                <w:sz w:val="20"/>
                <w:szCs w:val="20"/>
                <w:lang w:eastAsia="es-MX"/>
              </w:rPr>
              <w:t>Escaso apoyo a docentes y a estudiantes.</w:t>
            </w:r>
          </w:p>
          <w:p w:rsidR="00E742B0" w:rsidRPr="003644F9" w:rsidRDefault="00E742B0" w:rsidP="001609A3">
            <w:pPr>
              <w:spacing w:after="0" w:line="240" w:lineRule="auto"/>
              <w:rPr>
                <w:rFonts w:ascii="Arial" w:eastAsia="Times New Roman" w:hAnsi="Arial" w:cs="Arial"/>
                <w:sz w:val="20"/>
                <w:szCs w:val="20"/>
                <w:lang w:eastAsia="es-MX"/>
              </w:rPr>
            </w:pPr>
            <w:r>
              <w:rPr>
                <w:rFonts w:ascii="Arial" w:eastAsia="Times New Roman" w:hAnsi="Arial" w:cs="Arial"/>
                <w:color w:val="000000" w:themeColor="dark1"/>
                <w:kern w:val="24"/>
                <w:sz w:val="20"/>
                <w:szCs w:val="20"/>
                <w:lang w:eastAsia="es-MX"/>
              </w:rPr>
              <w:t>Robos a planteles</w:t>
            </w:r>
          </w:p>
        </w:tc>
      </w:tr>
      <w:tr w:rsidR="008B7DC8" w:rsidRPr="003644F9" w:rsidTr="009A182D">
        <w:trPr>
          <w:trHeight w:val="2348"/>
        </w:trPr>
        <w:tc>
          <w:tcPr>
            <w:tcW w:w="3119" w:type="dxa"/>
            <w:tcBorders>
              <w:top w:val="single" w:sz="8" w:space="0" w:color="009DD9"/>
              <w:left w:val="single" w:sz="8" w:space="0" w:color="009DD9"/>
              <w:bottom w:val="single" w:sz="8" w:space="0" w:color="009DD9"/>
              <w:right w:val="single" w:sz="8" w:space="0" w:color="009DD9"/>
            </w:tcBorders>
            <w:shd w:val="clear" w:color="auto" w:fill="CBDFF1"/>
            <w:tcMar>
              <w:top w:w="72" w:type="dxa"/>
              <w:left w:w="144" w:type="dxa"/>
              <w:bottom w:w="72" w:type="dxa"/>
              <w:right w:w="144" w:type="dxa"/>
            </w:tcMar>
            <w:hideMark/>
          </w:tcPr>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Falta de inversión en cultura y el arte.</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Insuficiente infraestructura y apoyos</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Perdida de interés por la identidad cultural de nuestro pueblo</w:t>
            </w:r>
          </w:p>
        </w:tc>
        <w:tc>
          <w:tcPr>
            <w:tcW w:w="2977" w:type="dxa"/>
            <w:tcBorders>
              <w:top w:val="single" w:sz="8" w:space="0" w:color="009DD9"/>
              <w:left w:val="single" w:sz="8" w:space="0" w:color="009DD9"/>
              <w:bottom w:val="single" w:sz="8" w:space="0" w:color="009DD9"/>
              <w:right w:val="single" w:sz="8" w:space="0" w:color="009DD9"/>
            </w:tcBorders>
            <w:shd w:val="clear" w:color="auto" w:fill="CBDFF1"/>
            <w:tcMar>
              <w:top w:w="72" w:type="dxa"/>
              <w:left w:w="144" w:type="dxa"/>
              <w:bottom w:w="72" w:type="dxa"/>
              <w:right w:w="144" w:type="dxa"/>
            </w:tcMar>
            <w:hideMark/>
          </w:tcPr>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Las actividades culturales llegan de manera insuficiente a toda la población, especialmente a quienes menos recursos tienen.</w:t>
            </w:r>
          </w:p>
        </w:tc>
        <w:tc>
          <w:tcPr>
            <w:tcW w:w="3402" w:type="dxa"/>
            <w:tcBorders>
              <w:top w:val="single" w:sz="8" w:space="0" w:color="009DD9"/>
              <w:left w:val="single" w:sz="8" w:space="0" w:color="009DD9"/>
              <w:bottom w:val="single" w:sz="8" w:space="0" w:color="009DD9"/>
              <w:right w:val="single" w:sz="8" w:space="0" w:color="009DD9"/>
            </w:tcBorders>
            <w:shd w:val="clear" w:color="auto" w:fill="CBDFF1"/>
            <w:tcMar>
              <w:top w:w="72" w:type="dxa"/>
              <w:left w:w="144" w:type="dxa"/>
              <w:bottom w:w="72" w:type="dxa"/>
              <w:right w:w="144" w:type="dxa"/>
            </w:tcMar>
            <w:hideMark/>
          </w:tcPr>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 xml:space="preserve">No tenemos un semillero de artistas </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Problemas sociales, adicciones y delincuencia</w:t>
            </w:r>
          </w:p>
          <w:p w:rsidR="008B7DC8" w:rsidRPr="003644F9" w:rsidRDefault="008B7DC8" w:rsidP="001609A3">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Falta de infraestructura para difundir la cultura en nuestro municipio</w:t>
            </w:r>
          </w:p>
        </w:tc>
      </w:tr>
    </w:tbl>
    <w:p w:rsidR="00422EBC" w:rsidRDefault="00422EBC" w:rsidP="00422EBC">
      <w:pPr>
        <w:rPr>
          <w:rFonts w:ascii="Arial" w:hAnsi="Arial" w:cs="Arial"/>
          <w:sz w:val="24"/>
          <w:szCs w:val="24"/>
        </w:rPr>
      </w:pPr>
    </w:p>
    <w:p w:rsidR="00422EBC" w:rsidRDefault="008B7DC8" w:rsidP="008B7DC8">
      <w:pPr>
        <w:jc w:val="center"/>
        <w:rPr>
          <w:rFonts w:ascii="Arial" w:hAnsi="Arial" w:cs="Arial"/>
          <w:b/>
          <w:sz w:val="24"/>
          <w:szCs w:val="24"/>
        </w:rPr>
      </w:pPr>
      <w:r w:rsidRPr="008B7DC8">
        <w:rPr>
          <w:rFonts w:ascii="Arial" w:hAnsi="Arial" w:cs="Arial"/>
          <w:b/>
          <w:sz w:val="24"/>
          <w:szCs w:val="24"/>
        </w:rPr>
        <w:t>EJE  ESTRATEGICO II.</w:t>
      </w:r>
      <w:r w:rsidRPr="008B7DC8">
        <w:rPr>
          <w:rFonts w:ascii="Arial" w:hAnsi="Arial" w:cs="Arial"/>
          <w:b/>
          <w:sz w:val="24"/>
          <w:szCs w:val="24"/>
        </w:rPr>
        <w:br/>
        <w:t>Desarrollo Económico y Turismo</w:t>
      </w:r>
    </w:p>
    <w:tbl>
      <w:tblPr>
        <w:tblW w:w="9488" w:type="dxa"/>
        <w:tblCellMar>
          <w:left w:w="0" w:type="dxa"/>
          <w:right w:w="0" w:type="dxa"/>
        </w:tblCellMar>
        <w:tblLook w:val="04A0" w:firstRow="1" w:lastRow="0" w:firstColumn="1" w:lastColumn="0" w:noHBand="0" w:noVBand="1"/>
      </w:tblPr>
      <w:tblGrid>
        <w:gridCol w:w="3676"/>
        <w:gridCol w:w="2693"/>
        <w:gridCol w:w="3119"/>
      </w:tblGrid>
      <w:tr w:rsidR="008B7DC8" w:rsidRPr="003644F9" w:rsidTr="009A182D">
        <w:trPr>
          <w:trHeight w:val="367"/>
        </w:trPr>
        <w:tc>
          <w:tcPr>
            <w:tcW w:w="3676" w:type="dxa"/>
            <w:tcBorders>
              <w:top w:val="single" w:sz="8" w:space="0" w:color="009DD9"/>
              <w:left w:val="single" w:sz="8" w:space="0" w:color="009DD9"/>
              <w:bottom w:val="single" w:sz="8" w:space="0" w:color="009DD9"/>
              <w:right w:val="single" w:sz="8" w:space="0" w:color="009DD9"/>
            </w:tcBorders>
            <w:shd w:val="clear" w:color="auto" w:fill="E7F0F8"/>
            <w:tcMar>
              <w:top w:w="15" w:type="dxa"/>
              <w:left w:w="108" w:type="dxa"/>
              <w:bottom w:w="0" w:type="dxa"/>
              <w:right w:w="108" w:type="dxa"/>
            </w:tcMar>
            <w:hideMark/>
          </w:tcPr>
          <w:p w:rsidR="008B7DC8" w:rsidRPr="003644F9" w:rsidRDefault="008B7DC8" w:rsidP="001609A3">
            <w:pPr>
              <w:spacing w:after="0" w:line="360" w:lineRule="auto"/>
              <w:jc w:val="center"/>
              <w:rPr>
                <w:rFonts w:ascii="Arial" w:eastAsia="Times New Roman" w:hAnsi="Arial" w:cs="Arial"/>
                <w:sz w:val="36"/>
                <w:szCs w:val="36"/>
                <w:lang w:eastAsia="es-MX"/>
              </w:rPr>
            </w:pPr>
            <w:r w:rsidRPr="003644F9">
              <w:rPr>
                <w:rFonts w:ascii="Arial" w:eastAsia="Times New Roman" w:hAnsi="Arial" w:cs="Arial"/>
                <w:b/>
                <w:bCs/>
                <w:color w:val="000000" w:themeColor="dark1"/>
                <w:kern w:val="24"/>
                <w:lang w:eastAsia="es-MX"/>
              </w:rPr>
              <w:t>CAUSAS</w:t>
            </w:r>
          </w:p>
        </w:tc>
        <w:tc>
          <w:tcPr>
            <w:tcW w:w="2693" w:type="dxa"/>
            <w:tcBorders>
              <w:top w:val="single" w:sz="8" w:space="0" w:color="009DD9"/>
              <w:left w:val="single" w:sz="8" w:space="0" w:color="009DD9"/>
              <w:bottom w:val="single" w:sz="8" w:space="0" w:color="009DD9"/>
              <w:right w:val="single" w:sz="8" w:space="0" w:color="009DD9"/>
            </w:tcBorders>
            <w:shd w:val="clear" w:color="auto" w:fill="E7F0F8"/>
            <w:tcMar>
              <w:top w:w="15" w:type="dxa"/>
              <w:left w:w="108" w:type="dxa"/>
              <w:bottom w:w="0" w:type="dxa"/>
              <w:right w:w="108" w:type="dxa"/>
            </w:tcMar>
            <w:hideMark/>
          </w:tcPr>
          <w:p w:rsidR="008B7DC8" w:rsidRPr="003644F9" w:rsidRDefault="008B7DC8" w:rsidP="001609A3">
            <w:pPr>
              <w:spacing w:after="0" w:line="360" w:lineRule="auto"/>
              <w:jc w:val="center"/>
              <w:rPr>
                <w:rFonts w:ascii="Arial" w:eastAsia="Times New Roman" w:hAnsi="Arial" w:cs="Arial"/>
                <w:sz w:val="36"/>
                <w:szCs w:val="36"/>
                <w:lang w:eastAsia="es-MX"/>
              </w:rPr>
            </w:pPr>
            <w:r w:rsidRPr="003644F9">
              <w:rPr>
                <w:rFonts w:ascii="Arial" w:eastAsia="Times New Roman" w:hAnsi="Arial" w:cs="Arial"/>
                <w:b/>
                <w:bCs/>
                <w:color w:val="000000" w:themeColor="dark1"/>
                <w:kern w:val="24"/>
                <w:lang w:eastAsia="es-MX"/>
              </w:rPr>
              <w:t>PROBLEMA CENTRAL</w:t>
            </w:r>
          </w:p>
        </w:tc>
        <w:tc>
          <w:tcPr>
            <w:tcW w:w="3119" w:type="dxa"/>
            <w:tcBorders>
              <w:top w:val="single" w:sz="8" w:space="0" w:color="009DD9"/>
              <w:left w:val="single" w:sz="8" w:space="0" w:color="009DD9"/>
              <w:bottom w:val="single" w:sz="8" w:space="0" w:color="009DD9"/>
              <w:right w:val="single" w:sz="8" w:space="0" w:color="009DD9"/>
            </w:tcBorders>
            <w:shd w:val="clear" w:color="auto" w:fill="E7F0F8"/>
            <w:tcMar>
              <w:top w:w="15" w:type="dxa"/>
              <w:left w:w="108" w:type="dxa"/>
              <w:bottom w:w="0" w:type="dxa"/>
              <w:right w:w="108" w:type="dxa"/>
            </w:tcMar>
            <w:hideMark/>
          </w:tcPr>
          <w:p w:rsidR="008B7DC8" w:rsidRPr="003644F9" w:rsidRDefault="008B7DC8" w:rsidP="001609A3">
            <w:pPr>
              <w:spacing w:after="0" w:line="360" w:lineRule="auto"/>
              <w:jc w:val="center"/>
              <w:rPr>
                <w:rFonts w:ascii="Arial" w:eastAsia="Times New Roman" w:hAnsi="Arial" w:cs="Arial"/>
                <w:sz w:val="36"/>
                <w:szCs w:val="36"/>
                <w:lang w:eastAsia="es-MX"/>
              </w:rPr>
            </w:pPr>
            <w:r w:rsidRPr="003644F9">
              <w:rPr>
                <w:rFonts w:ascii="Arial" w:eastAsia="Times New Roman" w:hAnsi="Arial" w:cs="Arial"/>
                <w:b/>
                <w:bCs/>
                <w:color w:val="000000" w:themeColor="dark1"/>
                <w:kern w:val="24"/>
                <w:lang w:eastAsia="es-MX"/>
              </w:rPr>
              <w:t>CONSECUENCIAS</w:t>
            </w:r>
          </w:p>
        </w:tc>
      </w:tr>
      <w:tr w:rsidR="008B7DC8" w:rsidRPr="003644F9" w:rsidTr="009A182D">
        <w:trPr>
          <w:trHeight w:val="3531"/>
        </w:trPr>
        <w:tc>
          <w:tcPr>
            <w:tcW w:w="3676" w:type="dxa"/>
            <w:tcBorders>
              <w:top w:val="single" w:sz="8" w:space="0" w:color="009DD9"/>
              <w:left w:val="single" w:sz="8" w:space="0" w:color="009DD9"/>
              <w:bottom w:val="single" w:sz="8" w:space="0" w:color="009DD9"/>
              <w:right w:val="single" w:sz="8" w:space="0" w:color="009DD9"/>
            </w:tcBorders>
            <w:shd w:val="clear" w:color="auto" w:fill="CBDFF1"/>
            <w:tcMar>
              <w:top w:w="15" w:type="dxa"/>
              <w:left w:w="108" w:type="dxa"/>
              <w:bottom w:w="0" w:type="dxa"/>
              <w:right w:w="108" w:type="dxa"/>
            </w:tcMar>
            <w:hideMark/>
          </w:tcPr>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 xml:space="preserve">Escasa promoción del turismo y de detonantes económicos en el municipio </w:t>
            </w:r>
          </w:p>
          <w:p w:rsidR="00E742B0" w:rsidRDefault="00E742B0" w:rsidP="00DE72EA">
            <w:pPr>
              <w:spacing w:after="0" w:line="240" w:lineRule="auto"/>
              <w:jc w:val="both"/>
              <w:rPr>
                <w:rFonts w:ascii="Arial" w:eastAsia="Times New Roman" w:hAnsi="Arial" w:cs="Arial"/>
                <w:color w:val="000000" w:themeColor="dark1"/>
                <w:kern w:val="24"/>
                <w:sz w:val="20"/>
                <w:szCs w:val="20"/>
                <w:lang w:eastAsia="es-MX"/>
              </w:rPr>
            </w:pPr>
          </w:p>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Generación escasa de empleos que no sea la agricultura</w:t>
            </w:r>
          </w:p>
          <w:p w:rsidR="00E742B0" w:rsidRDefault="00E742B0" w:rsidP="00DE72EA">
            <w:pPr>
              <w:spacing w:after="0" w:line="240" w:lineRule="auto"/>
              <w:jc w:val="both"/>
              <w:rPr>
                <w:rFonts w:ascii="Arial" w:eastAsia="Times New Roman" w:hAnsi="Arial" w:cs="Arial"/>
                <w:color w:val="000000" w:themeColor="dark1"/>
                <w:kern w:val="24"/>
                <w:sz w:val="20"/>
                <w:szCs w:val="20"/>
                <w:lang w:eastAsia="es-MX"/>
              </w:rPr>
            </w:pPr>
          </w:p>
          <w:p w:rsidR="00E742B0" w:rsidRDefault="008B7DC8" w:rsidP="00DE72EA">
            <w:pPr>
              <w:spacing w:after="0" w:line="240" w:lineRule="auto"/>
              <w:jc w:val="both"/>
              <w:rPr>
                <w:rFonts w:ascii="Arial" w:eastAsia="Times New Roman" w:hAnsi="Arial" w:cs="Arial"/>
                <w:color w:val="000000" w:themeColor="dark1"/>
                <w:kern w:val="24"/>
                <w:sz w:val="20"/>
                <w:szCs w:val="20"/>
                <w:lang w:eastAsia="es-MX"/>
              </w:rPr>
            </w:pPr>
            <w:r w:rsidRPr="003644F9">
              <w:rPr>
                <w:rFonts w:ascii="Arial" w:eastAsia="Times New Roman" w:hAnsi="Arial" w:cs="Arial"/>
                <w:color w:val="000000" w:themeColor="dark1"/>
                <w:kern w:val="24"/>
                <w:sz w:val="20"/>
                <w:szCs w:val="20"/>
                <w:lang w:eastAsia="es-MX"/>
              </w:rPr>
              <w:t>Bajo emprendurismo e innovación de empleos tales como los provenientes del sector turístico</w:t>
            </w:r>
            <w:r w:rsidR="00E742B0">
              <w:rPr>
                <w:rFonts w:ascii="Arial" w:eastAsia="Times New Roman" w:hAnsi="Arial" w:cs="Arial"/>
                <w:color w:val="000000" w:themeColor="dark1"/>
                <w:kern w:val="24"/>
                <w:sz w:val="20"/>
                <w:szCs w:val="20"/>
                <w:lang w:eastAsia="es-MX"/>
              </w:rPr>
              <w:t>.</w:t>
            </w:r>
          </w:p>
          <w:p w:rsidR="00E742B0" w:rsidRDefault="00E742B0" w:rsidP="00DE72EA">
            <w:pPr>
              <w:spacing w:after="0" w:line="240" w:lineRule="auto"/>
              <w:jc w:val="both"/>
              <w:rPr>
                <w:rFonts w:ascii="Arial" w:eastAsia="Times New Roman" w:hAnsi="Arial" w:cs="Arial"/>
                <w:color w:val="000000" w:themeColor="dark1"/>
                <w:kern w:val="24"/>
                <w:sz w:val="20"/>
                <w:szCs w:val="20"/>
                <w:lang w:eastAsia="es-MX"/>
              </w:rPr>
            </w:pPr>
          </w:p>
          <w:p w:rsidR="008B7DC8" w:rsidRPr="003644F9" w:rsidRDefault="00E742B0" w:rsidP="00DE72EA">
            <w:pPr>
              <w:spacing w:after="0" w:line="240" w:lineRule="auto"/>
              <w:jc w:val="both"/>
              <w:rPr>
                <w:rFonts w:ascii="Arial" w:eastAsia="Times New Roman" w:hAnsi="Arial" w:cs="Arial"/>
                <w:sz w:val="20"/>
                <w:szCs w:val="20"/>
                <w:lang w:eastAsia="es-MX"/>
              </w:rPr>
            </w:pPr>
            <w:r>
              <w:rPr>
                <w:rFonts w:ascii="Arial" w:eastAsia="Times New Roman" w:hAnsi="Arial" w:cs="Arial"/>
                <w:color w:val="000000" w:themeColor="dark1"/>
                <w:kern w:val="24"/>
                <w:sz w:val="20"/>
                <w:szCs w:val="20"/>
                <w:lang w:eastAsia="es-MX"/>
              </w:rPr>
              <w:t>La demanda de empleos no corresponde a los perfiles de los profesionistas del Municipio.</w:t>
            </w:r>
            <w:r w:rsidR="008B7DC8" w:rsidRPr="003644F9">
              <w:rPr>
                <w:rFonts w:ascii="Arial" w:eastAsia="Times New Roman" w:hAnsi="Arial" w:cs="Arial"/>
                <w:color w:val="000000" w:themeColor="dark1"/>
                <w:kern w:val="24"/>
                <w:sz w:val="20"/>
                <w:szCs w:val="20"/>
                <w:lang w:eastAsia="es-MX"/>
              </w:rPr>
              <w:t xml:space="preserve"> </w:t>
            </w:r>
          </w:p>
        </w:tc>
        <w:tc>
          <w:tcPr>
            <w:tcW w:w="2693" w:type="dxa"/>
            <w:tcBorders>
              <w:top w:val="single" w:sz="8" w:space="0" w:color="009DD9"/>
              <w:left w:val="single" w:sz="8" w:space="0" w:color="009DD9"/>
              <w:bottom w:val="single" w:sz="8" w:space="0" w:color="009DD9"/>
              <w:right w:val="single" w:sz="8" w:space="0" w:color="009DD9"/>
            </w:tcBorders>
            <w:shd w:val="clear" w:color="auto" w:fill="CBDFF1"/>
            <w:tcMar>
              <w:top w:w="15" w:type="dxa"/>
              <w:left w:w="108" w:type="dxa"/>
              <w:bottom w:w="0" w:type="dxa"/>
              <w:right w:w="108" w:type="dxa"/>
            </w:tcMar>
            <w:hideMark/>
          </w:tcPr>
          <w:p w:rsidR="008B7DC8" w:rsidRPr="003644F9" w:rsidRDefault="008B7DC8" w:rsidP="00DE72EA">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El turismo y el desarrollo económico del municipio necesitan atención e inversión efectiva para generar empleos y fortalecer los ingresos de las y los habitantes.</w:t>
            </w:r>
          </w:p>
        </w:tc>
        <w:tc>
          <w:tcPr>
            <w:tcW w:w="3119" w:type="dxa"/>
            <w:tcBorders>
              <w:top w:val="single" w:sz="8" w:space="0" w:color="009DD9"/>
              <w:left w:val="single" w:sz="8" w:space="0" w:color="009DD9"/>
              <w:bottom w:val="single" w:sz="8" w:space="0" w:color="009DD9"/>
              <w:right w:val="single" w:sz="8" w:space="0" w:color="009DD9"/>
            </w:tcBorders>
            <w:shd w:val="clear" w:color="auto" w:fill="CBDFF1"/>
            <w:tcMar>
              <w:top w:w="15" w:type="dxa"/>
              <w:left w:w="108" w:type="dxa"/>
              <w:bottom w:w="0" w:type="dxa"/>
              <w:right w:w="108" w:type="dxa"/>
            </w:tcMar>
            <w:hideMark/>
          </w:tcPr>
          <w:p w:rsidR="008B7DC8" w:rsidRPr="003644F9" w:rsidRDefault="008B7DC8" w:rsidP="00DE72EA">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Visitantes de paso en el municipio.</w:t>
            </w:r>
          </w:p>
          <w:p w:rsidR="008B7DC8" w:rsidRPr="003644F9" w:rsidRDefault="008B7DC8" w:rsidP="00DE72EA">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Migración sin regular a los campos de frambuesas</w:t>
            </w:r>
          </w:p>
          <w:p w:rsidR="008B7DC8" w:rsidRPr="003644F9" w:rsidRDefault="008B7DC8" w:rsidP="00DE72EA">
            <w:pPr>
              <w:spacing w:after="0" w:line="240" w:lineRule="auto"/>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 xml:space="preserve"> Se considera al municipio como parte de otras localidades.</w:t>
            </w:r>
          </w:p>
        </w:tc>
      </w:tr>
    </w:tbl>
    <w:p w:rsidR="009A182D" w:rsidRDefault="009A182D" w:rsidP="008B7DC8">
      <w:pPr>
        <w:rPr>
          <w:rFonts w:ascii="Arial" w:hAnsi="Arial" w:cs="Arial"/>
          <w:b/>
          <w:sz w:val="24"/>
          <w:szCs w:val="24"/>
        </w:rPr>
      </w:pPr>
    </w:p>
    <w:p w:rsidR="009A182D" w:rsidRDefault="009A182D" w:rsidP="008B7DC8">
      <w:pPr>
        <w:rPr>
          <w:rFonts w:ascii="Arial" w:hAnsi="Arial" w:cs="Arial"/>
          <w:b/>
          <w:sz w:val="24"/>
          <w:szCs w:val="24"/>
        </w:rPr>
      </w:pPr>
    </w:p>
    <w:p w:rsidR="00830B53" w:rsidRDefault="00830B53" w:rsidP="008B7DC8">
      <w:pPr>
        <w:rPr>
          <w:rFonts w:ascii="Arial" w:hAnsi="Arial" w:cs="Arial"/>
          <w:b/>
          <w:sz w:val="24"/>
          <w:szCs w:val="24"/>
        </w:rPr>
      </w:pPr>
    </w:p>
    <w:p w:rsidR="00830B53" w:rsidRDefault="00830B53" w:rsidP="008B7DC8">
      <w:pPr>
        <w:rPr>
          <w:rFonts w:ascii="Arial" w:hAnsi="Arial" w:cs="Arial"/>
          <w:b/>
          <w:sz w:val="24"/>
          <w:szCs w:val="24"/>
        </w:rPr>
      </w:pPr>
    </w:p>
    <w:p w:rsidR="00830B53" w:rsidRDefault="00830B53" w:rsidP="008B7DC8">
      <w:pPr>
        <w:rPr>
          <w:rFonts w:ascii="Arial" w:hAnsi="Arial" w:cs="Arial"/>
          <w:b/>
          <w:sz w:val="24"/>
          <w:szCs w:val="24"/>
        </w:rPr>
      </w:pPr>
    </w:p>
    <w:p w:rsidR="008B7DC8" w:rsidRDefault="008B7DC8" w:rsidP="008B7DC8">
      <w:pPr>
        <w:jc w:val="center"/>
        <w:rPr>
          <w:rFonts w:ascii="Arial" w:hAnsi="Arial" w:cs="Arial"/>
          <w:b/>
          <w:sz w:val="24"/>
          <w:szCs w:val="24"/>
        </w:rPr>
      </w:pPr>
      <w:r w:rsidRPr="008B7DC8">
        <w:rPr>
          <w:rFonts w:ascii="Arial" w:hAnsi="Arial" w:cs="Arial"/>
          <w:b/>
          <w:sz w:val="24"/>
          <w:szCs w:val="24"/>
        </w:rPr>
        <w:lastRenderedPageBreak/>
        <w:t xml:space="preserve">EJE </w:t>
      </w:r>
      <w:r>
        <w:rPr>
          <w:rFonts w:ascii="Arial" w:hAnsi="Arial" w:cs="Arial"/>
          <w:b/>
          <w:sz w:val="24"/>
          <w:szCs w:val="24"/>
        </w:rPr>
        <w:t>ESTRATEGICO III.</w:t>
      </w:r>
      <w:r>
        <w:rPr>
          <w:rFonts w:ascii="Arial" w:hAnsi="Arial" w:cs="Arial"/>
          <w:b/>
          <w:sz w:val="24"/>
          <w:szCs w:val="24"/>
        </w:rPr>
        <w:br/>
        <w:t xml:space="preserve">SERVICIOS PÚBLICOS </w:t>
      </w:r>
      <w:r w:rsidRPr="008B7DC8">
        <w:rPr>
          <w:rFonts w:ascii="Arial" w:hAnsi="Arial" w:cs="Arial"/>
          <w:b/>
          <w:sz w:val="24"/>
          <w:szCs w:val="24"/>
        </w:rPr>
        <w:t>DE CALIDAD</w:t>
      </w:r>
    </w:p>
    <w:tbl>
      <w:tblPr>
        <w:tblW w:w="9488" w:type="dxa"/>
        <w:tblCellMar>
          <w:left w:w="0" w:type="dxa"/>
          <w:right w:w="0" w:type="dxa"/>
        </w:tblCellMar>
        <w:tblLook w:val="04A0" w:firstRow="1" w:lastRow="0" w:firstColumn="1" w:lastColumn="0" w:noHBand="0" w:noVBand="1"/>
      </w:tblPr>
      <w:tblGrid>
        <w:gridCol w:w="3251"/>
        <w:gridCol w:w="2693"/>
        <w:gridCol w:w="3544"/>
      </w:tblGrid>
      <w:tr w:rsidR="008B7DC8" w:rsidRPr="003644F9" w:rsidTr="009A182D">
        <w:trPr>
          <w:trHeight w:val="565"/>
        </w:trPr>
        <w:tc>
          <w:tcPr>
            <w:tcW w:w="3251" w:type="dxa"/>
            <w:tcBorders>
              <w:top w:val="single" w:sz="8" w:space="0" w:color="009DD9"/>
              <w:left w:val="single" w:sz="8" w:space="0" w:color="009DD9"/>
              <w:bottom w:val="single" w:sz="8" w:space="0" w:color="009DD9"/>
              <w:right w:val="single" w:sz="8" w:space="0" w:color="009DD9"/>
            </w:tcBorders>
            <w:shd w:val="clear" w:color="auto" w:fill="E7F0F8"/>
            <w:tcMar>
              <w:top w:w="15" w:type="dxa"/>
              <w:left w:w="89" w:type="dxa"/>
              <w:bottom w:w="0" w:type="dxa"/>
              <w:right w:w="89" w:type="dxa"/>
            </w:tcMar>
            <w:hideMark/>
          </w:tcPr>
          <w:p w:rsidR="008B7DC8" w:rsidRPr="003644F9" w:rsidRDefault="008B7DC8" w:rsidP="001609A3">
            <w:pPr>
              <w:spacing w:after="0" w:line="360" w:lineRule="auto"/>
              <w:jc w:val="center"/>
              <w:rPr>
                <w:rFonts w:ascii="Arial" w:eastAsia="Times New Roman" w:hAnsi="Arial" w:cs="Arial"/>
                <w:sz w:val="20"/>
                <w:szCs w:val="20"/>
                <w:lang w:eastAsia="es-MX"/>
              </w:rPr>
            </w:pPr>
            <w:r w:rsidRPr="003644F9">
              <w:rPr>
                <w:rFonts w:ascii="Arial" w:eastAsia="Times New Roman" w:hAnsi="Arial" w:cs="Arial"/>
                <w:b/>
                <w:bCs/>
                <w:color w:val="000000" w:themeColor="dark1"/>
                <w:kern w:val="24"/>
                <w:sz w:val="20"/>
                <w:szCs w:val="20"/>
                <w:lang w:eastAsia="es-MX"/>
              </w:rPr>
              <w:t>CAUSAS</w:t>
            </w:r>
          </w:p>
        </w:tc>
        <w:tc>
          <w:tcPr>
            <w:tcW w:w="2693" w:type="dxa"/>
            <w:tcBorders>
              <w:top w:val="single" w:sz="8" w:space="0" w:color="009DD9"/>
              <w:left w:val="single" w:sz="8" w:space="0" w:color="009DD9"/>
              <w:bottom w:val="single" w:sz="8" w:space="0" w:color="009DD9"/>
              <w:right w:val="single" w:sz="8" w:space="0" w:color="009DD9"/>
            </w:tcBorders>
            <w:shd w:val="clear" w:color="auto" w:fill="E7F0F8"/>
            <w:tcMar>
              <w:top w:w="15" w:type="dxa"/>
              <w:left w:w="89" w:type="dxa"/>
              <w:bottom w:w="0" w:type="dxa"/>
              <w:right w:w="89" w:type="dxa"/>
            </w:tcMar>
            <w:hideMark/>
          </w:tcPr>
          <w:p w:rsidR="008B7DC8" w:rsidRPr="003644F9" w:rsidRDefault="008B7DC8" w:rsidP="001609A3">
            <w:pPr>
              <w:spacing w:after="0" w:line="360" w:lineRule="auto"/>
              <w:jc w:val="center"/>
              <w:rPr>
                <w:rFonts w:ascii="Arial" w:eastAsia="Times New Roman" w:hAnsi="Arial" w:cs="Arial"/>
                <w:sz w:val="20"/>
                <w:szCs w:val="20"/>
                <w:lang w:eastAsia="es-MX"/>
              </w:rPr>
            </w:pPr>
            <w:r w:rsidRPr="003644F9">
              <w:rPr>
                <w:rFonts w:ascii="Arial" w:eastAsia="Times New Roman" w:hAnsi="Arial" w:cs="Arial"/>
                <w:b/>
                <w:bCs/>
                <w:color w:val="000000" w:themeColor="dark1"/>
                <w:kern w:val="24"/>
                <w:sz w:val="20"/>
                <w:szCs w:val="20"/>
                <w:lang w:eastAsia="es-MX"/>
              </w:rPr>
              <w:t>PROBLEMA CENTRAL</w:t>
            </w:r>
          </w:p>
        </w:tc>
        <w:tc>
          <w:tcPr>
            <w:tcW w:w="3544" w:type="dxa"/>
            <w:tcBorders>
              <w:top w:val="single" w:sz="8" w:space="0" w:color="009DD9"/>
              <w:left w:val="single" w:sz="8" w:space="0" w:color="009DD9"/>
              <w:bottom w:val="single" w:sz="8" w:space="0" w:color="009DD9"/>
              <w:right w:val="single" w:sz="8" w:space="0" w:color="009DD9"/>
            </w:tcBorders>
            <w:shd w:val="clear" w:color="auto" w:fill="E7F0F8"/>
            <w:tcMar>
              <w:top w:w="15" w:type="dxa"/>
              <w:left w:w="89" w:type="dxa"/>
              <w:bottom w:w="0" w:type="dxa"/>
              <w:right w:w="89" w:type="dxa"/>
            </w:tcMar>
            <w:hideMark/>
          </w:tcPr>
          <w:p w:rsidR="008B7DC8" w:rsidRPr="003644F9" w:rsidRDefault="008B7DC8" w:rsidP="001609A3">
            <w:pPr>
              <w:spacing w:after="0" w:line="360" w:lineRule="auto"/>
              <w:jc w:val="center"/>
              <w:rPr>
                <w:rFonts w:ascii="Arial" w:eastAsia="Times New Roman" w:hAnsi="Arial" w:cs="Arial"/>
                <w:sz w:val="20"/>
                <w:szCs w:val="20"/>
                <w:lang w:eastAsia="es-MX"/>
              </w:rPr>
            </w:pPr>
            <w:r w:rsidRPr="003644F9">
              <w:rPr>
                <w:rFonts w:ascii="Arial" w:eastAsia="Times New Roman" w:hAnsi="Arial" w:cs="Arial"/>
                <w:b/>
                <w:bCs/>
                <w:color w:val="000000" w:themeColor="dark1"/>
                <w:kern w:val="24"/>
                <w:sz w:val="20"/>
                <w:szCs w:val="20"/>
                <w:lang w:eastAsia="es-MX"/>
              </w:rPr>
              <w:t>CONSECUENCIAS</w:t>
            </w:r>
          </w:p>
        </w:tc>
      </w:tr>
      <w:tr w:rsidR="008B7DC8" w:rsidRPr="003644F9" w:rsidTr="009A182D">
        <w:trPr>
          <w:trHeight w:val="3235"/>
        </w:trPr>
        <w:tc>
          <w:tcPr>
            <w:tcW w:w="3251" w:type="dxa"/>
            <w:tcBorders>
              <w:top w:val="single" w:sz="8" w:space="0" w:color="009DD9"/>
              <w:left w:val="single" w:sz="8" w:space="0" w:color="009DD9"/>
              <w:bottom w:val="single" w:sz="8" w:space="0" w:color="009DD9"/>
              <w:right w:val="single" w:sz="8" w:space="0" w:color="009DD9"/>
            </w:tcBorders>
            <w:shd w:val="clear" w:color="auto" w:fill="CBDFF1"/>
            <w:tcMar>
              <w:top w:w="15" w:type="dxa"/>
              <w:left w:w="89" w:type="dxa"/>
              <w:bottom w:w="0" w:type="dxa"/>
              <w:right w:w="89" w:type="dxa"/>
            </w:tcMar>
            <w:hideMark/>
          </w:tcPr>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bCs/>
                <w:color w:val="000000" w:themeColor="dark1"/>
                <w:kern w:val="24"/>
                <w:sz w:val="20"/>
                <w:szCs w:val="20"/>
                <w:lang w:eastAsia="es-MX"/>
              </w:rPr>
              <w:t>Bajos presupuestos de las Federación y Estado.</w:t>
            </w:r>
          </w:p>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bCs/>
                <w:color w:val="000000" w:themeColor="dark1"/>
                <w:kern w:val="24"/>
                <w:sz w:val="20"/>
                <w:szCs w:val="20"/>
                <w:lang w:eastAsia="es-MX"/>
              </w:rPr>
              <w:t>Poca sensibilidad de la población ante las nuevas condiciones de vida del municipio, se sigue desperdiciando el agua, tirando basura y maltratando los espacios públicos de manera indiscriminada.</w:t>
            </w:r>
          </w:p>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bCs/>
                <w:color w:val="000000" w:themeColor="dark1"/>
                <w:kern w:val="24"/>
                <w:sz w:val="20"/>
                <w:szCs w:val="20"/>
                <w:lang w:eastAsia="es-MX"/>
              </w:rPr>
              <w:t>Baja  recaudación municipal</w:t>
            </w:r>
          </w:p>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bCs/>
                <w:color w:val="000000" w:themeColor="dark1"/>
                <w:kern w:val="24"/>
                <w:sz w:val="20"/>
                <w:szCs w:val="20"/>
                <w:lang w:eastAsia="es-MX"/>
              </w:rPr>
              <w:t>Personal sin profesionalizar</w:t>
            </w:r>
          </w:p>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bCs/>
                <w:color w:val="000000" w:themeColor="dark1"/>
                <w:kern w:val="24"/>
                <w:sz w:val="20"/>
                <w:szCs w:val="20"/>
                <w:lang w:eastAsia="es-MX"/>
              </w:rPr>
              <w:t>Falta de vehículos para el trabajo en las diferentes aéreas.</w:t>
            </w:r>
          </w:p>
        </w:tc>
        <w:tc>
          <w:tcPr>
            <w:tcW w:w="2693" w:type="dxa"/>
            <w:tcBorders>
              <w:top w:val="single" w:sz="8" w:space="0" w:color="009DD9"/>
              <w:left w:val="single" w:sz="8" w:space="0" w:color="009DD9"/>
              <w:bottom w:val="single" w:sz="8" w:space="0" w:color="009DD9"/>
              <w:right w:val="single" w:sz="8" w:space="0" w:color="009DD9"/>
            </w:tcBorders>
            <w:shd w:val="clear" w:color="auto" w:fill="CBDFF1"/>
            <w:tcMar>
              <w:top w:w="15" w:type="dxa"/>
              <w:left w:w="89" w:type="dxa"/>
              <w:bottom w:w="0" w:type="dxa"/>
              <w:right w:w="89" w:type="dxa"/>
            </w:tcMar>
            <w:hideMark/>
          </w:tcPr>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Con el exponencial crecimiento de la población y las fuentes de empleo, se ha visto disminuida la posibilidad de prestar servicios públicos eficientes, oportunos y de calidad.</w:t>
            </w:r>
          </w:p>
        </w:tc>
        <w:tc>
          <w:tcPr>
            <w:tcW w:w="3544" w:type="dxa"/>
            <w:tcBorders>
              <w:top w:val="single" w:sz="8" w:space="0" w:color="009DD9"/>
              <w:left w:val="single" w:sz="8" w:space="0" w:color="009DD9"/>
              <w:bottom w:val="single" w:sz="8" w:space="0" w:color="009DD9"/>
              <w:right w:val="single" w:sz="8" w:space="0" w:color="009DD9"/>
            </w:tcBorders>
            <w:shd w:val="clear" w:color="auto" w:fill="CBDFF1"/>
            <w:tcMar>
              <w:top w:w="15" w:type="dxa"/>
              <w:left w:w="89" w:type="dxa"/>
              <w:bottom w:w="0" w:type="dxa"/>
              <w:right w:w="89" w:type="dxa"/>
            </w:tcMar>
            <w:hideMark/>
          </w:tcPr>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Insuficiente y deficiente alumbrado público que genera inseguridad</w:t>
            </w:r>
          </w:p>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Escaso o nulo abastecimiento de agua potable y constantes fugas</w:t>
            </w:r>
          </w:p>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Servicio de drenaje en malas condiciones</w:t>
            </w:r>
          </w:p>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No hay suficientes plantas de tratamiento</w:t>
            </w:r>
          </w:p>
          <w:p w:rsidR="008B7DC8" w:rsidRDefault="008B7DC8" w:rsidP="00DE72EA">
            <w:pPr>
              <w:spacing w:after="0" w:line="240" w:lineRule="auto"/>
              <w:jc w:val="both"/>
              <w:rPr>
                <w:rFonts w:ascii="Arial" w:eastAsia="Times New Roman" w:hAnsi="Arial" w:cs="Arial"/>
                <w:color w:val="000000" w:themeColor="dark1"/>
                <w:kern w:val="24"/>
                <w:sz w:val="20"/>
                <w:szCs w:val="20"/>
                <w:lang w:eastAsia="es-MX"/>
              </w:rPr>
            </w:pPr>
            <w:r w:rsidRPr="003644F9">
              <w:rPr>
                <w:rFonts w:ascii="Arial" w:eastAsia="Times New Roman" w:hAnsi="Arial" w:cs="Arial"/>
                <w:color w:val="000000" w:themeColor="dark1"/>
                <w:kern w:val="24"/>
                <w:sz w:val="20"/>
                <w:szCs w:val="20"/>
                <w:lang w:eastAsia="es-MX"/>
              </w:rPr>
              <w:t>Calles en malas condiciones para circular o bien para peatones</w:t>
            </w:r>
            <w:r w:rsidR="00E742B0">
              <w:rPr>
                <w:rFonts w:ascii="Arial" w:eastAsia="Times New Roman" w:hAnsi="Arial" w:cs="Arial"/>
                <w:color w:val="000000" w:themeColor="dark1"/>
                <w:kern w:val="24"/>
                <w:sz w:val="20"/>
                <w:szCs w:val="20"/>
                <w:lang w:eastAsia="es-MX"/>
              </w:rPr>
              <w:t>.</w:t>
            </w:r>
          </w:p>
          <w:p w:rsidR="00E742B0" w:rsidRPr="003644F9" w:rsidRDefault="00E742B0" w:rsidP="00DE72EA">
            <w:pPr>
              <w:spacing w:after="0" w:line="240" w:lineRule="auto"/>
              <w:jc w:val="both"/>
              <w:rPr>
                <w:rFonts w:ascii="Arial" w:eastAsia="Times New Roman" w:hAnsi="Arial" w:cs="Arial"/>
                <w:sz w:val="20"/>
                <w:szCs w:val="20"/>
                <w:lang w:eastAsia="es-MX"/>
              </w:rPr>
            </w:pPr>
            <w:r>
              <w:rPr>
                <w:rFonts w:ascii="Arial" w:eastAsia="Times New Roman" w:hAnsi="Arial" w:cs="Arial"/>
                <w:color w:val="000000" w:themeColor="dark1"/>
                <w:kern w:val="24"/>
                <w:sz w:val="20"/>
                <w:szCs w:val="20"/>
                <w:lang w:eastAsia="es-MX"/>
              </w:rPr>
              <w:t>Panteones al tope de su capacidad.</w:t>
            </w:r>
          </w:p>
          <w:p w:rsidR="008B7DC8" w:rsidRPr="003644F9" w:rsidRDefault="008B7DC8"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 </w:t>
            </w:r>
          </w:p>
        </w:tc>
      </w:tr>
    </w:tbl>
    <w:p w:rsidR="008B7DC8" w:rsidRDefault="008B7DC8" w:rsidP="008B7DC8">
      <w:pPr>
        <w:rPr>
          <w:rFonts w:ascii="Arial" w:hAnsi="Arial" w:cs="Arial"/>
          <w:b/>
          <w:sz w:val="24"/>
          <w:szCs w:val="24"/>
        </w:rPr>
      </w:pPr>
    </w:p>
    <w:p w:rsidR="00DE72EA" w:rsidRDefault="00DE72EA" w:rsidP="00DE72EA">
      <w:pPr>
        <w:jc w:val="center"/>
        <w:rPr>
          <w:rFonts w:ascii="Arial" w:hAnsi="Arial" w:cs="Arial"/>
          <w:b/>
          <w:sz w:val="24"/>
          <w:szCs w:val="24"/>
        </w:rPr>
      </w:pPr>
      <w:r w:rsidRPr="00DE72EA">
        <w:rPr>
          <w:rFonts w:ascii="Arial" w:hAnsi="Arial" w:cs="Arial"/>
          <w:b/>
          <w:sz w:val="24"/>
          <w:szCs w:val="24"/>
        </w:rPr>
        <w:t xml:space="preserve">EJE </w:t>
      </w:r>
      <w:r>
        <w:rPr>
          <w:rFonts w:ascii="Arial" w:hAnsi="Arial" w:cs="Arial"/>
          <w:b/>
          <w:sz w:val="24"/>
          <w:szCs w:val="24"/>
        </w:rPr>
        <w:t xml:space="preserve"> ESTRATEGICO IV. </w:t>
      </w:r>
      <w:r>
        <w:rPr>
          <w:rFonts w:ascii="Arial" w:hAnsi="Arial" w:cs="Arial"/>
          <w:b/>
          <w:sz w:val="24"/>
          <w:szCs w:val="24"/>
        </w:rPr>
        <w:br/>
        <w:t xml:space="preserve">ADMINSTRACIÓN EFICIENTE </w:t>
      </w:r>
      <w:r w:rsidRPr="00DE72EA">
        <w:rPr>
          <w:rFonts w:ascii="Arial" w:hAnsi="Arial" w:cs="Arial"/>
          <w:b/>
          <w:sz w:val="24"/>
          <w:szCs w:val="24"/>
        </w:rPr>
        <w:t>Y EFICAZ.</w:t>
      </w:r>
    </w:p>
    <w:tbl>
      <w:tblPr>
        <w:tblW w:w="9488" w:type="dxa"/>
        <w:tblCellMar>
          <w:left w:w="0" w:type="dxa"/>
          <w:right w:w="0" w:type="dxa"/>
        </w:tblCellMar>
        <w:tblLook w:val="04A0" w:firstRow="1" w:lastRow="0" w:firstColumn="1" w:lastColumn="0" w:noHBand="0" w:noVBand="1"/>
      </w:tblPr>
      <w:tblGrid>
        <w:gridCol w:w="3392"/>
        <w:gridCol w:w="2694"/>
        <w:gridCol w:w="3402"/>
      </w:tblGrid>
      <w:tr w:rsidR="00DE72EA" w:rsidRPr="003644F9" w:rsidTr="009A182D">
        <w:trPr>
          <w:trHeight w:val="130"/>
        </w:trPr>
        <w:tc>
          <w:tcPr>
            <w:tcW w:w="3392" w:type="dxa"/>
            <w:tcBorders>
              <w:top w:val="single" w:sz="8" w:space="0" w:color="009DD9"/>
              <w:left w:val="single" w:sz="8" w:space="0" w:color="009DD9"/>
              <w:bottom w:val="single" w:sz="8" w:space="0" w:color="009DD9"/>
              <w:right w:val="single" w:sz="8" w:space="0" w:color="009DD9"/>
            </w:tcBorders>
            <w:shd w:val="clear" w:color="auto" w:fill="E7F0F8"/>
            <w:tcMar>
              <w:top w:w="15" w:type="dxa"/>
              <w:left w:w="108" w:type="dxa"/>
              <w:bottom w:w="0" w:type="dxa"/>
              <w:right w:w="108" w:type="dxa"/>
            </w:tcMar>
            <w:hideMark/>
          </w:tcPr>
          <w:p w:rsidR="00DE72EA" w:rsidRPr="003644F9" w:rsidRDefault="00DE72EA" w:rsidP="001609A3">
            <w:pPr>
              <w:spacing w:after="0" w:line="360" w:lineRule="auto"/>
              <w:jc w:val="center"/>
              <w:rPr>
                <w:rFonts w:ascii="Arial" w:eastAsia="Times New Roman" w:hAnsi="Arial" w:cs="Arial"/>
                <w:sz w:val="20"/>
                <w:szCs w:val="20"/>
                <w:lang w:eastAsia="es-MX"/>
              </w:rPr>
            </w:pPr>
            <w:r w:rsidRPr="003644F9">
              <w:rPr>
                <w:rFonts w:ascii="Arial" w:eastAsia="Times New Roman" w:hAnsi="Arial" w:cs="Arial"/>
                <w:b/>
                <w:bCs/>
                <w:color w:val="000000" w:themeColor="dark1"/>
                <w:kern w:val="24"/>
                <w:sz w:val="20"/>
                <w:szCs w:val="20"/>
                <w:lang w:eastAsia="es-MX"/>
              </w:rPr>
              <w:t>CAUSAS</w:t>
            </w:r>
          </w:p>
        </w:tc>
        <w:tc>
          <w:tcPr>
            <w:tcW w:w="2694" w:type="dxa"/>
            <w:tcBorders>
              <w:top w:val="single" w:sz="8" w:space="0" w:color="009DD9"/>
              <w:left w:val="single" w:sz="8" w:space="0" w:color="009DD9"/>
              <w:bottom w:val="single" w:sz="8" w:space="0" w:color="009DD9"/>
              <w:right w:val="single" w:sz="8" w:space="0" w:color="009DD9"/>
            </w:tcBorders>
            <w:shd w:val="clear" w:color="auto" w:fill="E7F0F8"/>
            <w:tcMar>
              <w:top w:w="15" w:type="dxa"/>
              <w:left w:w="108" w:type="dxa"/>
              <w:bottom w:w="0" w:type="dxa"/>
              <w:right w:w="108" w:type="dxa"/>
            </w:tcMar>
            <w:hideMark/>
          </w:tcPr>
          <w:p w:rsidR="00DE72EA" w:rsidRPr="003644F9" w:rsidRDefault="00DE72EA" w:rsidP="001609A3">
            <w:pPr>
              <w:spacing w:after="0" w:line="360" w:lineRule="auto"/>
              <w:jc w:val="center"/>
              <w:rPr>
                <w:rFonts w:ascii="Arial" w:eastAsia="Times New Roman" w:hAnsi="Arial" w:cs="Arial"/>
                <w:sz w:val="20"/>
                <w:szCs w:val="20"/>
                <w:lang w:eastAsia="es-MX"/>
              </w:rPr>
            </w:pPr>
            <w:r w:rsidRPr="003644F9">
              <w:rPr>
                <w:rFonts w:ascii="Arial" w:eastAsia="Times New Roman" w:hAnsi="Arial" w:cs="Arial"/>
                <w:b/>
                <w:bCs/>
                <w:color w:val="000000" w:themeColor="dark1"/>
                <w:kern w:val="24"/>
                <w:sz w:val="20"/>
                <w:szCs w:val="20"/>
                <w:lang w:eastAsia="es-MX"/>
              </w:rPr>
              <w:t>PROBLEMA CENTRAL</w:t>
            </w:r>
          </w:p>
        </w:tc>
        <w:tc>
          <w:tcPr>
            <w:tcW w:w="3402" w:type="dxa"/>
            <w:tcBorders>
              <w:top w:val="single" w:sz="8" w:space="0" w:color="009DD9"/>
              <w:left w:val="single" w:sz="8" w:space="0" w:color="009DD9"/>
              <w:bottom w:val="single" w:sz="8" w:space="0" w:color="009DD9"/>
              <w:right w:val="single" w:sz="8" w:space="0" w:color="009DD9"/>
            </w:tcBorders>
            <w:shd w:val="clear" w:color="auto" w:fill="E7F0F8"/>
            <w:tcMar>
              <w:top w:w="15" w:type="dxa"/>
              <w:left w:w="108" w:type="dxa"/>
              <w:bottom w:w="0" w:type="dxa"/>
              <w:right w:w="108" w:type="dxa"/>
            </w:tcMar>
            <w:hideMark/>
          </w:tcPr>
          <w:p w:rsidR="00DE72EA" w:rsidRPr="003644F9" w:rsidRDefault="00DE72EA" w:rsidP="001609A3">
            <w:pPr>
              <w:spacing w:after="0" w:line="360" w:lineRule="auto"/>
              <w:jc w:val="center"/>
              <w:rPr>
                <w:rFonts w:ascii="Arial" w:eastAsia="Times New Roman" w:hAnsi="Arial" w:cs="Arial"/>
                <w:sz w:val="20"/>
                <w:szCs w:val="20"/>
                <w:lang w:eastAsia="es-MX"/>
              </w:rPr>
            </w:pPr>
            <w:r w:rsidRPr="003644F9">
              <w:rPr>
                <w:rFonts w:ascii="Arial" w:eastAsia="Times New Roman" w:hAnsi="Arial" w:cs="Arial"/>
                <w:b/>
                <w:bCs/>
                <w:color w:val="000000" w:themeColor="dark1"/>
                <w:kern w:val="24"/>
                <w:sz w:val="20"/>
                <w:szCs w:val="20"/>
                <w:lang w:eastAsia="es-MX"/>
              </w:rPr>
              <w:t>CONSECUENCIAS</w:t>
            </w:r>
          </w:p>
        </w:tc>
      </w:tr>
      <w:tr w:rsidR="00DE72EA" w:rsidRPr="003644F9" w:rsidTr="009A182D">
        <w:trPr>
          <w:trHeight w:val="2870"/>
        </w:trPr>
        <w:tc>
          <w:tcPr>
            <w:tcW w:w="3392" w:type="dxa"/>
            <w:tcBorders>
              <w:top w:val="single" w:sz="8" w:space="0" w:color="009DD9"/>
              <w:left w:val="single" w:sz="8" w:space="0" w:color="009DD9"/>
              <w:bottom w:val="single" w:sz="8" w:space="0" w:color="009DD9"/>
              <w:right w:val="single" w:sz="8" w:space="0" w:color="009DD9"/>
            </w:tcBorders>
            <w:shd w:val="clear" w:color="auto" w:fill="CBDFF1"/>
            <w:tcMar>
              <w:top w:w="15" w:type="dxa"/>
              <w:left w:w="108" w:type="dxa"/>
              <w:bottom w:w="0" w:type="dxa"/>
              <w:right w:w="108" w:type="dxa"/>
            </w:tcMar>
            <w:hideMark/>
          </w:tcPr>
          <w:p w:rsidR="00DE72EA" w:rsidRPr="003644F9" w:rsidRDefault="00DE72EA" w:rsidP="001609A3">
            <w:pPr>
              <w:spacing w:line="256" w:lineRule="auto"/>
              <w:jc w:val="both"/>
              <w:rPr>
                <w:rFonts w:ascii="Arial" w:eastAsia="Times New Roman" w:hAnsi="Arial" w:cs="Arial"/>
                <w:sz w:val="20"/>
                <w:szCs w:val="20"/>
                <w:lang w:eastAsia="es-MX"/>
              </w:rPr>
            </w:pPr>
            <w:r w:rsidRPr="003644F9">
              <w:rPr>
                <w:rFonts w:ascii="Arial" w:eastAsia="Times New Roman" w:hAnsi="Arial" w:cs="Arial"/>
                <w:bCs/>
                <w:color w:val="000000" w:themeColor="dark1"/>
                <w:kern w:val="24"/>
                <w:sz w:val="20"/>
                <w:szCs w:val="20"/>
                <w:lang w:eastAsia="es-MX"/>
              </w:rPr>
              <w:t>Falta de profesionalismo por parte de los servidores públicos</w:t>
            </w:r>
          </w:p>
          <w:p w:rsidR="00DE72EA" w:rsidRPr="003644F9" w:rsidRDefault="00DE72EA" w:rsidP="001609A3">
            <w:pPr>
              <w:spacing w:line="256" w:lineRule="auto"/>
              <w:jc w:val="both"/>
              <w:rPr>
                <w:rFonts w:ascii="Arial" w:eastAsia="Times New Roman" w:hAnsi="Arial" w:cs="Arial"/>
                <w:sz w:val="20"/>
                <w:szCs w:val="20"/>
                <w:lang w:eastAsia="es-MX"/>
              </w:rPr>
            </w:pPr>
            <w:r w:rsidRPr="003644F9">
              <w:rPr>
                <w:rFonts w:ascii="Arial" w:eastAsia="Times New Roman" w:hAnsi="Arial" w:cs="Arial"/>
                <w:bCs/>
                <w:color w:val="000000" w:themeColor="dark1"/>
                <w:kern w:val="24"/>
                <w:sz w:val="20"/>
                <w:szCs w:val="20"/>
                <w:lang w:eastAsia="es-MX"/>
              </w:rPr>
              <w:t>Mal manejo de recursos públicos</w:t>
            </w:r>
          </w:p>
          <w:p w:rsidR="00DE72EA" w:rsidRPr="003644F9" w:rsidRDefault="00DE72EA" w:rsidP="001609A3">
            <w:pPr>
              <w:spacing w:line="256" w:lineRule="auto"/>
              <w:jc w:val="both"/>
              <w:rPr>
                <w:rFonts w:ascii="Arial" w:eastAsia="Times New Roman" w:hAnsi="Arial" w:cs="Arial"/>
                <w:sz w:val="20"/>
                <w:szCs w:val="20"/>
                <w:lang w:eastAsia="es-MX"/>
              </w:rPr>
            </w:pPr>
            <w:r w:rsidRPr="003644F9">
              <w:rPr>
                <w:rFonts w:ascii="Arial" w:eastAsia="Times New Roman" w:hAnsi="Arial" w:cs="Arial"/>
                <w:bCs/>
                <w:color w:val="000000" w:themeColor="dark1"/>
                <w:kern w:val="24"/>
                <w:sz w:val="20"/>
                <w:szCs w:val="20"/>
                <w:lang w:eastAsia="es-MX"/>
              </w:rPr>
              <w:t>Existen trámites que son muy burocráticos</w:t>
            </w:r>
          </w:p>
          <w:p w:rsidR="00DE72EA" w:rsidRDefault="00DE72EA" w:rsidP="001609A3">
            <w:pPr>
              <w:spacing w:line="256" w:lineRule="auto"/>
              <w:jc w:val="both"/>
              <w:rPr>
                <w:rFonts w:ascii="Arial" w:eastAsia="Times New Roman" w:hAnsi="Arial" w:cs="Arial"/>
                <w:bCs/>
                <w:color w:val="000000" w:themeColor="dark1"/>
                <w:kern w:val="24"/>
                <w:sz w:val="20"/>
                <w:szCs w:val="20"/>
                <w:lang w:eastAsia="es-MX"/>
              </w:rPr>
            </w:pPr>
            <w:r w:rsidRPr="003644F9">
              <w:rPr>
                <w:rFonts w:ascii="Arial" w:eastAsia="Times New Roman" w:hAnsi="Arial" w:cs="Arial"/>
                <w:bCs/>
                <w:color w:val="000000" w:themeColor="dark1"/>
                <w:kern w:val="24"/>
                <w:sz w:val="20"/>
                <w:szCs w:val="20"/>
                <w:lang w:eastAsia="es-MX"/>
              </w:rPr>
              <w:t>No se hace caso a las necesidades reales del municipio</w:t>
            </w:r>
          </w:p>
          <w:p w:rsidR="000A08E9" w:rsidRPr="003644F9" w:rsidRDefault="000A08E9" w:rsidP="001609A3">
            <w:pPr>
              <w:spacing w:line="256" w:lineRule="auto"/>
              <w:jc w:val="both"/>
              <w:rPr>
                <w:rFonts w:ascii="Arial" w:eastAsia="Times New Roman" w:hAnsi="Arial" w:cs="Arial"/>
                <w:sz w:val="20"/>
                <w:szCs w:val="20"/>
                <w:lang w:eastAsia="es-MX"/>
              </w:rPr>
            </w:pPr>
            <w:r>
              <w:rPr>
                <w:rFonts w:ascii="Arial" w:eastAsia="Times New Roman" w:hAnsi="Arial" w:cs="Arial"/>
                <w:bCs/>
                <w:color w:val="000000" w:themeColor="dark1"/>
                <w:kern w:val="24"/>
                <w:sz w:val="20"/>
                <w:szCs w:val="20"/>
                <w:lang w:eastAsia="es-MX"/>
              </w:rPr>
              <w:t>No existen periodos de pruebas para los servidores públicos.</w:t>
            </w:r>
          </w:p>
          <w:p w:rsidR="00DE72EA" w:rsidRPr="003644F9" w:rsidRDefault="00DE72EA" w:rsidP="001609A3">
            <w:pPr>
              <w:spacing w:after="0" w:line="360" w:lineRule="auto"/>
              <w:jc w:val="both"/>
              <w:rPr>
                <w:rFonts w:ascii="Arial" w:eastAsia="Times New Roman" w:hAnsi="Arial" w:cs="Arial"/>
                <w:sz w:val="20"/>
                <w:szCs w:val="20"/>
                <w:lang w:eastAsia="es-MX"/>
              </w:rPr>
            </w:pPr>
            <w:r w:rsidRPr="003644F9">
              <w:rPr>
                <w:rFonts w:ascii="Arial" w:eastAsia="Times New Roman" w:hAnsi="Arial" w:cs="Arial"/>
                <w:b/>
                <w:bCs/>
                <w:color w:val="000000" w:themeColor="dark1"/>
                <w:kern w:val="24"/>
                <w:sz w:val="20"/>
                <w:szCs w:val="20"/>
                <w:lang w:eastAsia="es-MX"/>
              </w:rPr>
              <w:t> </w:t>
            </w:r>
          </w:p>
        </w:tc>
        <w:tc>
          <w:tcPr>
            <w:tcW w:w="2694" w:type="dxa"/>
            <w:tcBorders>
              <w:top w:val="single" w:sz="8" w:space="0" w:color="009DD9"/>
              <w:left w:val="single" w:sz="8" w:space="0" w:color="009DD9"/>
              <w:bottom w:val="single" w:sz="8" w:space="0" w:color="009DD9"/>
              <w:right w:val="single" w:sz="8" w:space="0" w:color="009DD9"/>
            </w:tcBorders>
            <w:shd w:val="clear" w:color="auto" w:fill="CBDFF1"/>
            <w:tcMar>
              <w:top w:w="15" w:type="dxa"/>
              <w:left w:w="108" w:type="dxa"/>
              <w:bottom w:w="0" w:type="dxa"/>
              <w:right w:w="108" w:type="dxa"/>
            </w:tcMar>
            <w:hideMark/>
          </w:tcPr>
          <w:p w:rsidR="00DE72EA" w:rsidRPr="003644F9" w:rsidRDefault="00DE72EA" w:rsidP="001609A3">
            <w:pPr>
              <w:spacing w:after="0" w:line="36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El servicio gubernamental local, ha quedado corto ante un nuevo modelo de gestión donde la ciudadanía exige resultados e información clara y transparente</w:t>
            </w:r>
          </w:p>
        </w:tc>
        <w:tc>
          <w:tcPr>
            <w:tcW w:w="3402" w:type="dxa"/>
            <w:tcBorders>
              <w:top w:val="single" w:sz="8" w:space="0" w:color="009DD9"/>
              <w:left w:val="single" w:sz="8" w:space="0" w:color="009DD9"/>
              <w:bottom w:val="single" w:sz="8" w:space="0" w:color="009DD9"/>
              <w:right w:val="single" w:sz="8" w:space="0" w:color="009DD9"/>
            </w:tcBorders>
            <w:shd w:val="clear" w:color="auto" w:fill="CBDFF1"/>
            <w:tcMar>
              <w:top w:w="15" w:type="dxa"/>
              <w:left w:w="108" w:type="dxa"/>
              <w:bottom w:w="0" w:type="dxa"/>
              <w:right w:w="108" w:type="dxa"/>
            </w:tcMar>
            <w:hideMark/>
          </w:tcPr>
          <w:p w:rsidR="00DE72EA" w:rsidRPr="003644F9" w:rsidRDefault="00DE72EA"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Baja eficiencia en el trabajo del funcionariado</w:t>
            </w:r>
          </w:p>
          <w:p w:rsidR="00DE72EA" w:rsidRPr="003644F9" w:rsidRDefault="00DE72EA"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Los recursos no van a donde se necesitan</w:t>
            </w:r>
          </w:p>
          <w:p w:rsidR="00DE72EA" w:rsidRPr="003644F9" w:rsidRDefault="00DE72EA"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No existen indicadores de evaluación adecuados</w:t>
            </w:r>
          </w:p>
          <w:p w:rsidR="00DE72EA" w:rsidRPr="003644F9" w:rsidRDefault="00DE72EA"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Hay sanciones por no cumplir la normatividad aplicable</w:t>
            </w:r>
          </w:p>
          <w:p w:rsidR="00DE72EA" w:rsidRPr="003644F9" w:rsidRDefault="00DE72EA" w:rsidP="00DE72EA">
            <w:pPr>
              <w:spacing w:after="0" w:line="240" w:lineRule="auto"/>
              <w:jc w:val="both"/>
              <w:rPr>
                <w:rFonts w:ascii="Arial" w:eastAsia="Times New Roman" w:hAnsi="Arial" w:cs="Arial"/>
                <w:sz w:val="20"/>
                <w:szCs w:val="20"/>
                <w:lang w:eastAsia="es-MX"/>
              </w:rPr>
            </w:pPr>
            <w:r w:rsidRPr="003644F9">
              <w:rPr>
                <w:rFonts w:ascii="Arial" w:eastAsia="Times New Roman" w:hAnsi="Arial" w:cs="Arial"/>
                <w:color w:val="000000" w:themeColor="dark1"/>
                <w:kern w:val="24"/>
                <w:sz w:val="20"/>
                <w:szCs w:val="20"/>
                <w:lang w:eastAsia="es-MX"/>
              </w:rPr>
              <w:t>No se cumplen los estándares de transparencia</w:t>
            </w:r>
          </w:p>
        </w:tc>
      </w:tr>
    </w:tbl>
    <w:p w:rsidR="008B7DC8" w:rsidRDefault="00DE72EA" w:rsidP="006E0D27">
      <w:pPr>
        <w:jc w:val="center"/>
        <w:rPr>
          <w:rFonts w:ascii="Arial" w:hAnsi="Arial" w:cs="Arial"/>
          <w:b/>
          <w:sz w:val="24"/>
          <w:szCs w:val="24"/>
        </w:rPr>
      </w:pPr>
      <w:r w:rsidRPr="00DE72EA">
        <w:rPr>
          <w:rFonts w:ascii="Arial" w:hAnsi="Arial" w:cs="Arial"/>
          <w:b/>
          <w:sz w:val="24"/>
          <w:szCs w:val="24"/>
        </w:rPr>
        <w:br/>
      </w:r>
      <w:r w:rsidR="006E0D27" w:rsidRPr="006E0D27">
        <w:rPr>
          <w:rFonts w:ascii="Arial" w:hAnsi="Arial" w:cs="Arial"/>
          <w:b/>
          <w:sz w:val="24"/>
          <w:szCs w:val="24"/>
        </w:rPr>
        <w:t xml:space="preserve">EJE </w:t>
      </w:r>
      <w:r w:rsidR="006E0D27">
        <w:rPr>
          <w:rFonts w:ascii="Arial" w:hAnsi="Arial" w:cs="Arial"/>
          <w:b/>
          <w:sz w:val="24"/>
          <w:szCs w:val="24"/>
        </w:rPr>
        <w:t xml:space="preserve">ESTRATEGICO V. </w:t>
      </w:r>
      <w:r w:rsidR="006E0D27">
        <w:rPr>
          <w:rFonts w:ascii="Arial" w:hAnsi="Arial" w:cs="Arial"/>
          <w:b/>
          <w:sz w:val="24"/>
          <w:szCs w:val="24"/>
        </w:rPr>
        <w:br/>
        <w:t xml:space="preserve">SEGURIDAD CIUDADANA </w:t>
      </w:r>
      <w:r w:rsidR="006E0D27" w:rsidRPr="006E0D27">
        <w:rPr>
          <w:rFonts w:ascii="Arial" w:hAnsi="Arial" w:cs="Arial"/>
          <w:b/>
          <w:sz w:val="24"/>
          <w:szCs w:val="24"/>
        </w:rPr>
        <w:t>Y MOVILIDAD</w:t>
      </w:r>
    </w:p>
    <w:tbl>
      <w:tblPr>
        <w:tblW w:w="9488" w:type="dxa"/>
        <w:tblCellMar>
          <w:left w:w="0" w:type="dxa"/>
          <w:right w:w="0" w:type="dxa"/>
        </w:tblCellMar>
        <w:tblLook w:val="04A0" w:firstRow="1" w:lastRow="0" w:firstColumn="1" w:lastColumn="0" w:noHBand="0" w:noVBand="1"/>
      </w:tblPr>
      <w:tblGrid>
        <w:gridCol w:w="4101"/>
        <w:gridCol w:w="2268"/>
        <w:gridCol w:w="3119"/>
      </w:tblGrid>
      <w:tr w:rsidR="006E0D27" w:rsidRPr="00631F8B" w:rsidTr="009A182D">
        <w:trPr>
          <w:trHeight w:val="567"/>
        </w:trPr>
        <w:tc>
          <w:tcPr>
            <w:tcW w:w="4101" w:type="dxa"/>
            <w:tcBorders>
              <w:top w:val="single" w:sz="8" w:space="0" w:color="009DD9"/>
              <w:left w:val="single" w:sz="8" w:space="0" w:color="009DD9"/>
              <w:bottom w:val="single" w:sz="8" w:space="0" w:color="009DD9"/>
              <w:right w:val="single" w:sz="8" w:space="0" w:color="009DD9"/>
            </w:tcBorders>
            <w:shd w:val="clear" w:color="auto" w:fill="E7F0F8"/>
            <w:tcMar>
              <w:top w:w="15" w:type="dxa"/>
              <w:left w:w="89" w:type="dxa"/>
              <w:bottom w:w="0" w:type="dxa"/>
              <w:right w:w="89" w:type="dxa"/>
            </w:tcMar>
            <w:hideMark/>
          </w:tcPr>
          <w:p w:rsidR="006E0D27" w:rsidRPr="00631F8B" w:rsidRDefault="006E0D27" w:rsidP="001609A3">
            <w:pPr>
              <w:spacing w:after="0" w:line="360" w:lineRule="auto"/>
              <w:jc w:val="center"/>
              <w:rPr>
                <w:rFonts w:ascii="Arial" w:eastAsia="Times New Roman" w:hAnsi="Arial" w:cs="Arial"/>
                <w:sz w:val="20"/>
                <w:szCs w:val="20"/>
                <w:lang w:eastAsia="es-MX"/>
              </w:rPr>
            </w:pPr>
            <w:r w:rsidRPr="00631F8B">
              <w:rPr>
                <w:rFonts w:ascii="Arial" w:eastAsia="Times New Roman" w:hAnsi="Arial" w:cs="Arial"/>
                <w:bCs/>
                <w:color w:val="000000" w:themeColor="dark1"/>
                <w:kern w:val="24"/>
                <w:sz w:val="20"/>
                <w:szCs w:val="20"/>
                <w:lang w:eastAsia="es-MX"/>
              </w:rPr>
              <w:t>CAUSAS</w:t>
            </w:r>
          </w:p>
        </w:tc>
        <w:tc>
          <w:tcPr>
            <w:tcW w:w="2268" w:type="dxa"/>
            <w:tcBorders>
              <w:top w:val="single" w:sz="8" w:space="0" w:color="009DD9"/>
              <w:left w:val="single" w:sz="8" w:space="0" w:color="009DD9"/>
              <w:bottom w:val="single" w:sz="8" w:space="0" w:color="009DD9"/>
              <w:right w:val="single" w:sz="8" w:space="0" w:color="009DD9"/>
            </w:tcBorders>
            <w:shd w:val="clear" w:color="auto" w:fill="E7F0F8"/>
            <w:tcMar>
              <w:top w:w="15" w:type="dxa"/>
              <w:left w:w="89" w:type="dxa"/>
              <w:bottom w:w="0" w:type="dxa"/>
              <w:right w:w="89" w:type="dxa"/>
            </w:tcMar>
            <w:hideMark/>
          </w:tcPr>
          <w:p w:rsidR="006E0D27" w:rsidRPr="00631F8B" w:rsidRDefault="006E0D27" w:rsidP="001609A3">
            <w:pPr>
              <w:spacing w:after="0" w:line="360" w:lineRule="auto"/>
              <w:jc w:val="center"/>
              <w:rPr>
                <w:rFonts w:ascii="Arial" w:eastAsia="Times New Roman" w:hAnsi="Arial" w:cs="Arial"/>
                <w:sz w:val="20"/>
                <w:szCs w:val="20"/>
                <w:lang w:eastAsia="es-MX"/>
              </w:rPr>
            </w:pPr>
            <w:r w:rsidRPr="00631F8B">
              <w:rPr>
                <w:rFonts w:ascii="Arial" w:eastAsia="Times New Roman" w:hAnsi="Arial" w:cs="Arial"/>
                <w:bCs/>
                <w:color w:val="000000" w:themeColor="dark1"/>
                <w:kern w:val="24"/>
                <w:sz w:val="20"/>
                <w:szCs w:val="20"/>
                <w:lang w:eastAsia="es-MX"/>
              </w:rPr>
              <w:t>PROBLEMA CENTRAL</w:t>
            </w:r>
          </w:p>
        </w:tc>
        <w:tc>
          <w:tcPr>
            <w:tcW w:w="3119" w:type="dxa"/>
            <w:tcBorders>
              <w:top w:val="single" w:sz="8" w:space="0" w:color="009DD9"/>
              <w:left w:val="single" w:sz="8" w:space="0" w:color="009DD9"/>
              <w:bottom w:val="single" w:sz="8" w:space="0" w:color="009DD9"/>
              <w:right w:val="single" w:sz="8" w:space="0" w:color="009DD9"/>
            </w:tcBorders>
            <w:shd w:val="clear" w:color="auto" w:fill="E7F0F8"/>
            <w:tcMar>
              <w:top w:w="15" w:type="dxa"/>
              <w:left w:w="89" w:type="dxa"/>
              <w:bottom w:w="0" w:type="dxa"/>
              <w:right w:w="89" w:type="dxa"/>
            </w:tcMar>
            <w:hideMark/>
          </w:tcPr>
          <w:p w:rsidR="006E0D27" w:rsidRPr="00631F8B" w:rsidRDefault="006E0D27" w:rsidP="001609A3">
            <w:pPr>
              <w:spacing w:after="0" w:line="360" w:lineRule="auto"/>
              <w:jc w:val="center"/>
              <w:rPr>
                <w:rFonts w:ascii="Arial" w:eastAsia="Times New Roman" w:hAnsi="Arial" w:cs="Arial"/>
                <w:sz w:val="20"/>
                <w:szCs w:val="20"/>
                <w:lang w:eastAsia="es-MX"/>
              </w:rPr>
            </w:pPr>
            <w:r w:rsidRPr="00631F8B">
              <w:rPr>
                <w:rFonts w:ascii="Arial" w:eastAsia="Times New Roman" w:hAnsi="Arial" w:cs="Arial"/>
                <w:bCs/>
                <w:color w:val="000000" w:themeColor="dark1"/>
                <w:kern w:val="24"/>
                <w:sz w:val="20"/>
                <w:szCs w:val="20"/>
                <w:lang w:eastAsia="es-MX"/>
              </w:rPr>
              <w:t>CONSECUENCIAS</w:t>
            </w:r>
          </w:p>
        </w:tc>
      </w:tr>
      <w:tr w:rsidR="006E0D27" w:rsidRPr="00631F8B" w:rsidTr="009A182D">
        <w:trPr>
          <w:trHeight w:val="3813"/>
        </w:trPr>
        <w:tc>
          <w:tcPr>
            <w:tcW w:w="4101" w:type="dxa"/>
            <w:tcBorders>
              <w:top w:val="single" w:sz="8" w:space="0" w:color="009DD9"/>
              <w:left w:val="single" w:sz="8" w:space="0" w:color="009DD9"/>
              <w:bottom w:val="single" w:sz="8" w:space="0" w:color="009DD9"/>
              <w:right w:val="single" w:sz="8" w:space="0" w:color="009DD9"/>
            </w:tcBorders>
            <w:shd w:val="clear" w:color="auto" w:fill="CBDFF1"/>
            <w:tcMar>
              <w:top w:w="15" w:type="dxa"/>
              <w:left w:w="89" w:type="dxa"/>
              <w:bottom w:w="0" w:type="dxa"/>
              <w:right w:w="89" w:type="dxa"/>
            </w:tcMar>
            <w:hideMark/>
          </w:tcPr>
          <w:p w:rsidR="006E0D27" w:rsidRPr="00631F8B" w:rsidRDefault="006E0D27" w:rsidP="006E0D27">
            <w:pPr>
              <w:spacing w:line="240" w:lineRule="auto"/>
              <w:rPr>
                <w:rFonts w:ascii="Arial" w:eastAsia="Times New Roman" w:hAnsi="Arial" w:cs="Arial"/>
                <w:sz w:val="20"/>
                <w:szCs w:val="20"/>
                <w:lang w:eastAsia="es-MX"/>
              </w:rPr>
            </w:pPr>
            <w:r w:rsidRPr="00631F8B">
              <w:rPr>
                <w:rFonts w:ascii="Arial" w:eastAsia="Times New Roman" w:hAnsi="Arial" w:cs="Arial"/>
                <w:bCs/>
                <w:color w:val="000000" w:themeColor="dark1"/>
                <w:kern w:val="24"/>
                <w:sz w:val="20"/>
                <w:szCs w:val="20"/>
                <w:lang w:eastAsia="es-MX"/>
              </w:rPr>
              <w:t>Se ve a la seguridad ciudadana como la lucha contra los delitos cuando no es de su competencia</w:t>
            </w:r>
          </w:p>
          <w:p w:rsidR="006E0D27" w:rsidRPr="00631F8B" w:rsidRDefault="006E0D27" w:rsidP="006E0D27">
            <w:pPr>
              <w:spacing w:line="240" w:lineRule="auto"/>
              <w:rPr>
                <w:rFonts w:ascii="Arial" w:eastAsia="Times New Roman" w:hAnsi="Arial" w:cs="Arial"/>
                <w:sz w:val="20"/>
                <w:szCs w:val="20"/>
                <w:lang w:eastAsia="es-MX"/>
              </w:rPr>
            </w:pPr>
            <w:r w:rsidRPr="00631F8B">
              <w:rPr>
                <w:rFonts w:ascii="Arial" w:eastAsia="Times New Roman" w:hAnsi="Arial" w:cs="Arial"/>
                <w:bCs/>
                <w:color w:val="000000" w:themeColor="dark1"/>
                <w:kern w:val="24"/>
                <w:sz w:val="20"/>
                <w:szCs w:val="20"/>
                <w:lang w:eastAsia="es-MX"/>
              </w:rPr>
              <w:t>Hay corrupción y poca profesionalización en el cuerpo de Seguridad y movilidad</w:t>
            </w:r>
          </w:p>
          <w:p w:rsidR="006E0D27" w:rsidRPr="00631F8B" w:rsidRDefault="006E0D27" w:rsidP="006E0D27">
            <w:pPr>
              <w:spacing w:line="240" w:lineRule="auto"/>
              <w:rPr>
                <w:rFonts w:ascii="Arial" w:eastAsia="Times New Roman" w:hAnsi="Arial" w:cs="Arial"/>
                <w:sz w:val="20"/>
                <w:szCs w:val="20"/>
                <w:lang w:eastAsia="es-MX"/>
              </w:rPr>
            </w:pPr>
            <w:r w:rsidRPr="00631F8B">
              <w:rPr>
                <w:rFonts w:ascii="Arial" w:eastAsia="Times New Roman" w:hAnsi="Arial" w:cs="Arial"/>
                <w:bCs/>
                <w:color w:val="000000" w:themeColor="dark1"/>
                <w:kern w:val="24"/>
                <w:sz w:val="20"/>
                <w:szCs w:val="20"/>
                <w:lang w:eastAsia="es-MX"/>
              </w:rPr>
              <w:t>Pocas herramientas de trabajo tales como armas, vehículos, comunicación</w:t>
            </w:r>
          </w:p>
          <w:p w:rsidR="006E0D27" w:rsidRPr="00631F8B" w:rsidRDefault="006E0D27" w:rsidP="006E0D27">
            <w:pPr>
              <w:spacing w:line="240" w:lineRule="auto"/>
              <w:rPr>
                <w:rFonts w:ascii="Arial" w:eastAsia="Times New Roman" w:hAnsi="Arial" w:cs="Arial"/>
                <w:sz w:val="20"/>
                <w:szCs w:val="20"/>
                <w:lang w:eastAsia="es-MX"/>
              </w:rPr>
            </w:pPr>
            <w:r w:rsidRPr="00631F8B">
              <w:rPr>
                <w:rFonts w:ascii="Arial" w:eastAsia="Times New Roman" w:hAnsi="Arial" w:cs="Arial"/>
                <w:bCs/>
                <w:color w:val="000000" w:themeColor="dark1"/>
                <w:kern w:val="24"/>
                <w:sz w:val="20"/>
                <w:szCs w:val="20"/>
                <w:lang w:eastAsia="es-MX"/>
              </w:rPr>
              <w:t xml:space="preserve">Creciente aumento de población y migración </w:t>
            </w:r>
          </w:p>
          <w:p w:rsidR="006E0D27" w:rsidRPr="00631F8B" w:rsidRDefault="006E0D27" w:rsidP="006E0D27">
            <w:pPr>
              <w:spacing w:line="240" w:lineRule="auto"/>
              <w:rPr>
                <w:rFonts w:ascii="Arial" w:eastAsia="Times New Roman" w:hAnsi="Arial" w:cs="Arial"/>
                <w:sz w:val="20"/>
                <w:szCs w:val="20"/>
                <w:lang w:eastAsia="es-MX"/>
              </w:rPr>
            </w:pPr>
            <w:r w:rsidRPr="00631F8B">
              <w:rPr>
                <w:rFonts w:ascii="Arial" w:eastAsia="Times New Roman" w:hAnsi="Arial" w:cs="Arial"/>
                <w:bCs/>
                <w:color w:val="000000" w:themeColor="dark1"/>
                <w:kern w:val="24"/>
                <w:sz w:val="20"/>
                <w:szCs w:val="20"/>
                <w:lang w:eastAsia="es-MX"/>
              </w:rPr>
              <w:t>Baja cultura vial e influyentísimo</w:t>
            </w:r>
          </w:p>
          <w:p w:rsidR="006E0D27" w:rsidRPr="00631F8B" w:rsidRDefault="006E0D27" w:rsidP="006E0D27">
            <w:pPr>
              <w:spacing w:line="240" w:lineRule="auto"/>
              <w:rPr>
                <w:rFonts w:ascii="Arial" w:eastAsia="Times New Roman" w:hAnsi="Arial" w:cs="Arial"/>
                <w:sz w:val="20"/>
                <w:szCs w:val="20"/>
                <w:lang w:eastAsia="es-MX"/>
              </w:rPr>
            </w:pPr>
            <w:r w:rsidRPr="00631F8B">
              <w:rPr>
                <w:rFonts w:ascii="Arial" w:eastAsia="Times New Roman" w:hAnsi="Arial" w:cs="Arial"/>
                <w:bCs/>
                <w:color w:val="000000" w:themeColor="dark1"/>
                <w:kern w:val="24"/>
                <w:sz w:val="20"/>
                <w:szCs w:val="20"/>
                <w:lang w:eastAsia="es-MX"/>
              </w:rPr>
              <w:t>Falta de coordinación y presencia de autoridades ministeriales para la prevención y atención de los delitos de alto impacto</w:t>
            </w:r>
          </w:p>
        </w:tc>
        <w:tc>
          <w:tcPr>
            <w:tcW w:w="2268" w:type="dxa"/>
            <w:tcBorders>
              <w:top w:val="single" w:sz="8" w:space="0" w:color="009DD9"/>
              <w:left w:val="single" w:sz="8" w:space="0" w:color="009DD9"/>
              <w:bottom w:val="single" w:sz="8" w:space="0" w:color="009DD9"/>
              <w:right w:val="single" w:sz="8" w:space="0" w:color="009DD9"/>
            </w:tcBorders>
            <w:shd w:val="clear" w:color="auto" w:fill="CBDFF1"/>
            <w:tcMar>
              <w:top w:w="15" w:type="dxa"/>
              <w:left w:w="89" w:type="dxa"/>
              <w:bottom w:w="0" w:type="dxa"/>
              <w:right w:w="89" w:type="dxa"/>
            </w:tcMar>
            <w:hideMark/>
          </w:tcPr>
          <w:p w:rsidR="006E0D27" w:rsidRPr="00631F8B" w:rsidRDefault="006E0D27" w:rsidP="006E0D27">
            <w:pPr>
              <w:spacing w:after="0" w:line="240" w:lineRule="auto"/>
              <w:rPr>
                <w:rFonts w:ascii="Arial" w:eastAsia="Times New Roman" w:hAnsi="Arial" w:cs="Arial"/>
                <w:sz w:val="20"/>
                <w:szCs w:val="20"/>
                <w:lang w:eastAsia="es-MX"/>
              </w:rPr>
            </w:pPr>
            <w:r w:rsidRPr="00631F8B">
              <w:rPr>
                <w:rFonts w:ascii="Arial" w:eastAsia="Times New Roman" w:hAnsi="Arial" w:cs="Arial"/>
                <w:color w:val="000000" w:themeColor="dark1"/>
                <w:kern w:val="24"/>
                <w:sz w:val="20"/>
                <w:szCs w:val="20"/>
                <w:lang w:eastAsia="es-MX"/>
              </w:rPr>
              <w:t>Sistema, protocolos y reglamentación poco eficiente de Seguridad Ciudadana y Movilidad</w:t>
            </w:r>
          </w:p>
        </w:tc>
        <w:tc>
          <w:tcPr>
            <w:tcW w:w="3119" w:type="dxa"/>
            <w:tcBorders>
              <w:top w:val="single" w:sz="8" w:space="0" w:color="009DD9"/>
              <w:left w:val="single" w:sz="8" w:space="0" w:color="009DD9"/>
              <w:bottom w:val="single" w:sz="8" w:space="0" w:color="009DD9"/>
              <w:right w:val="single" w:sz="8" w:space="0" w:color="009DD9"/>
            </w:tcBorders>
            <w:shd w:val="clear" w:color="auto" w:fill="CBDFF1"/>
            <w:tcMar>
              <w:top w:w="15" w:type="dxa"/>
              <w:left w:w="89" w:type="dxa"/>
              <w:bottom w:w="0" w:type="dxa"/>
              <w:right w:w="89" w:type="dxa"/>
            </w:tcMar>
            <w:hideMark/>
          </w:tcPr>
          <w:p w:rsidR="006E0D27" w:rsidRPr="00631F8B" w:rsidRDefault="006E0D27" w:rsidP="006E0D27">
            <w:pPr>
              <w:spacing w:after="0" w:line="240" w:lineRule="auto"/>
              <w:rPr>
                <w:rFonts w:ascii="Arial" w:eastAsia="Times New Roman" w:hAnsi="Arial" w:cs="Arial"/>
                <w:sz w:val="20"/>
                <w:szCs w:val="20"/>
                <w:lang w:eastAsia="es-MX"/>
              </w:rPr>
            </w:pPr>
            <w:r w:rsidRPr="00631F8B">
              <w:rPr>
                <w:rFonts w:ascii="Arial" w:eastAsia="Times New Roman" w:hAnsi="Arial" w:cs="Arial"/>
                <w:color w:val="000000" w:themeColor="dark1"/>
                <w:kern w:val="24"/>
                <w:sz w:val="20"/>
                <w:szCs w:val="20"/>
                <w:lang w:eastAsia="es-MX"/>
              </w:rPr>
              <w:t>Desconfianza en las autoridades</w:t>
            </w:r>
          </w:p>
          <w:p w:rsidR="006E0D27" w:rsidRPr="00631F8B" w:rsidRDefault="006E0D27" w:rsidP="006E0D27">
            <w:pPr>
              <w:spacing w:after="0" w:line="240" w:lineRule="auto"/>
              <w:rPr>
                <w:rFonts w:ascii="Arial" w:eastAsia="Times New Roman" w:hAnsi="Arial" w:cs="Arial"/>
                <w:sz w:val="20"/>
                <w:szCs w:val="20"/>
                <w:lang w:eastAsia="es-MX"/>
              </w:rPr>
            </w:pPr>
            <w:r w:rsidRPr="00631F8B">
              <w:rPr>
                <w:rFonts w:ascii="Arial" w:eastAsia="Times New Roman" w:hAnsi="Arial" w:cs="Arial"/>
                <w:color w:val="000000" w:themeColor="dark1"/>
                <w:kern w:val="24"/>
                <w:sz w:val="20"/>
                <w:szCs w:val="20"/>
                <w:lang w:eastAsia="es-MX"/>
              </w:rPr>
              <w:t>No se cubren las necesidades de seguridad de la población</w:t>
            </w:r>
          </w:p>
          <w:p w:rsidR="006E0D27" w:rsidRPr="00631F8B" w:rsidRDefault="006E0D27" w:rsidP="006E0D27">
            <w:pPr>
              <w:spacing w:after="0" w:line="240" w:lineRule="auto"/>
              <w:rPr>
                <w:rFonts w:ascii="Arial" w:eastAsia="Times New Roman" w:hAnsi="Arial" w:cs="Arial"/>
                <w:sz w:val="20"/>
                <w:szCs w:val="20"/>
                <w:lang w:eastAsia="es-MX"/>
              </w:rPr>
            </w:pPr>
            <w:r w:rsidRPr="00631F8B">
              <w:rPr>
                <w:rFonts w:ascii="Arial" w:eastAsia="Times New Roman" w:hAnsi="Arial" w:cs="Arial"/>
                <w:color w:val="000000" w:themeColor="dark1"/>
                <w:kern w:val="24"/>
                <w:sz w:val="20"/>
                <w:szCs w:val="20"/>
                <w:lang w:eastAsia="es-MX"/>
              </w:rPr>
              <w:t xml:space="preserve">Vulnerabilidad de la ciudadanía ante bandas bien organizadas </w:t>
            </w:r>
          </w:p>
          <w:p w:rsidR="006E0D27" w:rsidRPr="00631F8B" w:rsidRDefault="006E0D27" w:rsidP="006E0D27">
            <w:pPr>
              <w:spacing w:after="0" w:line="240" w:lineRule="auto"/>
              <w:rPr>
                <w:rFonts w:ascii="Arial" w:eastAsia="Times New Roman" w:hAnsi="Arial" w:cs="Arial"/>
                <w:sz w:val="20"/>
                <w:szCs w:val="20"/>
                <w:lang w:eastAsia="es-MX"/>
              </w:rPr>
            </w:pPr>
            <w:r w:rsidRPr="00631F8B">
              <w:rPr>
                <w:rFonts w:ascii="Arial" w:eastAsia="Times New Roman" w:hAnsi="Arial" w:cs="Arial"/>
                <w:color w:val="000000" w:themeColor="dark1"/>
                <w:kern w:val="24"/>
                <w:sz w:val="20"/>
                <w:szCs w:val="20"/>
                <w:lang w:eastAsia="es-MX"/>
              </w:rPr>
              <w:t>Migración de familias del municipio a otras ciudades por miedo.</w:t>
            </w:r>
          </w:p>
          <w:p w:rsidR="006E0D27" w:rsidRPr="00631F8B" w:rsidRDefault="006E0D27" w:rsidP="006E0D27">
            <w:pPr>
              <w:spacing w:after="0" w:line="240" w:lineRule="auto"/>
              <w:rPr>
                <w:rFonts w:ascii="Arial" w:eastAsia="Times New Roman" w:hAnsi="Arial" w:cs="Arial"/>
                <w:sz w:val="20"/>
                <w:szCs w:val="20"/>
                <w:lang w:eastAsia="es-MX"/>
              </w:rPr>
            </w:pPr>
            <w:r w:rsidRPr="00631F8B">
              <w:rPr>
                <w:rFonts w:ascii="Arial" w:eastAsia="Times New Roman" w:hAnsi="Arial" w:cs="Arial"/>
                <w:color w:val="000000" w:themeColor="dark1"/>
                <w:kern w:val="24"/>
                <w:sz w:val="20"/>
                <w:szCs w:val="20"/>
                <w:lang w:eastAsia="es-MX"/>
              </w:rPr>
              <w:t> </w:t>
            </w:r>
          </w:p>
          <w:p w:rsidR="006E0D27" w:rsidRPr="00631F8B" w:rsidRDefault="006E0D27" w:rsidP="006E0D27">
            <w:pPr>
              <w:spacing w:after="0" w:line="240" w:lineRule="auto"/>
              <w:rPr>
                <w:rFonts w:ascii="Arial" w:eastAsia="Times New Roman" w:hAnsi="Arial" w:cs="Arial"/>
                <w:sz w:val="20"/>
                <w:szCs w:val="20"/>
                <w:lang w:eastAsia="es-MX"/>
              </w:rPr>
            </w:pPr>
            <w:r w:rsidRPr="00631F8B">
              <w:rPr>
                <w:rFonts w:ascii="Arial" w:eastAsia="Times New Roman" w:hAnsi="Arial" w:cs="Arial"/>
                <w:color w:val="000000" w:themeColor="dark1"/>
                <w:kern w:val="24"/>
                <w:sz w:val="20"/>
                <w:szCs w:val="20"/>
                <w:lang w:eastAsia="es-MX"/>
              </w:rPr>
              <w:t>Calles y espacios públicos peligrosos por la circulación excesiva e vehículos y motocicletas</w:t>
            </w:r>
          </w:p>
          <w:p w:rsidR="006E0D27" w:rsidRPr="00631F8B" w:rsidRDefault="006E0D27" w:rsidP="006E0D27">
            <w:pPr>
              <w:spacing w:after="0" w:line="240" w:lineRule="auto"/>
              <w:rPr>
                <w:rFonts w:ascii="Arial" w:eastAsia="Times New Roman" w:hAnsi="Arial" w:cs="Arial"/>
                <w:sz w:val="20"/>
                <w:szCs w:val="20"/>
                <w:lang w:eastAsia="es-MX"/>
              </w:rPr>
            </w:pPr>
            <w:r w:rsidRPr="00631F8B">
              <w:rPr>
                <w:rFonts w:ascii="Arial" w:eastAsia="Times New Roman" w:hAnsi="Arial" w:cs="Arial"/>
                <w:color w:val="000000" w:themeColor="dark1"/>
                <w:kern w:val="24"/>
                <w:sz w:val="20"/>
                <w:szCs w:val="20"/>
                <w:lang w:eastAsia="es-MX"/>
              </w:rPr>
              <w:t> </w:t>
            </w:r>
          </w:p>
        </w:tc>
      </w:tr>
    </w:tbl>
    <w:p w:rsidR="009A182D" w:rsidRDefault="009A182D" w:rsidP="006E0D27">
      <w:pPr>
        <w:jc w:val="center"/>
        <w:rPr>
          <w:rFonts w:ascii="Arial" w:hAnsi="Arial" w:cs="Arial"/>
          <w:b/>
          <w:sz w:val="24"/>
          <w:szCs w:val="24"/>
        </w:rPr>
      </w:pPr>
    </w:p>
    <w:p w:rsidR="009A182D" w:rsidRDefault="009A182D" w:rsidP="006E0D27">
      <w:pPr>
        <w:jc w:val="center"/>
        <w:rPr>
          <w:rFonts w:ascii="Arial" w:hAnsi="Arial" w:cs="Arial"/>
          <w:b/>
          <w:sz w:val="24"/>
          <w:szCs w:val="24"/>
        </w:rPr>
      </w:pPr>
    </w:p>
    <w:p w:rsidR="009A182D" w:rsidRDefault="009A182D" w:rsidP="006E0D27">
      <w:pPr>
        <w:jc w:val="center"/>
        <w:rPr>
          <w:rFonts w:ascii="Arial" w:hAnsi="Arial" w:cs="Arial"/>
          <w:b/>
          <w:sz w:val="24"/>
          <w:szCs w:val="24"/>
        </w:rPr>
      </w:pPr>
    </w:p>
    <w:p w:rsidR="006E0D27" w:rsidRDefault="006E0D27" w:rsidP="006E0D27">
      <w:pPr>
        <w:jc w:val="center"/>
        <w:rPr>
          <w:rFonts w:ascii="Arial" w:hAnsi="Arial" w:cs="Arial"/>
          <w:b/>
          <w:sz w:val="24"/>
          <w:szCs w:val="24"/>
        </w:rPr>
      </w:pPr>
      <w:r w:rsidRPr="006E0D27">
        <w:rPr>
          <w:rFonts w:ascii="Arial" w:hAnsi="Arial" w:cs="Arial"/>
          <w:b/>
          <w:sz w:val="24"/>
          <w:szCs w:val="24"/>
        </w:rPr>
        <w:lastRenderedPageBreak/>
        <w:t xml:space="preserve">EJE </w:t>
      </w:r>
      <w:r>
        <w:rPr>
          <w:rFonts w:ascii="Arial" w:hAnsi="Arial" w:cs="Arial"/>
          <w:b/>
          <w:sz w:val="24"/>
          <w:szCs w:val="24"/>
        </w:rPr>
        <w:t xml:space="preserve">ESTRATEGICO </w:t>
      </w:r>
      <w:r w:rsidRPr="006E0D27">
        <w:rPr>
          <w:rFonts w:ascii="Arial" w:hAnsi="Arial" w:cs="Arial"/>
          <w:b/>
          <w:sz w:val="24"/>
          <w:szCs w:val="24"/>
        </w:rPr>
        <w:t xml:space="preserve">VI. </w:t>
      </w:r>
      <w:r w:rsidRPr="006E0D27">
        <w:rPr>
          <w:rFonts w:ascii="Arial" w:hAnsi="Arial" w:cs="Arial"/>
          <w:b/>
          <w:sz w:val="24"/>
          <w:szCs w:val="24"/>
        </w:rPr>
        <w:br/>
        <w:t>OBRAS PÚBLICOS E IMAGEN URBANA PARA EL DESARROLLO SOSTENIBLE.</w:t>
      </w:r>
      <w:r w:rsidRPr="006E0D27">
        <w:rPr>
          <w:rFonts w:ascii="Arial" w:hAnsi="Arial" w:cs="Arial"/>
          <w:b/>
          <w:sz w:val="24"/>
          <w:szCs w:val="24"/>
        </w:rPr>
        <w:br/>
      </w:r>
    </w:p>
    <w:tbl>
      <w:tblPr>
        <w:tblW w:w="9488" w:type="dxa"/>
        <w:tblCellMar>
          <w:left w:w="0" w:type="dxa"/>
          <w:right w:w="0" w:type="dxa"/>
        </w:tblCellMar>
        <w:tblLook w:val="04A0" w:firstRow="1" w:lastRow="0" w:firstColumn="1" w:lastColumn="0" w:noHBand="0" w:noVBand="1"/>
      </w:tblPr>
      <w:tblGrid>
        <w:gridCol w:w="2967"/>
        <w:gridCol w:w="3119"/>
        <w:gridCol w:w="3402"/>
      </w:tblGrid>
      <w:tr w:rsidR="006E0D27" w:rsidRPr="006E0D27" w:rsidTr="009A182D">
        <w:trPr>
          <w:trHeight w:val="400"/>
        </w:trPr>
        <w:tc>
          <w:tcPr>
            <w:tcW w:w="2967" w:type="dxa"/>
            <w:tcBorders>
              <w:top w:val="single" w:sz="8" w:space="0" w:color="009DD9"/>
              <w:left w:val="single" w:sz="8" w:space="0" w:color="009DD9"/>
              <w:bottom w:val="single" w:sz="8" w:space="0" w:color="009DD9"/>
              <w:right w:val="single" w:sz="8" w:space="0" w:color="009DD9"/>
            </w:tcBorders>
            <w:shd w:val="clear" w:color="auto" w:fill="E7F0F8"/>
            <w:tcMar>
              <w:top w:w="15" w:type="dxa"/>
              <w:left w:w="108" w:type="dxa"/>
              <w:bottom w:w="0" w:type="dxa"/>
              <w:right w:w="108" w:type="dxa"/>
            </w:tcMar>
            <w:hideMark/>
          </w:tcPr>
          <w:p w:rsidR="006E0D27" w:rsidRPr="006E0D27" w:rsidRDefault="006E0D27" w:rsidP="006E0D27">
            <w:pPr>
              <w:spacing w:after="0" w:line="360" w:lineRule="auto"/>
              <w:jc w:val="center"/>
              <w:rPr>
                <w:rFonts w:ascii="Arial" w:eastAsia="Times New Roman" w:hAnsi="Arial" w:cs="Arial"/>
                <w:sz w:val="20"/>
                <w:szCs w:val="20"/>
                <w:lang w:eastAsia="es-MX"/>
              </w:rPr>
            </w:pPr>
            <w:r w:rsidRPr="006E0D27">
              <w:rPr>
                <w:rFonts w:ascii="Arial" w:eastAsia="Times New Roman" w:hAnsi="Arial" w:cs="Arial"/>
                <w:b/>
                <w:bCs/>
                <w:color w:val="000000" w:themeColor="dark1"/>
                <w:kern w:val="24"/>
                <w:sz w:val="20"/>
                <w:szCs w:val="20"/>
                <w:lang w:eastAsia="es-MX"/>
              </w:rPr>
              <w:t>CAUSAS</w:t>
            </w:r>
          </w:p>
        </w:tc>
        <w:tc>
          <w:tcPr>
            <w:tcW w:w="3119" w:type="dxa"/>
            <w:tcBorders>
              <w:top w:val="single" w:sz="8" w:space="0" w:color="009DD9"/>
              <w:left w:val="single" w:sz="8" w:space="0" w:color="009DD9"/>
              <w:bottom w:val="single" w:sz="8" w:space="0" w:color="009DD9"/>
              <w:right w:val="single" w:sz="8" w:space="0" w:color="009DD9"/>
            </w:tcBorders>
            <w:shd w:val="clear" w:color="auto" w:fill="E7F0F8"/>
            <w:tcMar>
              <w:top w:w="15" w:type="dxa"/>
              <w:left w:w="108" w:type="dxa"/>
              <w:bottom w:w="0" w:type="dxa"/>
              <w:right w:w="108" w:type="dxa"/>
            </w:tcMar>
            <w:hideMark/>
          </w:tcPr>
          <w:p w:rsidR="006E0D27" w:rsidRPr="006E0D27" w:rsidRDefault="006E0D27" w:rsidP="006E0D27">
            <w:pPr>
              <w:spacing w:after="0" w:line="360" w:lineRule="auto"/>
              <w:jc w:val="center"/>
              <w:rPr>
                <w:rFonts w:ascii="Arial" w:eastAsia="Times New Roman" w:hAnsi="Arial" w:cs="Arial"/>
                <w:sz w:val="20"/>
                <w:szCs w:val="20"/>
                <w:lang w:eastAsia="es-MX"/>
              </w:rPr>
            </w:pPr>
            <w:r w:rsidRPr="006E0D27">
              <w:rPr>
                <w:rFonts w:ascii="Arial" w:eastAsia="Times New Roman" w:hAnsi="Arial" w:cs="Arial"/>
                <w:b/>
                <w:bCs/>
                <w:color w:val="000000" w:themeColor="dark1"/>
                <w:kern w:val="24"/>
                <w:sz w:val="20"/>
                <w:szCs w:val="20"/>
                <w:lang w:eastAsia="es-MX"/>
              </w:rPr>
              <w:t>PROBLEMA CENTRAL</w:t>
            </w:r>
          </w:p>
        </w:tc>
        <w:tc>
          <w:tcPr>
            <w:tcW w:w="3402" w:type="dxa"/>
            <w:tcBorders>
              <w:top w:val="single" w:sz="8" w:space="0" w:color="009DD9"/>
              <w:left w:val="single" w:sz="8" w:space="0" w:color="009DD9"/>
              <w:bottom w:val="single" w:sz="8" w:space="0" w:color="009DD9"/>
              <w:right w:val="single" w:sz="8" w:space="0" w:color="009DD9"/>
            </w:tcBorders>
            <w:shd w:val="clear" w:color="auto" w:fill="E7F0F8"/>
            <w:tcMar>
              <w:top w:w="15" w:type="dxa"/>
              <w:left w:w="108" w:type="dxa"/>
              <w:bottom w:w="0" w:type="dxa"/>
              <w:right w:w="108" w:type="dxa"/>
            </w:tcMar>
            <w:hideMark/>
          </w:tcPr>
          <w:p w:rsidR="006E0D27" w:rsidRPr="006E0D27" w:rsidRDefault="006E0D27" w:rsidP="006E0D27">
            <w:pPr>
              <w:spacing w:after="0" w:line="360" w:lineRule="auto"/>
              <w:jc w:val="center"/>
              <w:rPr>
                <w:rFonts w:ascii="Arial" w:eastAsia="Times New Roman" w:hAnsi="Arial" w:cs="Arial"/>
                <w:sz w:val="20"/>
                <w:szCs w:val="20"/>
                <w:lang w:eastAsia="es-MX"/>
              </w:rPr>
            </w:pPr>
            <w:r w:rsidRPr="006E0D27">
              <w:rPr>
                <w:rFonts w:ascii="Arial" w:eastAsia="Times New Roman" w:hAnsi="Arial" w:cs="Arial"/>
                <w:b/>
                <w:bCs/>
                <w:color w:val="000000" w:themeColor="dark1"/>
                <w:kern w:val="24"/>
                <w:sz w:val="20"/>
                <w:szCs w:val="20"/>
                <w:lang w:eastAsia="es-MX"/>
              </w:rPr>
              <w:t>CONSECUENCIAS</w:t>
            </w:r>
          </w:p>
        </w:tc>
      </w:tr>
      <w:tr w:rsidR="006E0D27" w:rsidRPr="006E0D27" w:rsidTr="005F240C">
        <w:trPr>
          <w:trHeight w:val="3129"/>
        </w:trPr>
        <w:tc>
          <w:tcPr>
            <w:tcW w:w="2967" w:type="dxa"/>
            <w:tcBorders>
              <w:top w:val="single" w:sz="8" w:space="0" w:color="009DD9"/>
              <w:left w:val="single" w:sz="8" w:space="0" w:color="009DD9"/>
              <w:bottom w:val="single" w:sz="8" w:space="0" w:color="009DD9"/>
              <w:right w:val="single" w:sz="8" w:space="0" w:color="009DD9"/>
            </w:tcBorders>
            <w:shd w:val="clear" w:color="auto" w:fill="CBDFF1"/>
            <w:tcMar>
              <w:top w:w="15" w:type="dxa"/>
              <w:left w:w="108" w:type="dxa"/>
              <w:bottom w:w="0" w:type="dxa"/>
              <w:right w:w="108" w:type="dxa"/>
            </w:tcMar>
            <w:hideMark/>
          </w:tcPr>
          <w:p w:rsidR="006E0D27" w:rsidRPr="006E0D27" w:rsidRDefault="006E0D27" w:rsidP="00A75893">
            <w:pPr>
              <w:spacing w:after="0" w:line="240" w:lineRule="auto"/>
              <w:rPr>
                <w:rFonts w:ascii="Arial" w:eastAsia="Times New Roman" w:hAnsi="Arial" w:cs="Arial"/>
                <w:sz w:val="20"/>
                <w:szCs w:val="20"/>
                <w:lang w:eastAsia="es-MX"/>
              </w:rPr>
            </w:pPr>
            <w:r w:rsidRPr="006E0D27">
              <w:rPr>
                <w:rFonts w:ascii="Arial" w:eastAsia="Times New Roman" w:hAnsi="Arial" w:cs="Arial"/>
                <w:color w:val="000000" w:themeColor="dark1"/>
                <w:kern w:val="24"/>
                <w:sz w:val="20"/>
                <w:szCs w:val="20"/>
                <w:lang w:eastAsia="es-MX"/>
              </w:rPr>
              <w:t>Insuficientes recursos</w:t>
            </w:r>
          </w:p>
          <w:p w:rsidR="006E0D27" w:rsidRPr="006E0D27" w:rsidRDefault="006E0D27" w:rsidP="00A75893">
            <w:pPr>
              <w:spacing w:after="0" w:line="240" w:lineRule="auto"/>
              <w:rPr>
                <w:rFonts w:ascii="Arial" w:eastAsia="Times New Roman" w:hAnsi="Arial" w:cs="Arial"/>
                <w:sz w:val="20"/>
                <w:szCs w:val="20"/>
                <w:lang w:eastAsia="es-MX"/>
              </w:rPr>
            </w:pPr>
            <w:r w:rsidRPr="006E0D27">
              <w:rPr>
                <w:rFonts w:ascii="Arial" w:eastAsia="Times New Roman" w:hAnsi="Arial" w:cs="Arial"/>
                <w:color w:val="000000" w:themeColor="dark1"/>
                <w:kern w:val="24"/>
                <w:sz w:val="20"/>
                <w:szCs w:val="20"/>
                <w:lang w:eastAsia="es-MX"/>
              </w:rPr>
              <w:t>Corrupción y moches</w:t>
            </w:r>
          </w:p>
          <w:p w:rsidR="00A75893" w:rsidRDefault="00A75893" w:rsidP="00A75893">
            <w:pPr>
              <w:spacing w:after="0" w:line="240" w:lineRule="auto"/>
              <w:rPr>
                <w:rFonts w:ascii="Arial" w:eastAsia="Times New Roman" w:hAnsi="Arial" w:cs="Arial"/>
                <w:color w:val="000000" w:themeColor="dark1"/>
                <w:kern w:val="24"/>
                <w:sz w:val="20"/>
                <w:szCs w:val="20"/>
                <w:lang w:eastAsia="es-MX"/>
              </w:rPr>
            </w:pPr>
          </w:p>
          <w:p w:rsidR="00A75893" w:rsidRDefault="006E0D27" w:rsidP="00A75893">
            <w:pPr>
              <w:spacing w:after="0" w:line="240" w:lineRule="auto"/>
              <w:rPr>
                <w:rFonts w:ascii="Arial" w:eastAsia="Times New Roman" w:hAnsi="Arial" w:cs="Arial"/>
                <w:color w:val="000000" w:themeColor="dark1"/>
                <w:kern w:val="24"/>
                <w:sz w:val="20"/>
                <w:szCs w:val="20"/>
                <w:lang w:eastAsia="es-MX"/>
              </w:rPr>
            </w:pPr>
            <w:r w:rsidRPr="006E0D27">
              <w:rPr>
                <w:rFonts w:ascii="Arial" w:eastAsia="Times New Roman" w:hAnsi="Arial" w:cs="Arial"/>
                <w:color w:val="000000" w:themeColor="dark1"/>
                <w:kern w:val="24"/>
                <w:sz w:val="20"/>
                <w:szCs w:val="20"/>
                <w:lang w:eastAsia="es-MX"/>
              </w:rPr>
              <w:t xml:space="preserve">No se homologan las obras publicas con el Plan de </w:t>
            </w:r>
          </w:p>
          <w:p w:rsidR="006E0D27" w:rsidRPr="006E0D27" w:rsidRDefault="006E0D27" w:rsidP="00A75893">
            <w:pPr>
              <w:spacing w:after="0" w:line="240" w:lineRule="auto"/>
              <w:rPr>
                <w:rFonts w:ascii="Arial" w:eastAsia="Times New Roman" w:hAnsi="Arial" w:cs="Arial"/>
                <w:sz w:val="20"/>
                <w:szCs w:val="20"/>
                <w:lang w:eastAsia="es-MX"/>
              </w:rPr>
            </w:pPr>
            <w:r w:rsidRPr="006E0D27">
              <w:rPr>
                <w:rFonts w:ascii="Arial" w:eastAsia="Times New Roman" w:hAnsi="Arial" w:cs="Arial"/>
                <w:color w:val="000000" w:themeColor="dark1"/>
                <w:kern w:val="24"/>
                <w:sz w:val="20"/>
                <w:szCs w:val="20"/>
                <w:lang w:eastAsia="es-MX"/>
              </w:rPr>
              <w:t>Desarrollo Urbano y de Ecología</w:t>
            </w:r>
          </w:p>
          <w:p w:rsidR="00A75893" w:rsidRDefault="00A75893" w:rsidP="00A75893">
            <w:pPr>
              <w:spacing w:after="0" w:line="240" w:lineRule="auto"/>
              <w:rPr>
                <w:rFonts w:ascii="Arial" w:eastAsia="Times New Roman" w:hAnsi="Arial" w:cs="Arial"/>
                <w:color w:val="000000" w:themeColor="dark1"/>
                <w:kern w:val="24"/>
                <w:sz w:val="20"/>
                <w:szCs w:val="20"/>
                <w:lang w:eastAsia="es-MX"/>
              </w:rPr>
            </w:pPr>
          </w:p>
          <w:p w:rsidR="006E0D27" w:rsidRPr="006E0D27" w:rsidRDefault="006E0D27" w:rsidP="00A75893">
            <w:pPr>
              <w:spacing w:after="0" w:line="240" w:lineRule="auto"/>
              <w:rPr>
                <w:rFonts w:ascii="Arial" w:eastAsia="Times New Roman" w:hAnsi="Arial" w:cs="Arial"/>
                <w:sz w:val="20"/>
                <w:szCs w:val="20"/>
                <w:lang w:eastAsia="es-MX"/>
              </w:rPr>
            </w:pPr>
            <w:r w:rsidRPr="006E0D27">
              <w:rPr>
                <w:rFonts w:ascii="Arial" w:eastAsia="Times New Roman" w:hAnsi="Arial" w:cs="Arial"/>
                <w:color w:val="000000" w:themeColor="dark1"/>
                <w:kern w:val="24"/>
                <w:sz w:val="20"/>
                <w:szCs w:val="20"/>
                <w:lang w:eastAsia="es-MX"/>
              </w:rPr>
              <w:t>Las inversiones se conciben a corto plazo</w:t>
            </w:r>
          </w:p>
          <w:p w:rsidR="00A75893" w:rsidRDefault="00A75893" w:rsidP="00A75893">
            <w:pPr>
              <w:spacing w:after="0" w:line="240" w:lineRule="auto"/>
              <w:rPr>
                <w:rFonts w:ascii="Arial" w:eastAsia="Times New Roman" w:hAnsi="Arial" w:cs="Arial"/>
                <w:color w:val="000000" w:themeColor="dark1"/>
                <w:kern w:val="24"/>
                <w:sz w:val="20"/>
                <w:szCs w:val="20"/>
                <w:lang w:eastAsia="es-MX"/>
              </w:rPr>
            </w:pPr>
          </w:p>
          <w:p w:rsidR="006E0D27" w:rsidRPr="006E0D27" w:rsidRDefault="006E0D27" w:rsidP="00A75893">
            <w:pPr>
              <w:spacing w:after="0" w:line="240" w:lineRule="auto"/>
              <w:rPr>
                <w:rFonts w:ascii="Arial" w:eastAsia="Times New Roman" w:hAnsi="Arial" w:cs="Arial"/>
                <w:sz w:val="20"/>
                <w:szCs w:val="20"/>
                <w:lang w:eastAsia="es-MX"/>
              </w:rPr>
            </w:pPr>
            <w:r w:rsidRPr="006E0D27">
              <w:rPr>
                <w:rFonts w:ascii="Arial" w:eastAsia="Times New Roman" w:hAnsi="Arial" w:cs="Arial"/>
                <w:color w:val="000000" w:themeColor="dark1"/>
                <w:kern w:val="24"/>
                <w:sz w:val="20"/>
                <w:szCs w:val="20"/>
                <w:lang w:eastAsia="es-MX"/>
              </w:rPr>
              <w:t>No hay regulación de la imagen urbana</w:t>
            </w:r>
          </w:p>
        </w:tc>
        <w:tc>
          <w:tcPr>
            <w:tcW w:w="3119" w:type="dxa"/>
            <w:tcBorders>
              <w:top w:val="single" w:sz="8" w:space="0" w:color="009DD9"/>
              <w:left w:val="single" w:sz="8" w:space="0" w:color="009DD9"/>
              <w:bottom w:val="single" w:sz="8" w:space="0" w:color="009DD9"/>
              <w:right w:val="single" w:sz="8" w:space="0" w:color="009DD9"/>
            </w:tcBorders>
            <w:shd w:val="clear" w:color="auto" w:fill="CBDFF1"/>
            <w:tcMar>
              <w:top w:w="15" w:type="dxa"/>
              <w:left w:w="108" w:type="dxa"/>
              <w:bottom w:w="0" w:type="dxa"/>
              <w:right w:w="108" w:type="dxa"/>
            </w:tcMar>
            <w:hideMark/>
          </w:tcPr>
          <w:p w:rsidR="006E0D27" w:rsidRPr="006E0D27" w:rsidRDefault="006E0D27" w:rsidP="00A75893">
            <w:pPr>
              <w:spacing w:after="0" w:line="240" w:lineRule="auto"/>
              <w:rPr>
                <w:rFonts w:ascii="Arial" w:eastAsia="Times New Roman" w:hAnsi="Arial" w:cs="Arial"/>
                <w:sz w:val="20"/>
                <w:szCs w:val="20"/>
                <w:lang w:eastAsia="es-MX"/>
              </w:rPr>
            </w:pPr>
            <w:r w:rsidRPr="006E0D27">
              <w:rPr>
                <w:rFonts w:ascii="Arial" w:eastAsia="Times New Roman" w:hAnsi="Arial" w:cs="Arial"/>
                <w:color w:val="000000" w:themeColor="dark1"/>
                <w:kern w:val="24"/>
                <w:sz w:val="20"/>
                <w:szCs w:val="20"/>
                <w:lang w:eastAsia="es-MX"/>
              </w:rPr>
              <w:t>Las obras públicas y la imagen urbana del municipio no abonan a la trascendencia de la sostenibilidad y de mejorar la calidad de vida de la ciudadanía.</w:t>
            </w:r>
          </w:p>
        </w:tc>
        <w:tc>
          <w:tcPr>
            <w:tcW w:w="3402" w:type="dxa"/>
            <w:tcBorders>
              <w:top w:val="single" w:sz="8" w:space="0" w:color="009DD9"/>
              <w:left w:val="single" w:sz="8" w:space="0" w:color="009DD9"/>
              <w:bottom w:val="single" w:sz="8" w:space="0" w:color="009DD9"/>
              <w:right w:val="single" w:sz="8" w:space="0" w:color="009DD9"/>
            </w:tcBorders>
            <w:shd w:val="clear" w:color="auto" w:fill="CBDFF1"/>
            <w:tcMar>
              <w:top w:w="15" w:type="dxa"/>
              <w:left w:w="108" w:type="dxa"/>
              <w:bottom w:w="0" w:type="dxa"/>
              <w:right w:w="108" w:type="dxa"/>
            </w:tcMar>
            <w:hideMark/>
          </w:tcPr>
          <w:p w:rsidR="006E0D27" w:rsidRPr="006E0D27" w:rsidRDefault="006E0D27" w:rsidP="00A75893">
            <w:pPr>
              <w:spacing w:after="0" w:line="240" w:lineRule="auto"/>
              <w:rPr>
                <w:rFonts w:ascii="Arial" w:eastAsia="Times New Roman" w:hAnsi="Arial" w:cs="Arial"/>
                <w:sz w:val="20"/>
                <w:szCs w:val="20"/>
                <w:lang w:eastAsia="es-MX"/>
              </w:rPr>
            </w:pPr>
            <w:r w:rsidRPr="006E0D27">
              <w:rPr>
                <w:rFonts w:ascii="Arial" w:eastAsia="Times New Roman" w:hAnsi="Arial" w:cs="Arial"/>
                <w:color w:val="000000" w:themeColor="dark1"/>
                <w:kern w:val="24"/>
                <w:sz w:val="20"/>
                <w:szCs w:val="20"/>
                <w:lang w:eastAsia="es-MX"/>
              </w:rPr>
              <w:t>No hay una planeación estratégica en materia de obras y servicios acorde con las necesidades reales de la población</w:t>
            </w:r>
          </w:p>
          <w:p w:rsidR="00A75893" w:rsidRDefault="00A75893" w:rsidP="00A75893">
            <w:pPr>
              <w:spacing w:after="0" w:line="240" w:lineRule="auto"/>
              <w:rPr>
                <w:rFonts w:ascii="Arial" w:eastAsia="Times New Roman" w:hAnsi="Arial" w:cs="Arial"/>
                <w:color w:val="000000" w:themeColor="dark1"/>
                <w:kern w:val="24"/>
                <w:sz w:val="20"/>
                <w:szCs w:val="20"/>
                <w:lang w:eastAsia="es-MX"/>
              </w:rPr>
            </w:pPr>
          </w:p>
          <w:p w:rsidR="006E0D27" w:rsidRPr="006E0D27" w:rsidRDefault="006E0D27" w:rsidP="00A75893">
            <w:pPr>
              <w:spacing w:after="0" w:line="240" w:lineRule="auto"/>
              <w:rPr>
                <w:rFonts w:ascii="Arial" w:eastAsia="Times New Roman" w:hAnsi="Arial" w:cs="Arial"/>
                <w:sz w:val="20"/>
                <w:szCs w:val="20"/>
                <w:lang w:eastAsia="es-MX"/>
              </w:rPr>
            </w:pPr>
            <w:r w:rsidRPr="006E0D27">
              <w:rPr>
                <w:rFonts w:ascii="Arial" w:eastAsia="Times New Roman" w:hAnsi="Arial" w:cs="Arial"/>
                <w:color w:val="000000" w:themeColor="dark1"/>
                <w:kern w:val="24"/>
                <w:sz w:val="20"/>
                <w:szCs w:val="20"/>
                <w:lang w:eastAsia="es-MX"/>
              </w:rPr>
              <w:t>Las obras suelen ser de mala calidad</w:t>
            </w:r>
          </w:p>
          <w:p w:rsidR="006E0D27" w:rsidRPr="006E0D27" w:rsidRDefault="006E0D27" w:rsidP="00A75893">
            <w:pPr>
              <w:spacing w:after="0" w:line="240" w:lineRule="auto"/>
              <w:rPr>
                <w:rFonts w:ascii="Arial" w:eastAsia="Times New Roman" w:hAnsi="Arial" w:cs="Arial"/>
                <w:sz w:val="20"/>
                <w:szCs w:val="20"/>
                <w:lang w:eastAsia="es-MX"/>
              </w:rPr>
            </w:pPr>
            <w:r w:rsidRPr="006E0D27">
              <w:rPr>
                <w:rFonts w:ascii="Arial" w:eastAsia="Times New Roman" w:hAnsi="Arial" w:cs="Arial"/>
                <w:color w:val="000000" w:themeColor="dark1"/>
                <w:kern w:val="24"/>
                <w:sz w:val="20"/>
                <w:szCs w:val="20"/>
                <w:lang w:eastAsia="es-MX"/>
              </w:rPr>
              <w:t>No se da prioridad al impacto ambiental</w:t>
            </w:r>
          </w:p>
          <w:p w:rsidR="00A75893" w:rsidRDefault="00A75893" w:rsidP="00A75893">
            <w:pPr>
              <w:spacing w:after="0" w:line="240" w:lineRule="auto"/>
              <w:rPr>
                <w:rFonts w:ascii="Arial" w:eastAsia="Times New Roman" w:hAnsi="Arial" w:cs="Arial"/>
                <w:color w:val="000000" w:themeColor="dark1"/>
                <w:kern w:val="24"/>
                <w:sz w:val="20"/>
                <w:szCs w:val="20"/>
                <w:lang w:eastAsia="es-MX"/>
              </w:rPr>
            </w:pPr>
          </w:p>
          <w:p w:rsidR="006E0D27" w:rsidRPr="006E0D27" w:rsidRDefault="006E0D27" w:rsidP="00A75893">
            <w:pPr>
              <w:spacing w:after="0" w:line="240" w:lineRule="auto"/>
              <w:rPr>
                <w:rFonts w:ascii="Arial" w:eastAsia="Times New Roman" w:hAnsi="Arial" w:cs="Arial"/>
                <w:sz w:val="20"/>
                <w:szCs w:val="20"/>
                <w:lang w:eastAsia="es-MX"/>
              </w:rPr>
            </w:pPr>
            <w:r w:rsidRPr="006E0D27">
              <w:rPr>
                <w:rFonts w:ascii="Arial" w:eastAsia="Times New Roman" w:hAnsi="Arial" w:cs="Arial"/>
                <w:color w:val="000000" w:themeColor="dark1"/>
                <w:kern w:val="24"/>
                <w:sz w:val="20"/>
                <w:szCs w:val="20"/>
                <w:lang w:eastAsia="es-MX"/>
              </w:rPr>
              <w:t>La imagen urbana es inexistente y cada quien usa, o construye sin regular.</w:t>
            </w:r>
          </w:p>
        </w:tc>
      </w:tr>
    </w:tbl>
    <w:p w:rsidR="006E0D27" w:rsidRDefault="006E0D27" w:rsidP="006E0D27">
      <w:pPr>
        <w:rPr>
          <w:rFonts w:ascii="Arial" w:hAnsi="Arial" w:cs="Arial"/>
          <w:b/>
          <w:sz w:val="24"/>
          <w:szCs w:val="24"/>
        </w:rPr>
      </w:pPr>
    </w:p>
    <w:p w:rsidR="00A75893" w:rsidRDefault="00A75893" w:rsidP="00A75893">
      <w:pPr>
        <w:jc w:val="center"/>
        <w:rPr>
          <w:rFonts w:ascii="Arial" w:hAnsi="Arial" w:cs="Arial"/>
          <w:b/>
          <w:sz w:val="24"/>
          <w:szCs w:val="24"/>
        </w:rPr>
      </w:pPr>
      <w:r w:rsidRPr="00A75893">
        <w:rPr>
          <w:rFonts w:ascii="Arial" w:hAnsi="Arial" w:cs="Arial"/>
          <w:b/>
          <w:sz w:val="24"/>
          <w:szCs w:val="24"/>
        </w:rPr>
        <w:t xml:space="preserve">EJE </w:t>
      </w:r>
      <w:r>
        <w:rPr>
          <w:rFonts w:ascii="Arial" w:hAnsi="Arial" w:cs="Arial"/>
          <w:b/>
          <w:sz w:val="24"/>
          <w:szCs w:val="24"/>
        </w:rPr>
        <w:t xml:space="preserve">ESTRATEGICO </w:t>
      </w:r>
      <w:r w:rsidRPr="00A75893">
        <w:rPr>
          <w:rFonts w:ascii="Arial" w:hAnsi="Arial" w:cs="Arial"/>
          <w:b/>
          <w:sz w:val="24"/>
          <w:szCs w:val="24"/>
        </w:rPr>
        <w:t xml:space="preserve">VII. </w:t>
      </w:r>
      <w:r w:rsidRPr="00A75893">
        <w:rPr>
          <w:rFonts w:ascii="Arial" w:hAnsi="Arial" w:cs="Arial"/>
          <w:b/>
          <w:sz w:val="24"/>
          <w:szCs w:val="24"/>
        </w:rPr>
        <w:br/>
        <w:t>DERECHOS HUMANOS, INCLUSIÓN E IGUALDAD SUSTANTIVA</w:t>
      </w:r>
    </w:p>
    <w:tbl>
      <w:tblPr>
        <w:tblW w:w="9488" w:type="dxa"/>
        <w:tblCellMar>
          <w:left w:w="0" w:type="dxa"/>
          <w:right w:w="0" w:type="dxa"/>
        </w:tblCellMar>
        <w:tblLook w:val="04A0" w:firstRow="1" w:lastRow="0" w:firstColumn="1" w:lastColumn="0" w:noHBand="0" w:noVBand="1"/>
      </w:tblPr>
      <w:tblGrid>
        <w:gridCol w:w="3109"/>
        <w:gridCol w:w="2126"/>
        <w:gridCol w:w="4253"/>
      </w:tblGrid>
      <w:tr w:rsidR="00A75893" w:rsidRPr="00A75893" w:rsidTr="005F240C">
        <w:trPr>
          <w:trHeight w:val="559"/>
        </w:trPr>
        <w:tc>
          <w:tcPr>
            <w:tcW w:w="3109" w:type="dxa"/>
            <w:tcBorders>
              <w:top w:val="single" w:sz="8" w:space="0" w:color="009DD9"/>
              <w:left w:val="single" w:sz="8" w:space="0" w:color="009DD9"/>
              <w:bottom w:val="single" w:sz="8" w:space="0" w:color="009DD9"/>
              <w:right w:val="single" w:sz="8" w:space="0" w:color="009DD9"/>
            </w:tcBorders>
            <w:shd w:val="clear" w:color="auto" w:fill="E7F0F8"/>
            <w:tcMar>
              <w:top w:w="15" w:type="dxa"/>
              <w:left w:w="96" w:type="dxa"/>
              <w:bottom w:w="0" w:type="dxa"/>
              <w:right w:w="96" w:type="dxa"/>
            </w:tcMar>
            <w:hideMark/>
          </w:tcPr>
          <w:p w:rsidR="00A75893" w:rsidRPr="00A75893" w:rsidRDefault="00A75893" w:rsidP="00A75893">
            <w:pPr>
              <w:spacing w:after="0" w:line="360" w:lineRule="auto"/>
              <w:jc w:val="center"/>
              <w:rPr>
                <w:rFonts w:ascii="Arial" w:eastAsia="Times New Roman" w:hAnsi="Arial" w:cs="Arial"/>
                <w:sz w:val="20"/>
                <w:szCs w:val="20"/>
                <w:lang w:eastAsia="es-MX"/>
              </w:rPr>
            </w:pPr>
            <w:r w:rsidRPr="00A75893">
              <w:rPr>
                <w:rFonts w:ascii="Arial" w:eastAsia="Times New Roman" w:hAnsi="Arial" w:cs="Arial"/>
                <w:b/>
                <w:bCs/>
                <w:color w:val="000000" w:themeColor="dark1"/>
                <w:kern w:val="24"/>
                <w:sz w:val="20"/>
                <w:szCs w:val="20"/>
                <w:lang w:eastAsia="es-MX"/>
              </w:rPr>
              <w:t>CAUSAS</w:t>
            </w:r>
          </w:p>
        </w:tc>
        <w:tc>
          <w:tcPr>
            <w:tcW w:w="2126" w:type="dxa"/>
            <w:tcBorders>
              <w:top w:val="single" w:sz="8" w:space="0" w:color="009DD9"/>
              <w:left w:val="single" w:sz="8" w:space="0" w:color="009DD9"/>
              <w:bottom w:val="single" w:sz="8" w:space="0" w:color="009DD9"/>
              <w:right w:val="single" w:sz="8" w:space="0" w:color="009DD9"/>
            </w:tcBorders>
            <w:shd w:val="clear" w:color="auto" w:fill="E7F0F8"/>
            <w:tcMar>
              <w:top w:w="15" w:type="dxa"/>
              <w:left w:w="96" w:type="dxa"/>
              <w:bottom w:w="0" w:type="dxa"/>
              <w:right w:w="96" w:type="dxa"/>
            </w:tcMar>
            <w:hideMark/>
          </w:tcPr>
          <w:p w:rsidR="00A75893" w:rsidRPr="00A75893" w:rsidRDefault="00A75893" w:rsidP="00A75893">
            <w:pPr>
              <w:spacing w:after="0" w:line="360" w:lineRule="auto"/>
              <w:jc w:val="center"/>
              <w:rPr>
                <w:rFonts w:ascii="Arial" w:eastAsia="Times New Roman" w:hAnsi="Arial" w:cs="Arial"/>
                <w:sz w:val="20"/>
                <w:szCs w:val="20"/>
                <w:lang w:eastAsia="es-MX"/>
              </w:rPr>
            </w:pPr>
            <w:r w:rsidRPr="00A75893">
              <w:rPr>
                <w:rFonts w:ascii="Arial" w:eastAsia="Times New Roman" w:hAnsi="Arial" w:cs="Arial"/>
                <w:b/>
                <w:bCs/>
                <w:color w:val="000000" w:themeColor="dark1"/>
                <w:kern w:val="24"/>
                <w:sz w:val="20"/>
                <w:szCs w:val="20"/>
                <w:lang w:eastAsia="es-MX"/>
              </w:rPr>
              <w:t>PROBLEMA CENTRAL</w:t>
            </w:r>
          </w:p>
        </w:tc>
        <w:tc>
          <w:tcPr>
            <w:tcW w:w="4253" w:type="dxa"/>
            <w:tcBorders>
              <w:top w:val="single" w:sz="8" w:space="0" w:color="009DD9"/>
              <w:left w:val="single" w:sz="8" w:space="0" w:color="009DD9"/>
              <w:bottom w:val="single" w:sz="8" w:space="0" w:color="009DD9"/>
              <w:right w:val="single" w:sz="8" w:space="0" w:color="009DD9"/>
            </w:tcBorders>
            <w:shd w:val="clear" w:color="auto" w:fill="E7F0F8"/>
            <w:tcMar>
              <w:top w:w="15" w:type="dxa"/>
              <w:left w:w="96" w:type="dxa"/>
              <w:bottom w:w="0" w:type="dxa"/>
              <w:right w:w="96" w:type="dxa"/>
            </w:tcMar>
            <w:hideMark/>
          </w:tcPr>
          <w:p w:rsidR="00A75893" w:rsidRPr="00A75893" w:rsidRDefault="00A75893" w:rsidP="00A75893">
            <w:pPr>
              <w:spacing w:after="0" w:line="360" w:lineRule="auto"/>
              <w:jc w:val="center"/>
              <w:rPr>
                <w:rFonts w:ascii="Arial" w:eastAsia="Times New Roman" w:hAnsi="Arial" w:cs="Arial"/>
                <w:sz w:val="20"/>
                <w:szCs w:val="20"/>
                <w:lang w:eastAsia="es-MX"/>
              </w:rPr>
            </w:pPr>
            <w:r w:rsidRPr="00A75893">
              <w:rPr>
                <w:rFonts w:ascii="Arial" w:eastAsia="Times New Roman" w:hAnsi="Arial" w:cs="Arial"/>
                <w:b/>
                <w:bCs/>
                <w:color w:val="000000" w:themeColor="dark1"/>
                <w:kern w:val="24"/>
                <w:sz w:val="20"/>
                <w:szCs w:val="20"/>
                <w:lang w:eastAsia="es-MX"/>
              </w:rPr>
              <w:t>CONSECUENCIAS</w:t>
            </w:r>
          </w:p>
        </w:tc>
      </w:tr>
      <w:tr w:rsidR="00A75893" w:rsidRPr="00A75893" w:rsidTr="005F240C">
        <w:trPr>
          <w:trHeight w:val="3230"/>
        </w:trPr>
        <w:tc>
          <w:tcPr>
            <w:tcW w:w="3109" w:type="dxa"/>
            <w:tcBorders>
              <w:top w:val="single" w:sz="8" w:space="0" w:color="009DD9"/>
              <w:left w:val="single" w:sz="8" w:space="0" w:color="009DD9"/>
              <w:bottom w:val="single" w:sz="8" w:space="0" w:color="009DD9"/>
              <w:right w:val="single" w:sz="8" w:space="0" w:color="009DD9"/>
            </w:tcBorders>
            <w:shd w:val="clear" w:color="auto" w:fill="CBDFF1"/>
            <w:tcMar>
              <w:top w:w="15" w:type="dxa"/>
              <w:left w:w="96" w:type="dxa"/>
              <w:bottom w:w="0" w:type="dxa"/>
              <w:right w:w="96" w:type="dxa"/>
            </w:tcMar>
            <w:hideMark/>
          </w:tcPr>
          <w:p w:rsidR="00A75893" w:rsidRPr="00A75893" w:rsidRDefault="000A08E9" w:rsidP="00A75893">
            <w:pPr>
              <w:spacing w:line="240" w:lineRule="auto"/>
              <w:rPr>
                <w:rFonts w:ascii="Arial" w:eastAsia="Times New Roman" w:hAnsi="Arial" w:cs="Arial"/>
                <w:sz w:val="20"/>
                <w:szCs w:val="20"/>
                <w:lang w:eastAsia="es-MX"/>
              </w:rPr>
            </w:pPr>
            <w:r>
              <w:rPr>
                <w:rFonts w:ascii="Arial" w:eastAsia="Times New Roman" w:hAnsi="Arial" w:cs="Arial"/>
                <w:color w:val="000000" w:themeColor="dark1"/>
                <w:kern w:val="24"/>
                <w:sz w:val="20"/>
                <w:szCs w:val="20"/>
                <w:lang w:eastAsia="es-MX"/>
              </w:rPr>
              <w:t>Son temas que no</w:t>
            </w:r>
            <w:r w:rsidR="00A75893" w:rsidRPr="00A75893">
              <w:rPr>
                <w:rFonts w:ascii="Arial" w:eastAsia="Times New Roman" w:hAnsi="Arial" w:cs="Arial"/>
                <w:color w:val="000000" w:themeColor="dark1"/>
                <w:kern w:val="24"/>
                <w:sz w:val="20"/>
                <w:szCs w:val="20"/>
                <w:lang w:eastAsia="es-MX"/>
              </w:rPr>
              <w:t xml:space="preserve"> se consideran prioritarios</w:t>
            </w:r>
          </w:p>
          <w:p w:rsidR="00A75893" w:rsidRPr="00A75893" w:rsidRDefault="00A75893" w:rsidP="00A75893">
            <w:pPr>
              <w:spacing w:line="240" w:lineRule="auto"/>
              <w:rPr>
                <w:rFonts w:ascii="Arial" w:eastAsia="Times New Roman" w:hAnsi="Arial" w:cs="Arial"/>
                <w:sz w:val="20"/>
                <w:szCs w:val="20"/>
                <w:lang w:eastAsia="es-MX"/>
              </w:rPr>
            </w:pPr>
            <w:r w:rsidRPr="00A75893">
              <w:rPr>
                <w:rFonts w:ascii="Arial" w:eastAsia="Times New Roman" w:hAnsi="Arial" w:cs="Arial"/>
                <w:color w:val="000000" w:themeColor="dark1"/>
                <w:kern w:val="24"/>
                <w:sz w:val="20"/>
                <w:szCs w:val="20"/>
                <w:lang w:eastAsia="es-MX"/>
              </w:rPr>
              <w:t>Se carece de normatividad aplicable en el tema de inclusión y derechos humanos</w:t>
            </w:r>
          </w:p>
          <w:p w:rsidR="00A75893" w:rsidRPr="00A75893" w:rsidRDefault="00A75893" w:rsidP="00A75893">
            <w:pPr>
              <w:spacing w:line="240" w:lineRule="auto"/>
              <w:rPr>
                <w:rFonts w:ascii="Arial" w:eastAsia="Times New Roman" w:hAnsi="Arial" w:cs="Arial"/>
                <w:sz w:val="20"/>
                <w:szCs w:val="20"/>
                <w:lang w:eastAsia="es-MX"/>
              </w:rPr>
            </w:pPr>
            <w:r w:rsidRPr="00A75893">
              <w:rPr>
                <w:rFonts w:ascii="Arial" w:eastAsia="Times New Roman" w:hAnsi="Arial" w:cs="Arial"/>
                <w:color w:val="000000" w:themeColor="dark1"/>
                <w:kern w:val="24"/>
                <w:sz w:val="20"/>
                <w:szCs w:val="20"/>
                <w:lang w:eastAsia="es-MX"/>
              </w:rPr>
              <w:t>No hay presupuestos ni recursos asignados de manera eficiente</w:t>
            </w:r>
          </w:p>
          <w:p w:rsidR="00A75893" w:rsidRPr="00A75893" w:rsidRDefault="000A08E9" w:rsidP="00A75893">
            <w:pPr>
              <w:spacing w:line="240" w:lineRule="auto"/>
              <w:rPr>
                <w:rFonts w:ascii="Arial" w:eastAsia="Times New Roman" w:hAnsi="Arial" w:cs="Arial"/>
                <w:sz w:val="20"/>
                <w:szCs w:val="20"/>
                <w:lang w:eastAsia="es-MX"/>
              </w:rPr>
            </w:pPr>
            <w:r>
              <w:rPr>
                <w:rFonts w:ascii="Arial" w:eastAsia="Times New Roman" w:hAnsi="Arial" w:cs="Arial"/>
                <w:color w:val="000000" w:themeColor="dark1"/>
                <w:kern w:val="24"/>
                <w:sz w:val="20"/>
                <w:szCs w:val="20"/>
                <w:lang w:eastAsia="es-MX"/>
              </w:rPr>
              <w:t>Falta de capacitación, b</w:t>
            </w:r>
            <w:r w:rsidR="00A75893" w:rsidRPr="00A75893">
              <w:rPr>
                <w:rFonts w:ascii="Arial" w:eastAsia="Times New Roman" w:hAnsi="Arial" w:cs="Arial"/>
                <w:color w:val="000000" w:themeColor="dark1"/>
                <w:kern w:val="24"/>
                <w:sz w:val="20"/>
                <w:szCs w:val="20"/>
                <w:lang w:eastAsia="es-MX"/>
              </w:rPr>
              <w:t xml:space="preserve">aja sensibilidad </w:t>
            </w:r>
            <w:r>
              <w:rPr>
                <w:rFonts w:ascii="Arial" w:eastAsia="Times New Roman" w:hAnsi="Arial" w:cs="Arial"/>
                <w:color w:val="000000" w:themeColor="dark1"/>
                <w:kern w:val="24"/>
                <w:sz w:val="20"/>
                <w:szCs w:val="20"/>
                <w:lang w:eastAsia="es-MX"/>
              </w:rPr>
              <w:t xml:space="preserve">y visualización </w:t>
            </w:r>
            <w:r w:rsidR="00A75893" w:rsidRPr="00A75893">
              <w:rPr>
                <w:rFonts w:ascii="Arial" w:eastAsia="Times New Roman" w:hAnsi="Arial" w:cs="Arial"/>
                <w:color w:val="000000" w:themeColor="dark1"/>
                <w:kern w:val="24"/>
                <w:sz w:val="20"/>
                <w:szCs w:val="20"/>
                <w:lang w:eastAsia="es-MX"/>
              </w:rPr>
              <w:t>de funcionarios/as para tratar el tema</w:t>
            </w:r>
          </w:p>
        </w:tc>
        <w:tc>
          <w:tcPr>
            <w:tcW w:w="2126" w:type="dxa"/>
            <w:tcBorders>
              <w:top w:val="single" w:sz="8" w:space="0" w:color="009DD9"/>
              <w:left w:val="single" w:sz="8" w:space="0" w:color="009DD9"/>
              <w:bottom w:val="single" w:sz="8" w:space="0" w:color="009DD9"/>
              <w:right w:val="single" w:sz="8" w:space="0" w:color="009DD9"/>
            </w:tcBorders>
            <w:shd w:val="clear" w:color="auto" w:fill="CBDFF1"/>
            <w:tcMar>
              <w:top w:w="15" w:type="dxa"/>
              <w:left w:w="96" w:type="dxa"/>
              <w:bottom w:w="0" w:type="dxa"/>
              <w:right w:w="96" w:type="dxa"/>
            </w:tcMar>
            <w:hideMark/>
          </w:tcPr>
          <w:p w:rsidR="00A75893" w:rsidRPr="00A75893" w:rsidRDefault="00A75893" w:rsidP="00A75893">
            <w:pPr>
              <w:spacing w:after="0" w:line="240" w:lineRule="auto"/>
              <w:rPr>
                <w:rFonts w:ascii="Arial" w:eastAsia="Times New Roman" w:hAnsi="Arial" w:cs="Arial"/>
                <w:sz w:val="20"/>
                <w:szCs w:val="20"/>
                <w:lang w:eastAsia="es-MX"/>
              </w:rPr>
            </w:pPr>
            <w:r w:rsidRPr="00A75893">
              <w:rPr>
                <w:rFonts w:ascii="Arial" w:eastAsia="Times New Roman" w:hAnsi="Arial" w:cs="Arial"/>
                <w:color w:val="000000" w:themeColor="dark1"/>
                <w:kern w:val="24"/>
                <w:sz w:val="20"/>
                <w:szCs w:val="20"/>
                <w:lang w:eastAsia="es-MX"/>
              </w:rPr>
              <w:t>Los Derechos Humanos, la inclusión y la igualdad sustantiva, es un tema aún alejado de las prioridades y conocimiento público.</w:t>
            </w:r>
          </w:p>
        </w:tc>
        <w:tc>
          <w:tcPr>
            <w:tcW w:w="4253" w:type="dxa"/>
            <w:tcBorders>
              <w:top w:val="single" w:sz="8" w:space="0" w:color="009DD9"/>
              <w:left w:val="single" w:sz="8" w:space="0" w:color="009DD9"/>
              <w:bottom w:val="single" w:sz="8" w:space="0" w:color="009DD9"/>
              <w:right w:val="single" w:sz="8" w:space="0" w:color="009DD9"/>
            </w:tcBorders>
            <w:shd w:val="clear" w:color="auto" w:fill="CBDFF1"/>
            <w:tcMar>
              <w:top w:w="15" w:type="dxa"/>
              <w:left w:w="96" w:type="dxa"/>
              <w:bottom w:w="0" w:type="dxa"/>
              <w:right w:w="96" w:type="dxa"/>
            </w:tcMar>
            <w:hideMark/>
          </w:tcPr>
          <w:p w:rsidR="00A75893" w:rsidRPr="00A75893" w:rsidRDefault="00A75893" w:rsidP="00A75893">
            <w:pPr>
              <w:spacing w:after="0" w:line="240" w:lineRule="auto"/>
              <w:rPr>
                <w:rFonts w:ascii="Arial" w:eastAsia="Times New Roman" w:hAnsi="Arial" w:cs="Arial"/>
                <w:sz w:val="20"/>
                <w:szCs w:val="20"/>
                <w:lang w:eastAsia="es-MX"/>
              </w:rPr>
            </w:pPr>
            <w:r w:rsidRPr="00A75893">
              <w:rPr>
                <w:rFonts w:ascii="Arial" w:eastAsia="Times New Roman" w:hAnsi="Arial" w:cs="Arial"/>
                <w:color w:val="000000" w:themeColor="dark1"/>
                <w:kern w:val="24"/>
                <w:sz w:val="20"/>
                <w:szCs w:val="20"/>
                <w:lang w:eastAsia="es-MX"/>
              </w:rPr>
              <w:t>Violencia por razones de género y a personas en condiciones de vulnerabilidad, a la alza</w:t>
            </w:r>
          </w:p>
          <w:p w:rsidR="00A75893" w:rsidRPr="00A75893" w:rsidRDefault="00A75893" w:rsidP="00A75893">
            <w:pPr>
              <w:spacing w:after="0" w:line="240" w:lineRule="auto"/>
              <w:rPr>
                <w:rFonts w:ascii="Arial" w:eastAsia="Times New Roman" w:hAnsi="Arial" w:cs="Arial"/>
                <w:sz w:val="20"/>
                <w:szCs w:val="20"/>
                <w:lang w:eastAsia="es-MX"/>
              </w:rPr>
            </w:pPr>
            <w:r w:rsidRPr="00A75893">
              <w:rPr>
                <w:rFonts w:ascii="Arial" w:eastAsia="Times New Roman" w:hAnsi="Arial" w:cs="Arial"/>
                <w:color w:val="000000" w:themeColor="dark1"/>
                <w:kern w:val="24"/>
                <w:sz w:val="20"/>
                <w:szCs w:val="20"/>
                <w:lang w:eastAsia="es-MX"/>
              </w:rPr>
              <w:t>Violación a los derechos humanos.</w:t>
            </w:r>
          </w:p>
          <w:p w:rsidR="00A75893" w:rsidRPr="00A75893" w:rsidRDefault="00A75893" w:rsidP="00A75893">
            <w:pPr>
              <w:spacing w:line="240" w:lineRule="auto"/>
              <w:rPr>
                <w:rFonts w:ascii="Arial" w:eastAsia="Times New Roman" w:hAnsi="Arial" w:cs="Arial"/>
                <w:sz w:val="20"/>
                <w:szCs w:val="20"/>
                <w:lang w:eastAsia="es-MX"/>
              </w:rPr>
            </w:pPr>
            <w:r w:rsidRPr="00A75893">
              <w:rPr>
                <w:rFonts w:ascii="Arial" w:eastAsia="Times New Roman" w:hAnsi="Arial" w:cs="Arial"/>
                <w:color w:val="000000" w:themeColor="dark1"/>
                <w:kern w:val="24"/>
                <w:sz w:val="20"/>
                <w:szCs w:val="20"/>
                <w:lang w:eastAsia="es-MX"/>
              </w:rPr>
              <w:t>Falta de inclusión de los grupos indígenas</w:t>
            </w:r>
          </w:p>
          <w:p w:rsidR="00A75893" w:rsidRPr="00A75893" w:rsidRDefault="00A75893" w:rsidP="00A75893">
            <w:pPr>
              <w:spacing w:line="240" w:lineRule="auto"/>
              <w:rPr>
                <w:rFonts w:ascii="Arial" w:eastAsia="Times New Roman" w:hAnsi="Arial" w:cs="Arial"/>
                <w:sz w:val="20"/>
                <w:szCs w:val="20"/>
                <w:lang w:eastAsia="es-MX"/>
              </w:rPr>
            </w:pPr>
            <w:r w:rsidRPr="00A75893">
              <w:rPr>
                <w:rFonts w:ascii="Arial" w:eastAsia="Times New Roman" w:hAnsi="Arial" w:cs="Arial"/>
                <w:color w:val="000000" w:themeColor="dark1"/>
                <w:kern w:val="24"/>
                <w:sz w:val="20"/>
                <w:szCs w:val="20"/>
                <w:lang w:eastAsia="es-MX"/>
              </w:rPr>
              <w:t>Discriminación laboral, económica a personas discapacitadas o adultos mayores</w:t>
            </w:r>
          </w:p>
          <w:p w:rsidR="00A75893" w:rsidRPr="00A75893" w:rsidRDefault="00A75893" w:rsidP="00A75893">
            <w:pPr>
              <w:spacing w:line="240" w:lineRule="auto"/>
              <w:rPr>
                <w:rFonts w:ascii="Arial" w:eastAsia="Times New Roman" w:hAnsi="Arial" w:cs="Arial"/>
                <w:sz w:val="20"/>
                <w:szCs w:val="20"/>
                <w:lang w:eastAsia="es-MX"/>
              </w:rPr>
            </w:pPr>
            <w:r w:rsidRPr="00A75893">
              <w:rPr>
                <w:rFonts w:ascii="Arial" w:eastAsia="Times New Roman" w:hAnsi="Arial" w:cs="Arial"/>
                <w:color w:val="000000" w:themeColor="dark1"/>
                <w:kern w:val="24"/>
                <w:sz w:val="20"/>
                <w:szCs w:val="20"/>
                <w:lang w:eastAsia="es-MX"/>
              </w:rPr>
              <w:t>Niñas, niños y adolescentes en circunstancias vulnerables</w:t>
            </w:r>
          </w:p>
          <w:p w:rsidR="00A75893" w:rsidRPr="00A75893" w:rsidRDefault="00A75893" w:rsidP="00A75893">
            <w:pPr>
              <w:spacing w:line="240" w:lineRule="auto"/>
              <w:rPr>
                <w:rFonts w:ascii="Arial" w:eastAsia="Times New Roman" w:hAnsi="Arial" w:cs="Arial"/>
                <w:sz w:val="20"/>
                <w:szCs w:val="20"/>
                <w:lang w:eastAsia="es-MX"/>
              </w:rPr>
            </w:pPr>
            <w:r w:rsidRPr="00A75893">
              <w:rPr>
                <w:rFonts w:ascii="Arial" w:eastAsia="Times New Roman" w:hAnsi="Arial" w:cs="Arial"/>
                <w:color w:val="000000" w:themeColor="dark1"/>
                <w:kern w:val="24"/>
                <w:sz w:val="20"/>
                <w:szCs w:val="20"/>
                <w:lang w:eastAsia="es-MX"/>
              </w:rPr>
              <w:t>No hay infraestructura especial para personas adultas mayores y con discapacidad</w:t>
            </w:r>
          </w:p>
        </w:tc>
      </w:tr>
    </w:tbl>
    <w:p w:rsidR="006E0D27" w:rsidRDefault="006E0D27" w:rsidP="006E0D27">
      <w:pPr>
        <w:rPr>
          <w:rFonts w:ascii="Arial" w:hAnsi="Arial" w:cs="Arial"/>
          <w:b/>
          <w:sz w:val="24"/>
          <w:szCs w:val="24"/>
        </w:rPr>
      </w:pPr>
    </w:p>
    <w:p w:rsidR="00A75893" w:rsidRDefault="00A75893" w:rsidP="005F240C">
      <w:pPr>
        <w:jc w:val="both"/>
        <w:rPr>
          <w:rFonts w:ascii="Arial" w:hAnsi="Arial" w:cs="Arial"/>
          <w:sz w:val="24"/>
          <w:szCs w:val="24"/>
        </w:rPr>
      </w:pPr>
      <w:r>
        <w:rPr>
          <w:rFonts w:ascii="Arial" w:hAnsi="Arial" w:cs="Arial"/>
          <w:sz w:val="24"/>
          <w:szCs w:val="24"/>
        </w:rPr>
        <w:t xml:space="preserve">Al concluir con los resultados del </w:t>
      </w:r>
      <w:r w:rsidR="00E742B0">
        <w:rPr>
          <w:rFonts w:ascii="Arial" w:hAnsi="Arial" w:cs="Arial"/>
          <w:sz w:val="24"/>
          <w:szCs w:val="24"/>
        </w:rPr>
        <w:t>Diagnóstico</w:t>
      </w:r>
      <w:r>
        <w:rPr>
          <w:rFonts w:ascii="Arial" w:hAnsi="Arial" w:cs="Arial"/>
          <w:sz w:val="24"/>
          <w:szCs w:val="24"/>
        </w:rPr>
        <w:t>, la Regidora comento,</w:t>
      </w:r>
      <w:r w:rsidR="005F240C">
        <w:rPr>
          <w:rFonts w:ascii="Arial" w:hAnsi="Arial" w:cs="Arial"/>
          <w:sz w:val="24"/>
          <w:szCs w:val="24"/>
        </w:rPr>
        <w:t xml:space="preserve"> que este Plan estará también apegado a los acuerdos internacionales con los que México tiene convenio como lo es la Agenda 2030 para el Desarrollo Sostenible, en la cual se marcan los</w:t>
      </w:r>
      <w:r w:rsidR="005F240C" w:rsidRPr="005F240C">
        <w:rPr>
          <w:rFonts w:ascii="Arial" w:hAnsi="Arial" w:cs="Arial"/>
          <w:sz w:val="24"/>
          <w:szCs w:val="24"/>
        </w:rPr>
        <w:t xml:space="preserve"> indicadores mundiales p</w:t>
      </w:r>
      <w:r w:rsidR="005F240C">
        <w:rPr>
          <w:rFonts w:ascii="Arial" w:hAnsi="Arial" w:cs="Arial"/>
          <w:sz w:val="24"/>
          <w:szCs w:val="24"/>
        </w:rPr>
        <w:t xml:space="preserve">ara los Objetivos de Desarrollo </w:t>
      </w:r>
      <w:r w:rsidR="005F240C" w:rsidRPr="005F240C">
        <w:rPr>
          <w:rFonts w:ascii="Arial" w:hAnsi="Arial" w:cs="Arial"/>
          <w:sz w:val="24"/>
          <w:szCs w:val="24"/>
        </w:rPr>
        <w:t>So</w:t>
      </w:r>
      <w:r w:rsidR="004F0F31">
        <w:rPr>
          <w:rFonts w:ascii="Arial" w:hAnsi="Arial" w:cs="Arial"/>
          <w:sz w:val="24"/>
          <w:szCs w:val="24"/>
        </w:rPr>
        <w:t>stenible y metas</w:t>
      </w:r>
      <w:r w:rsidR="005F240C">
        <w:rPr>
          <w:rFonts w:ascii="Arial" w:hAnsi="Arial" w:cs="Arial"/>
          <w:sz w:val="24"/>
          <w:szCs w:val="24"/>
        </w:rPr>
        <w:t>.</w:t>
      </w:r>
    </w:p>
    <w:p w:rsidR="00CF7C18" w:rsidRPr="00CF7C18" w:rsidRDefault="004F0F31" w:rsidP="00CF7C18">
      <w:pPr>
        <w:jc w:val="both"/>
        <w:rPr>
          <w:rFonts w:ascii="Arial" w:hAnsi="Arial" w:cs="Arial"/>
          <w:sz w:val="24"/>
          <w:szCs w:val="24"/>
        </w:rPr>
      </w:pPr>
      <w:r>
        <w:rPr>
          <w:rFonts w:ascii="Arial" w:hAnsi="Arial" w:cs="Arial"/>
          <w:sz w:val="24"/>
          <w:szCs w:val="24"/>
        </w:rPr>
        <w:t>Además menciono</w:t>
      </w:r>
      <w:r w:rsidR="00CF7C18">
        <w:rPr>
          <w:rFonts w:ascii="Arial" w:hAnsi="Arial" w:cs="Arial"/>
          <w:sz w:val="24"/>
          <w:szCs w:val="24"/>
        </w:rPr>
        <w:t xml:space="preserve"> que l</w:t>
      </w:r>
      <w:r w:rsidR="00CF7C18" w:rsidRPr="00CF7C18">
        <w:rPr>
          <w:rFonts w:ascii="Arial" w:hAnsi="Arial" w:cs="Arial"/>
          <w:sz w:val="24"/>
          <w:szCs w:val="24"/>
        </w:rPr>
        <w:t xml:space="preserve">os criterios para la instrumentación del Plan Municipal de Desarrollo y Gobernanza de Jocotepec, Jalisco 2018-2021, reúne los aspectos legales, técnicos, de organización y financieros que ayudarán a la ejecución de cada uno de los programas y proyectos que el gobierno municipal establece para su cumplimiento. </w:t>
      </w:r>
    </w:p>
    <w:p w:rsidR="00CF7C18" w:rsidRPr="00CF7C18" w:rsidRDefault="00CF7C18" w:rsidP="00CF7C18">
      <w:pPr>
        <w:jc w:val="both"/>
        <w:rPr>
          <w:rFonts w:ascii="Arial" w:hAnsi="Arial" w:cs="Arial"/>
          <w:sz w:val="24"/>
          <w:szCs w:val="24"/>
        </w:rPr>
      </w:pPr>
      <w:r w:rsidRPr="00CF7C18">
        <w:rPr>
          <w:rFonts w:ascii="Arial" w:hAnsi="Arial" w:cs="Arial"/>
          <w:sz w:val="24"/>
          <w:szCs w:val="24"/>
        </w:rPr>
        <w:t>Considerando las bases metodológicas para la programación, presupuestación y los convenios para impulsar el desarrollo municipal.</w:t>
      </w:r>
    </w:p>
    <w:p w:rsidR="00CF7C18" w:rsidRPr="00CF7C18" w:rsidRDefault="00517F99" w:rsidP="00CF7C18">
      <w:pPr>
        <w:jc w:val="both"/>
        <w:rPr>
          <w:rFonts w:ascii="Arial" w:hAnsi="Arial" w:cs="Arial"/>
          <w:sz w:val="24"/>
          <w:szCs w:val="24"/>
        </w:rPr>
      </w:pPr>
      <w:r>
        <w:rPr>
          <w:rFonts w:ascii="Arial" w:hAnsi="Arial" w:cs="Arial"/>
          <w:sz w:val="24"/>
          <w:szCs w:val="24"/>
        </w:rPr>
        <w:t>Menciono</w:t>
      </w:r>
      <w:r w:rsidR="00220EBE">
        <w:rPr>
          <w:rFonts w:ascii="Arial" w:hAnsi="Arial" w:cs="Arial"/>
          <w:sz w:val="24"/>
          <w:szCs w:val="24"/>
        </w:rPr>
        <w:t xml:space="preserve"> que l</w:t>
      </w:r>
      <w:r w:rsidR="00CF7C18" w:rsidRPr="00CF7C18">
        <w:rPr>
          <w:rFonts w:ascii="Arial" w:hAnsi="Arial" w:cs="Arial"/>
          <w:sz w:val="24"/>
          <w:szCs w:val="24"/>
        </w:rPr>
        <w:t>a instrumentación es la fase de la planeación a través de la cual se establecen los mecanismos generales para la ejecución del plan y los programas, cuya finalidad es hacer cumplir los objetivos, así como lograr las metas y proyectos que se inscribieran en estos, es también el conjunto de mecanismos e instrumentos que se utilizarán (estrategias y/o técnicas administrativas) para traducir los objetivos y líneas de acción del Plan en realidades, donde una de las estrategias es el programa anual.</w:t>
      </w:r>
    </w:p>
    <w:p w:rsidR="00CF7C18" w:rsidRPr="00A75893" w:rsidRDefault="00CF7C18" w:rsidP="00CF7C18">
      <w:pPr>
        <w:jc w:val="both"/>
        <w:rPr>
          <w:rFonts w:ascii="Arial" w:hAnsi="Arial" w:cs="Arial"/>
          <w:sz w:val="24"/>
          <w:szCs w:val="24"/>
        </w:rPr>
      </w:pPr>
      <w:r>
        <w:rPr>
          <w:rFonts w:ascii="Arial" w:hAnsi="Arial" w:cs="Arial"/>
          <w:sz w:val="24"/>
          <w:szCs w:val="24"/>
        </w:rPr>
        <w:lastRenderedPageBreak/>
        <w:t>Dijo que l</w:t>
      </w:r>
      <w:r w:rsidRPr="00CF7C18">
        <w:rPr>
          <w:rFonts w:ascii="Arial" w:hAnsi="Arial" w:cs="Arial"/>
          <w:sz w:val="24"/>
          <w:szCs w:val="24"/>
        </w:rPr>
        <w:t>a importancia de la instrumentación en el proceso de planeación radica en establecer los mecanismos e instrumentos generales para señalar los procesos y asegurar la realización de obras y programas anuales que se llevaran a cabo, así como la identificación de los posibles recursos (humanos y financieros) necesarios para el cumplimiento de los objetivos planteados por la administración municipal en cada uno de los programas de estructura programática que tengan la responsabilidad de llevar a cabo.</w:t>
      </w:r>
    </w:p>
    <w:p w:rsidR="00CF7C18" w:rsidRDefault="00CF7C18" w:rsidP="00CF7C18">
      <w:pPr>
        <w:jc w:val="both"/>
        <w:rPr>
          <w:rFonts w:ascii="Arial" w:hAnsi="Arial" w:cs="Arial"/>
          <w:sz w:val="24"/>
          <w:szCs w:val="24"/>
        </w:rPr>
      </w:pPr>
      <w:r>
        <w:rPr>
          <w:rFonts w:ascii="Arial" w:hAnsi="Arial" w:cs="Arial"/>
          <w:sz w:val="24"/>
          <w:szCs w:val="24"/>
        </w:rPr>
        <w:t>P</w:t>
      </w:r>
      <w:r w:rsidR="00517F99">
        <w:rPr>
          <w:rFonts w:ascii="Arial" w:hAnsi="Arial" w:cs="Arial"/>
          <w:sz w:val="24"/>
          <w:szCs w:val="24"/>
        </w:rPr>
        <w:t>or ultimo señalo</w:t>
      </w:r>
      <w:r>
        <w:rPr>
          <w:rFonts w:ascii="Arial" w:hAnsi="Arial" w:cs="Arial"/>
          <w:sz w:val="24"/>
          <w:szCs w:val="24"/>
        </w:rPr>
        <w:t xml:space="preserve"> que l</w:t>
      </w:r>
      <w:r w:rsidRPr="00CF7C18">
        <w:rPr>
          <w:rFonts w:ascii="Arial" w:hAnsi="Arial" w:cs="Arial"/>
          <w:sz w:val="24"/>
          <w:szCs w:val="24"/>
        </w:rPr>
        <w:t>as bases para la instrumentación del Plan de Desarrollo Municipal, en especial el proceso de programación y la presupuestación municipal, así como el uso adecuado de la estructura programática municipal, es vital para garantizar la certidumbre en la orientación y programación de acciones y el ejercicio de recursos públicos.</w:t>
      </w:r>
    </w:p>
    <w:p w:rsidR="006E0D27" w:rsidRDefault="00CF7C18" w:rsidP="00CF7C18">
      <w:pPr>
        <w:jc w:val="both"/>
        <w:rPr>
          <w:rFonts w:ascii="Arial" w:hAnsi="Arial" w:cs="Arial"/>
          <w:sz w:val="24"/>
          <w:szCs w:val="24"/>
        </w:rPr>
      </w:pPr>
      <w:r w:rsidRPr="00CF7C18">
        <w:rPr>
          <w:rFonts w:ascii="Arial" w:hAnsi="Arial" w:cs="Arial"/>
          <w:sz w:val="24"/>
          <w:szCs w:val="24"/>
        </w:rPr>
        <w:t>Para lograr lo anterior es importante señalar que como estrategia para la instrumentación del este Plan,  es la integración anual del Presupuesto basado en Resultados, así como las matrices de desempeño (MIR), el cual contendrá el programa anual.</w:t>
      </w:r>
    </w:p>
    <w:p w:rsidR="004F0F31" w:rsidRPr="004F0F31" w:rsidRDefault="004F0F31" w:rsidP="00175DAC">
      <w:pPr>
        <w:jc w:val="both"/>
        <w:rPr>
          <w:rFonts w:ascii="Arial" w:hAnsi="Arial" w:cs="Arial"/>
          <w:sz w:val="24"/>
          <w:szCs w:val="24"/>
        </w:rPr>
      </w:pPr>
      <w:r w:rsidRPr="004F0F31">
        <w:rPr>
          <w:rFonts w:ascii="Arial" w:hAnsi="Arial" w:cs="Arial"/>
          <w:sz w:val="24"/>
          <w:szCs w:val="24"/>
        </w:rPr>
        <w:t>L</w:t>
      </w:r>
      <w:r>
        <w:rPr>
          <w:rFonts w:ascii="Arial" w:hAnsi="Arial" w:cs="Arial"/>
          <w:sz w:val="24"/>
          <w:szCs w:val="24"/>
        </w:rPr>
        <w:t>a Coordinadora municipal,</w:t>
      </w:r>
      <w:r w:rsidRPr="004F0F31">
        <w:rPr>
          <w:rFonts w:ascii="Arial" w:hAnsi="Arial" w:cs="Arial"/>
          <w:sz w:val="24"/>
          <w:szCs w:val="24"/>
        </w:rPr>
        <w:t xml:space="preserve"> pidió que lo</w:t>
      </w:r>
      <w:r>
        <w:rPr>
          <w:rFonts w:ascii="Arial" w:hAnsi="Arial" w:cs="Arial"/>
          <w:sz w:val="24"/>
          <w:szCs w:val="24"/>
        </w:rPr>
        <w:t>s asistentes</w:t>
      </w:r>
      <w:r w:rsidRPr="004F0F31">
        <w:rPr>
          <w:rFonts w:ascii="Arial" w:hAnsi="Arial" w:cs="Arial"/>
          <w:sz w:val="24"/>
          <w:szCs w:val="24"/>
        </w:rPr>
        <w:t xml:space="preserve"> analizaran y discutieran, por si hubiera alguna observación que consideren se le deba realizar. </w:t>
      </w:r>
    </w:p>
    <w:p w:rsidR="004F0F31" w:rsidRPr="004F0F31" w:rsidRDefault="004F0F31" w:rsidP="00175DAC">
      <w:pPr>
        <w:jc w:val="both"/>
        <w:rPr>
          <w:rFonts w:ascii="Arial" w:hAnsi="Arial" w:cs="Arial"/>
          <w:sz w:val="24"/>
          <w:szCs w:val="24"/>
        </w:rPr>
      </w:pPr>
      <w:r w:rsidRPr="004F0F31">
        <w:rPr>
          <w:rFonts w:ascii="Arial" w:hAnsi="Arial" w:cs="Arial"/>
          <w:sz w:val="24"/>
          <w:szCs w:val="24"/>
        </w:rPr>
        <w:t xml:space="preserve">No habiendo propuestas de modificación, el Presidente pidió a los asistentes que manifestaran su votación, levantando la mano para la aprobación </w:t>
      </w:r>
      <w:r w:rsidR="001508A0">
        <w:rPr>
          <w:rFonts w:ascii="Arial" w:hAnsi="Arial" w:cs="Arial"/>
          <w:sz w:val="24"/>
          <w:szCs w:val="24"/>
        </w:rPr>
        <w:t xml:space="preserve">del </w:t>
      </w:r>
      <w:r w:rsidR="00CD4F79">
        <w:rPr>
          <w:rFonts w:ascii="Arial" w:hAnsi="Arial" w:cs="Arial"/>
          <w:sz w:val="24"/>
          <w:szCs w:val="24"/>
        </w:rPr>
        <w:t>Diagnóstico</w:t>
      </w:r>
      <w:r w:rsidR="001508A0">
        <w:rPr>
          <w:rFonts w:ascii="Arial" w:hAnsi="Arial" w:cs="Arial"/>
          <w:sz w:val="24"/>
          <w:szCs w:val="24"/>
        </w:rPr>
        <w:t xml:space="preserve"> del Plan Municipal de Desarrollo y Gobernanza </w:t>
      </w:r>
      <w:r w:rsidRPr="004F0F31">
        <w:rPr>
          <w:rFonts w:ascii="Arial" w:hAnsi="Arial" w:cs="Arial"/>
          <w:sz w:val="24"/>
          <w:szCs w:val="24"/>
        </w:rPr>
        <w:t>de Jocotepec, el cual fue aprobado por unanimidad de votos.</w:t>
      </w:r>
    </w:p>
    <w:p w:rsidR="00C511FC" w:rsidRDefault="00C511FC" w:rsidP="001609A3">
      <w:pPr>
        <w:spacing w:after="0"/>
        <w:rPr>
          <w:rFonts w:ascii="Arial" w:hAnsi="Arial" w:cs="Arial"/>
          <w:sz w:val="24"/>
          <w:szCs w:val="24"/>
        </w:rPr>
      </w:pPr>
    </w:p>
    <w:p w:rsidR="00CF11A2" w:rsidRDefault="00CF11A2" w:rsidP="00CF11A2">
      <w:pPr>
        <w:spacing w:after="0"/>
        <w:jc w:val="center"/>
        <w:rPr>
          <w:rFonts w:ascii="Arial" w:hAnsi="Arial" w:cs="Arial"/>
          <w:b/>
          <w:sz w:val="24"/>
          <w:szCs w:val="24"/>
        </w:rPr>
      </w:pPr>
      <w:r w:rsidRPr="002928FC">
        <w:rPr>
          <w:rFonts w:ascii="Arial" w:hAnsi="Arial" w:cs="Arial"/>
          <w:b/>
          <w:sz w:val="24"/>
          <w:szCs w:val="24"/>
        </w:rPr>
        <w:t>OCTAVO PUNTO</w:t>
      </w:r>
    </w:p>
    <w:p w:rsidR="00CF03A4" w:rsidRDefault="001508A0" w:rsidP="00CF11A2">
      <w:pPr>
        <w:spacing w:after="0"/>
        <w:jc w:val="center"/>
        <w:rPr>
          <w:rFonts w:ascii="Arial" w:hAnsi="Arial" w:cs="Arial"/>
          <w:b/>
          <w:sz w:val="24"/>
          <w:szCs w:val="24"/>
        </w:rPr>
      </w:pPr>
      <w:r>
        <w:rPr>
          <w:rFonts w:ascii="Arial" w:hAnsi="Arial" w:cs="Arial"/>
          <w:b/>
          <w:sz w:val="24"/>
          <w:szCs w:val="24"/>
        </w:rPr>
        <w:t>Catálogo de Obras prioritarias, pertenecientes al Ramo 33, para el ejercicio 2019</w:t>
      </w:r>
    </w:p>
    <w:p w:rsidR="001508A0" w:rsidRPr="001508A0" w:rsidRDefault="001508A0" w:rsidP="001508A0">
      <w:pPr>
        <w:spacing w:after="0"/>
        <w:rPr>
          <w:rFonts w:ascii="Arial" w:hAnsi="Arial" w:cs="Arial"/>
          <w:sz w:val="24"/>
          <w:szCs w:val="24"/>
        </w:rPr>
      </w:pPr>
    </w:p>
    <w:p w:rsidR="00C67D33" w:rsidRPr="00CD4F79" w:rsidRDefault="001508A0" w:rsidP="001508A0">
      <w:pPr>
        <w:jc w:val="both"/>
        <w:rPr>
          <w:rFonts w:ascii="Arial" w:hAnsi="Arial" w:cs="Arial"/>
          <w:sz w:val="24"/>
          <w:szCs w:val="24"/>
        </w:rPr>
      </w:pPr>
      <w:r w:rsidRPr="00CD4F79">
        <w:rPr>
          <w:rFonts w:ascii="Arial" w:hAnsi="Arial" w:cs="Arial"/>
          <w:sz w:val="24"/>
          <w:szCs w:val="24"/>
        </w:rPr>
        <w:t>La Coordinadora municipal, para este punto, le cedió el uso de la voz al Ing. Sergio Cabrera Coordinador de Gestión Integral de la Ciudad</w:t>
      </w:r>
      <w:r w:rsidR="001609A3" w:rsidRPr="00CD4F79">
        <w:rPr>
          <w:rFonts w:ascii="Arial" w:hAnsi="Arial" w:cs="Arial"/>
          <w:sz w:val="24"/>
          <w:szCs w:val="24"/>
        </w:rPr>
        <w:t xml:space="preserve"> para que explique</w:t>
      </w:r>
      <w:r w:rsidRPr="00CD4F79">
        <w:rPr>
          <w:rFonts w:ascii="Arial" w:hAnsi="Arial" w:cs="Arial"/>
          <w:sz w:val="24"/>
          <w:szCs w:val="24"/>
        </w:rPr>
        <w:t xml:space="preserve"> el contenido</w:t>
      </w:r>
      <w:r w:rsidR="001609A3" w:rsidRPr="00CD4F79">
        <w:rPr>
          <w:rFonts w:ascii="Arial" w:hAnsi="Arial" w:cs="Arial"/>
          <w:sz w:val="24"/>
          <w:szCs w:val="24"/>
        </w:rPr>
        <w:t xml:space="preserve"> y todos los pormenores</w:t>
      </w:r>
      <w:r w:rsidR="00EA5A8C">
        <w:rPr>
          <w:rFonts w:ascii="Arial" w:hAnsi="Arial" w:cs="Arial"/>
          <w:sz w:val="24"/>
          <w:szCs w:val="24"/>
        </w:rPr>
        <w:t xml:space="preserve"> de las Obras, las cuales se detallan a continuación:</w:t>
      </w:r>
    </w:p>
    <w:tbl>
      <w:tblPr>
        <w:tblW w:w="9654" w:type="dxa"/>
        <w:tblInd w:w="-30" w:type="dxa"/>
        <w:tblCellMar>
          <w:left w:w="70" w:type="dxa"/>
          <w:right w:w="70" w:type="dxa"/>
        </w:tblCellMar>
        <w:tblLook w:val="04A0" w:firstRow="1" w:lastRow="0" w:firstColumn="1" w:lastColumn="0" w:noHBand="0" w:noVBand="1"/>
      </w:tblPr>
      <w:tblGrid>
        <w:gridCol w:w="489"/>
        <w:gridCol w:w="6619"/>
        <w:gridCol w:w="2546"/>
      </w:tblGrid>
      <w:tr w:rsidR="001609A3" w:rsidRPr="001609A3" w:rsidTr="00C67D33">
        <w:trPr>
          <w:trHeight w:val="645"/>
        </w:trPr>
        <w:tc>
          <w:tcPr>
            <w:tcW w:w="9654"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1609A3" w:rsidRPr="001609A3" w:rsidRDefault="001609A3" w:rsidP="001609A3">
            <w:pPr>
              <w:spacing w:after="0" w:line="240" w:lineRule="auto"/>
              <w:jc w:val="center"/>
              <w:rPr>
                <w:rFonts w:ascii="Arial Narrow" w:eastAsia="Times New Roman" w:hAnsi="Arial Narrow" w:cs="Times New Roman"/>
                <w:b/>
                <w:sz w:val="28"/>
                <w:szCs w:val="28"/>
                <w:lang w:eastAsia="es-MX"/>
              </w:rPr>
            </w:pPr>
            <w:r w:rsidRPr="001609A3">
              <w:rPr>
                <w:rFonts w:ascii="Arial Narrow" w:eastAsia="Times New Roman" w:hAnsi="Arial Narrow" w:cs="Times New Roman"/>
                <w:b/>
                <w:sz w:val="28"/>
                <w:szCs w:val="28"/>
                <w:lang w:eastAsia="es-MX"/>
              </w:rPr>
              <w:t xml:space="preserve">LISTADO DE OBRAS R-33 2019 </w:t>
            </w:r>
          </w:p>
        </w:tc>
      </w:tr>
      <w:tr w:rsidR="001609A3" w:rsidRPr="001609A3" w:rsidTr="00C67D33">
        <w:trPr>
          <w:trHeight w:val="285"/>
        </w:trPr>
        <w:tc>
          <w:tcPr>
            <w:tcW w:w="489" w:type="dxa"/>
            <w:tcBorders>
              <w:top w:val="nil"/>
              <w:left w:val="single" w:sz="4" w:space="0" w:color="auto"/>
              <w:bottom w:val="nil"/>
              <w:right w:val="single" w:sz="4" w:space="0" w:color="auto"/>
            </w:tcBorders>
            <w:shd w:val="clear" w:color="000000" w:fill="FFFFFF"/>
            <w:noWrap/>
            <w:hideMark/>
          </w:tcPr>
          <w:p w:rsidR="001609A3" w:rsidRPr="001609A3" w:rsidRDefault="001609A3" w:rsidP="001609A3">
            <w:pPr>
              <w:spacing w:after="0" w:line="240" w:lineRule="auto"/>
              <w:jc w:val="center"/>
              <w:rPr>
                <w:rFonts w:ascii="Arial Narrow" w:eastAsia="Times New Roman" w:hAnsi="Arial Narrow" w:cs="Times New Roman"/>
                <w:b/>
                <w:sz w:val="20"/>
                <w:szCs w:val="20"/>
                <w:u w:val="single"/>
                <w:lang w:eastAsia="es-MX"/>
              </w:rPr>
            </w:pPr>
            <w:r w:rsidRPr="001609A3">
              <w:rPr>
                <w:rFonts w:ascii="Arial Narrow" w:eastAsia="Times New Roman" w:hAnsi="Arial Narrow" w:cs="Times New Roman"/>
                <w:b/>
                <w:sz w:val="20"/>
                <w:szCs w:val="20"/>
                <w:u w:val="single"/>
                <w:lang w:eastAsia="es-MX"/>
              </w:rPr>
              <w:t>NO.</w:t>
            </w:r>
          </w:p>
        </w:tc>
        <w:tc>
          <w:tcPr>
            <w:tcW w:w="6619" w:type="dxa"/>
            <w:tcBorders>
              <w:top w:val="nil"/>
              <w:left w:val="nil"/>
              <w:bottom w:val="nil"/>
              <w:right w:val="single" w:sz="4" w:space="0" w:color="auto"/>
            </w:tcBorders>
            <w:shd w:val="clear" w:color="000000" w:fill="FFFFFF"/>
            <w:hideMark/>
          </w:tcPr>
          <w:p w:rsidR="001609A3" w:rsidRPr="001609A3" w:rsidRDefault="001609A3" w:rsidP="001609A3">
            <w:pPr>
              <w:spacing w:after="0" w:line="240" w:lineRule="auto"/>
              <w:jc w:val="center"/>
              <w:rPr>
                <w:rFonts w:ascii="Arial Narrow" w:eastAsia="Times New Roman" w:hAnsi="Arial Narrow" w:cs="Times New Roman"/>
                <w:b/>
                <w:sz w:val="20"/>
                <w:szCs w:val="20"/>
                <w:u w:val="single"/>
                <w:lang w:eastAsia="es-MX"/>
              </w:rPr>
            </w:pPr>
            <w:r w:rsidRPr="001609A3">
              <w:rPr>
                <w:rFonts w:ascii="Arial Narrow" w:eastAsia="Times New Roman" w:hAnsi="Arial Narrow" w:cs="Times New Roman"/>
                <w:b/>
                <w:sz w:val="20"/>
                <w:szCs w:val="20"/>
                <w:u w:val="single"/>
                <w:lang w:eastAsia="es-MX"/>
              </w:rPr>
              <w:t>NOMBRE DE LA OBRA</w:t>
            </w:r>
          </w:p>
        </w:tc>
        <w:tc>
          <w:tcPr>
            <w:tcW w:w="2546" w:type="dxa"/>
            <w:tcBorders>
              <w:top w:val="nil"/>
              <w:left w:val="nil"/>
              <w:bottom w:val="nil"/>
              <w:right w:val="single" w:sz="4" w:space="0" w:color="auto"/>
            </w:tcBorders>
            <w:shd w:val="clear" w:color="000000" w:fill="FFFFFF"/>
            <w:noWrap/>
            <w:hideMark/>
          </w:tcPr>
          <w:p w:rsidR="001609A3" w:rsidRPr="001609A3" w:rsidRDefault="001609A3" w:rsidP="001609A3">
            <w:pPr>
              <w:spacing w:after="0" w:line="240" w:lineRule="auto"/>
              <w:jc w:val="center"/>
              <w:rPr>
                <w:rFonts w:ascii="Arial Narrow" w:eastAsia="Times New Roman" w:hAnsi="Arial Narrow" w:cs="Times New Roman"/>
                <w:b/>
                <w:sz w:val="20"/>
                <w:szCs w:val="20"/>
                <w:u w:val="single"/>
                <w:lang w:eastAsia="es-MX"/>
              </w:rPr>
            </w:pPr>
            <w:r w:rsidRPr="001609A3">
              <w:rPr>
                <w:rFonts w:ascii="Arial Narrow" w:eastAsia="Times New Roman" w:hAnsi="Arial Narrow" w:cs="Times New Roman"/>
                <w:b/>
                <w:sz w:val="20"/>
                <w:szCs w:val="20"/>
                <w:u w:val="single"/>
                <w:lang w:eastAsia="es-MX"/>
              </w:rPr>
              <w:t>LOCALIDAD</w:t>
            </w:r>
          </w:p>
        </w:tc>
      </w:tr>
      <w:tr w:rsidR="001609A3" w:rsidRPr="001609A3" w:rsidTr="00C67D33">
        <w:trPr>
          <w:trHeight w:val="750"/>
        </w:trPr>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1</w:t>
            </w:r>
          </w:p>
        </w:tc>
        <w:tc>
          <w:tcPr>
            <w:tcW w:w="6619" w:type="dxa"/>
            <w:tcBorders>
              <w:top w:val="single" w:sz="4" w:space="0" w:color="auto"/>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REHABILITACIÓN DE LINEAS HIDROSANITARIAS CON REPOSICIÓN DE SUPERFICIE DE RODAMIENTO Y REHABILITACIÓN DE BANQUETAS EN CALLE VICENTE GUERRERO  (ENTRE CALLE  PORFIRIO DIAZ A CALLE MORELOS)</w:t>
            </w:r>
          </w:p>
        </w:tc>
        <w:tc>
          <w:tcPr>
            <w:tcW w:w="2546" w:type="dxa"/>
            <w:tcBorders>
              <w:top w:val="single" w:sz="4" w:space="0" w:color="auto"/>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SAN JUAN COSALA</w:t>
            </w:r>
          </w:p>
        </w:tc>
      </w:tr>
      <w:tr w:rsidR="001609A3" w:rsidRPr="001609A3" w:rsidTr="00C67D33">
        <w:trPr>
          <w:trHeight w:val="524"/>
        </w:trPr>
        <w:tc>
          <w:tcPr>
            <w:tcW w:w="489" w:type="dxa"/>
            <w:tcBorders>
              <w:top w:val="nil"/>
              <w:left w:val="single" w:sz="4" w:space="0" w:color="auto"/>
              <w:bottom w:val="single" w:sz="4" w:space="0" w:color="auto"/>
              <w:right w:val="single" w:sz="4" w:space="0" w:color="auto"/>
            </w:tcBorders>
            <w:shd w:val="clear" w:color="000000" w:fill="FFFFFF"/>
            <w:noWrap/>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2</w:t>
            </w:r>
          </w:p>
        </w:tc>
        <w:tc>
          <w:tcPr>
            <w:tcW w:w="6619"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REHABILITACIÓN DE LINEA SANITARIA COLAPSADA EN CALLE LA PAZ (ENTRE CALLE VICENTE GUERRERO Y CALLE ITURBIDE)</w:t>
            </w:r>
          </w:p>
        </w:tc>
        <w:tc>
          <w:tcPr>
            <w:tcW w:w="2546"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SAN JUAN COSALA</w:t>
            </w:r>
          </w:p>
        </w:tc>
      </w:tr>
      <w:tr w:rsidR="001609A3" w:rsidRPr="001609A3" w:rsidTr="00C67D33">
        <w:trPr>
          <w:trHeight w:val="549"/>
        </w:trPr>
        <w:tc>
          <w:tcPr>
            <w:tcW w:w="489" w:type="dxa"/>
            <w:tcBorders>
              <w:top w:val="nil"/>
              <w:left w:val="single" w:sz="4" w:space="0" w:color="auto"/>
              <w:bottom w:val="single" w:sz="4" w:space="0" w:color="auto"/>
              <w:right w:val="single" w:sz="4" w:space="0" w:color="auto"/>
            </w:tcBorders>
            <w:shd w:val="clear" w:color="000000" w:fill="FFFFFF"/>
            <w:noWrap/>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3</w:t>
            </w:r>
          </w:p>
        </w:tc>
        <w:tc>
          <w:tcPr>
            <w:tcW w:w="6619"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REHABILITACIÓN DE REDES HIDRO-SANITARIAS, SUPERFICIE DE RODAMIENTO Y BANQUETAS EN</w:t>
            </w:r>
            <w:r w:rsidR="00CD4F79">
              <w:rPr>
                <w:rFonts w:ascii="Arial Narrow" w:eastAsia="Times New Roman" w:hAnsi="Arial Narrow" w:cs="Times New Roman"/>
                <w:sz w:val="20"/>
                <w:szCs w:val="20"/>
                <w:lang w:eastAsia="es-MX"/>
              </w:rPr>
              <w:t xml:space="preserve"> CALLE XOCHITL. (SEGUNDA ETAPA)</w:t>
            </w:r>
          </w:p>
        </w:tc>
        <w:tc>
          <w:tcPr>
            <w:tcW w:w="2546"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CHANTEPEC</w:t>
            </w:r>
          </w:p>
        </w:tc>
      </w:tr>
      <w:tr w:rsidR="001609A3" w:rsidRPr="001609A3" w:rsidTr="00C67D33">
        <w:trPr>
          <w:trHeight w:val="419"/>
        </w:trPr>
        <w:tc>
          <w:tcPr>
            <w:tcW w:w="489" w:type="dxa"/>
            <w:tcBorders>
              <w:top w:val="nil"/>
              <w:left w:val="single" w:sz="4" w:space="0" w:color="auto"/>
              <w:bottom w:val="single" w:sz="4" w:space="0" w:color="auto"/>
              <w:right w:val="single" w:sz="4" w:space="0" w:color="auto"/>
            </w:tcBorders>
            <w:shd w:val="clear" w:color="000000" w:fill="FFFFFF"/>
            <w:noWrap/>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4</w:t>
            </w:r>
          </w:p>
        </w:tc>
        <w:tc>
          <w:tcPr>
            <w:tcW w:w="6619"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 xml:space="preserve">CONSTRUCCIÓN DE BANQUETAS EN CALLE CUAUHTEMOC </w:t>
            </w:r>
          </w:p>
        </w:tc>
        <w:tc>
          <w:tcPr>
            <w:tcW w:w="2546"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CHANTEPEC</w:t>
            </w:r>
          </w:p>
        </w:tc>
      </w:tr>
      <w:tr w:rsidR="001609A3" w:rsidRPr="001609A3" w:rsidTr="00C67D33">
        <w:trPr>
          <w:trHeight w:val="598"/>
        </w:trPr>
        <w:tc>
          <w:tcPr>
            <w:tcW w:w="489" w:type="dxa"/>
            <w:tcBorders>
              <w:top w:val="nil"/>
              <w:left w:val="single" w:sz="4" w:space="0" w:color="auto"/>
              <w:bottom w:val="single" w:sz="4" w:space="0" w:color="auto"/>
              <w:right w:val="single" w:sz="4" w:space="0" w:color="auto"/>
            </w:tcBorders>
            <w:shd w:val="clear" w:color="000000" w:fill="FFFFFF"/>
            <w:noWrap/>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5</w:t>
            </w:r>
          </w:p>
        </w:tc>
        <w:tc>
          <w:tcPr>
            <w:tcW w:w="6619"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REHABILITACIÓN DE REDES HIDRO-SANITARIAS Y SUPERFICIE DE RODAMIENTO EN CALLE PLAYAS DE LA LAGUNA. (SEGUNDA ETAPA)</w:t>
            </w:r>
          </w:p>
        </w:tc>
        <w:tc>
          <w:tcPr>
            <w:tcW w:w="2546"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CHANTEPEC</w:t>
            </w:r>
          </w:p>
        </w:tc>
      </w:tr>
      <w:tr w:rsidR="001609A3" w:rsidRPr="001609A3" w:rsidTr="00C67D33">
        <w:trPr>
          <w:trHeight w:val="834"/>
        </w:trPr>
        <w:tc>
          <w:tcPr>
            <w:tcW w:w="489" w:type="dxa"/>
            <w:tcBorders>
              <w:top w:val="nil"/>
              <w:left w:val="single" w:sz="4" w:space="0" w:color="auto"/>
              <w:bottom w:val="single" w:sz="4" w:space="0" w:color="auto"/>
              <w:right w:val="single" w:sz="4" w:space="0" w:color="auto"/>
            </w:tcBorders>
            <w:shd w:val="clear" w:color="000000" w:fill="FFFFFF"/>
            <w:noWrap/>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6</w:t>
            </w:r>
          </w:p>
        </w:tc>
        <w:tc>
          <w:tcPr>
            <w:tcW w:w="6619"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REHABILITACIÓN DE REDES HIDRO SANITARIAS, EMPEDRADO AHOGADO EN CEMENTO Y CONSTRUCCIÓN DE DRENAJE PLUVIAL E</w:t>
            </w:r>
            <w:r w:rsidR="00CD4F79">
              <w:rPr>
                <w:rFonts w:ascii="Arial Narrow" w:eastAsia="Times New Roman" w:hAnsi="Arial Narrow" w:cs="Times New Roman"/>
                <w:sz w:val="20"/>
                <w:szCs w:val="20"/>
                <w:lang w:eastAsia="es-MX"/>
              </w:rPr>
              <w:t>N CALLE MORELOS. (PRIMER ETAPA)</w:t>
            </w:r>
          </w:p>
        </w:tc>
        <w:tc>
          <w:tcPr>
            <w:tcW w:w="2546"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NEXTIPAC</w:t>
            </w:r>
          </w:p>
        </w:tc>
      </w:tr>
      <w:tr w:rsidR="001609A3" w:rsidRPr="001609A3" w:rsidTr="00C67D33">
        <w:trPr>
          <w:trHeight w:val="605"/>
        </w:trPr>
        <w:tc>
          <w:tcPr>
            <w:tcW w:w="489" w:type="dxa"/>
            <w:tcBorders>
              <w:top w:val="nil"/>
              <w:left w:val="single" w:sz="4" w:space="0" w:color="auto"/>
              <w:bottom w:val="single" w:sz="4" w:space="0" w:color="auto"/>
              <w:right w:val="single" w:sz="4" w:space="0" w:color="auto"/>
            </w:tcBorders>
            <w:shd w:val="clear" w:color="000000" w:fill="FFFFFF"/>
            <w:noWrap/>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7</w:t>
            </w:r>
          </w:p>
        </w:tc>
        <w:tc>
          <w:tcPr>
            <w:tcW w:w="6619"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CONSTRUCCIÓN DE SUPERFICIE DE RODAMIENTO (EMPEDRADO AHOGADO EN C</w:t>
            </w:r>
            <w:r w:rsidR="00CD4F79">
              <w:rPr>
                <w:rFonts w:ascii="Arial Narrow" w:eastAsia="Times New Roman" w:hAnsi="Arial Narrow" w:cs="Times New Roman"/>
                <w:sz w:val="20"/>
                <w:szCs w:val="20"/>
                <w:lang w:eastAsia="es-MX"/>
              </w:rPr>
              <w:t>EMENTO) EN CALLE CARDENAL NORTE</w:t>
            </w:r>
          </w:p>
        </w:tc>
        <w:tc>
          <w:tcPr>
            <w:tcW w:w="2546"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SAN JUAN COSALA</w:t>
            </w:r>
          </w:p>
        </w:tc>
      </w:tr>
      <w:tr w:rsidR="001609A3" w:rsidRPr="001609A3" w:rsidTr="00C67D33">
        <w:trPr>
          <w:trHeight w:val="845"/>
        </w:trPr>
        <w:tc>
          <w:tcPr>
            <w:tcW w:w="489" w:type="dxa"/>
            <w:tcBorders>
              <w:top w:val="nil"/>
              <w:left w:val="single" w:sz="4" w:space="0" w:color="auto"/>
              <w:bottom w:val="single" w:sz="4" w:space="0" w:color="auto"/>
              <w:right w:val="single" w:sz="4" w:space="0" w:color="auto"/>
            </w:tcBorders>
            <w:shd w:val="clear" w:color="000000" w:fill="FFFFFF"/>
            <w:noWrap/>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8</w:t>
            </w:r>
          </w:p>
        </w:tc>
        <w:tc>
          <w:tcPr>
            <w:tcW w:w="6619"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REHABILITACIÓN DE REDES HIDRO SANITARIAS Y CONSTRUCCIÓN DE EMPEDRADO AHOGADO EN CEMENTO (EN CALLE OTOÑO ENTRE ZARAGOZA NTE. Y CALLE LOPEZ RAYON)</w:t>
            </w:r>
          </w:p>
        </w:tc>
        <w:tc>
          <w:tcPr>
            <w:tcW w:w="2546" w:type="dxa"/>
            <w:tcBorders>
              <w:top w:val="nil"/>
              <w:left w:val="nil"/>
              <w:bottom w:val="single" w:sz="4" w:space="0" w:color="auto"/>
              <w:right w:val="single" w:sz="4" w:space="0" w:color="auto"/>
            </w:tcBorders>
            <w:shd w:val="clear" w:color="000000" w:fill="FFFFFF"/>
            <w:vAlign w:val="center"/>
            <w:hideMark/>
          </w:tcPr>
          <w:p w:rsidR="001609A3" w:rsidRPr="001609A3" w:rsidRDefault="001609A3" w:rsidP="001609A3">
            <w:pPr>
              <w:spacing w:after="0" w:line="240" w:lineRule="auto"/>
              <w:jc w:val="center"/>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JOCOTEPEC</w:t>
            </w:r>
          </w:p>
        </w:tc>
      </w:tr>
      <w:tr w:rsidR="001609A3" w:rsidRPr="001609A3" w:rsidTr="00C67D33">
        <w:trPr>
          <w:trHeight w:val="300"/>
        </w:trPr>
        <w:tc>
          <w:tcPr>
            <w:tcW w:w="489" w:type="dxa"/>
            <w:tcBorders>
              <w:top w:val="nil"/>
              <w:left w:val="nil"/>
              <w:bottom w:val="nil"/>
              <w:right w:val="nil"/>
            </w:tcBorders>
            <w:shd w:val="clear" w:color="000000" w:fill="FFFFFF"/>
            <w:noWrap/>
            <w:vAlign w:val="bottom"/>
            <w:hideMark/>
          </w:tcPr>
          <w:p w:rsidR="001609A3" w:rsidRPr="001609A3" w:rsidRDefault="001609A3" w:rsidP="001609A3">
            <w:pPr>
              <w:spacing w:after="0" w:line="240" w:lineRule="auto"/>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 </w:t>
            </w:r>
          </w:p>
        </w:tc>
        <w:tc>
          <w:tcPr>
            <w:tcW w:w="6619" w:type="dxa"/>
            <w:tcBorders>
              <w:top w:val="nil"/>
              <w:left w:val="nil"/>
              <w:bottom w:val="nil"/>
              <w:right w:val="nil"/>
            </w:tcBorders>
            <w:shd w:val="clear" w:color="000000" w:fill="FFFFFF"/>
            <w:noWrap/>
            <w:vAlign w:val="bottom"/>
            <w:hideMark/>
          </w:tcPr>
          <w:p w:rsidR="001609A3" w:rsidRPr="001609A3" w:rsidRDefault="001609A3" w:rsidP="001609A3">
            <w:pPr>
              <w:spacing w:after="0" w:line="240" w:lineRule="auto"/>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 </w:t>
            </w:r>
          </w:p>
        </w:tc>
        <w:tc>
          <w:tcPr>
            <w:tcW w:w="2546" w:type="dxa"/>
            <w:tcBorders>
              <w:top w:val="nil"/>
              <w:left w:val="nil"/>
              <w:bottom w:val="nil"/>
              <w:right w:val="nil"/>
            </w:tcBorders>
            <w:shd w:val="clear" w:color="000000" w:fill="FFFFFF"/>
            <w:noWrap/>
            <w:vAlign w:val="bottom"/>
            <w:hideMark/>
          </w:tcPr>
          <w:p w:rsidR="001609A3" w:rsidRPr="001609A3" w:rsidRDefault="001609A3" w:rsidP="001609A3">
            <w:pPr>
              <w:spacing w:after="0" w:line="240" w:lineRule="auto"/>
              <w:rPr>
                <w:rFonts w:ascii="Arial Narrow" w:eastAsia="Times New Roman" w:hAnsi="Arial Narrow" w:cs="Times New Roman"/>
                <w:sz w:val="20"/>
                <w:szCs w:val="20"/>
                <w:lang w:eastAsia="es-MX"/>
              </w:rPr>
            </w:pPr>
            <w:r w:rsidRPr="001609A3">
              <w:rPr>
                <w:rFonts w:ascii="Arial Narrow" w:eastAsia="Times New Roman" w:hAnsi="Arial Narrow" w:cs="Times New Roman"/>
                <w:sz w:val="20"/>
                <w:szCs w:val="20"/>
                <w:lang w:eastAsia="es-MX"/>
              </w:rPr>
              <w:t> </w:t>
            </w:r>
          </w:p>
        </w:tc>
      </w:tr>
    </w:tbl>
    <w:p w:rsidR="004F5640" w:rsidRDefault="004F5640" w:rsidP="00EA5A8C">
      <w:pPr>
        <w:jc w:val="both"/>
        <w:rPr>
          <w:rFonts w:ascii="Arial" w:hAnsi="Arial" w:cs="Arial"/>
          <w:sz w:val="24"/>
          <w:szCs w:val="24"/>
        </w:rPr>
      </w:pPr>
    </w:p>
    <w:p w:rsidR="00C67D33" w:rsidRPr="00C67D33" w:rsidRDefault="00C67D33" w:rsidP="00EA5A8C">
      <w:pPr>
        <w:jc w:val="both"/>
        <w:rPr>
          <w:rFonts w:ascii="Arial" w:hAnsi="Arial" w:cs="Arial"/>
          <w:sz w:val="24"/>
          <w:szCs w:val="24"/>
        </w:rPr>
      </w:pPr>
      <w:r w:rsidRPr="00C67D33">
        <w:rPr>
          <w:rFonts w:ascii="Arial" w:hAnsi="Arial" w:cs="Arial"/>
          <w:sz w:val="24"/>
          <w:szCs w:val="24"/>
        </w:rPr>
        <w:lastRenderedPageBreak/>
        <w:t>Una vez explicado el punto y mencionado las obras la Coordinadora municipal, pide al Presidente del Comité, someta a votación el presento punto, por el cual el Presidente pregunta si es de aprobarse la propuesta, lo manifestaran levantando la mano. Asi lo hicieron los asistentes, aprobando</w:t>
      </w:r>
      <w:r w:rsidR="00490762">
        <w:rPr>
          <w:rFonts w:ascii="Arial" w:hAnsi="Arial" w:cs="Arial"/>
          <w:sz w:val="24"/>
          <w:szCs w:val="24"/>
        </w:rPr>
        <w:t xml:space="preserve"> el punto</w:t>
      </w:r>
      <w:r w:rsidRPr="00C67D33">
        <w:rPr>
          <w:rFonts w:ascii="Arial" w:hAnsi="Arial" w:cs="Arial"/>
          <w:sz w:val="24"/>
          <w:szCs w:val="24"/>
        </w:rPr>
        <w:t xml:space="preserve"> por unanimidad.</w:t>
      </w:r>
    </w:p>
    <w:p w:rsidR="001508A0" w:rsidRPr="002928FC" w:rsidRDefault="001508A0" w:rsidP="00EA5A8C">
      <w:pPr>
        <w:spacing w:after="0"/>
        <w:rPr>
          <w:rFonts w:ascii="Arial" w:hAnsi="Arial" w:cs="Arial"/>
          <w:b/>
          <w:sz w:val="24"/>
          <w:szCs w:val="24"/>
        </w:rPr>
      </w:pPr>
    </w:p>
    <w:p w:rsidR="00CF11A2" w:rsidRDefault="00CF11A2" w:rsidP="00CF11A2">
      <w:pPr>
        <w:spacing w:after="0"/>
        <w:jc w:val="center"/>
        <w:rPr>
          <w:rFonts w:ascii="Arial" w:hAnsi="Arial" w:cs="Arial"/>
          <w:b/>
          <w:sz w:val="24"/>
          <w:szCs w:val="24"/>
        </w:rPr>
      </w:pPr>
      <w:r w:rsidRPr="002928FC">
        <w:rPr>
          <w:rFonts w:ascii="Arial" w:hAnsi="Arial" w:cs="Arial"/>
          <w:b/>
          <w:sz w:val="24"/>
          <w:szCs w:val="24"/>
        </w:rPr>
        <w:t>NOVENO PUNTO</w:t>
      </w:r>
    </w:p>
    <w:p w:rsidR="00CF03A4" w:rsidRDefault="00C43B6A" w:rsidP="00CF11A2">
      <w:pPr>
        <w:spacing w:after="0"/>
        <w:jc w:val="center"/>
        <w:rPr>
          <w:rFonts w:ascii="Arial" w:hAnsi="Arial" w:cs="Arial"/>
          <w:b/>
          <w:sz w:val="24"/>
          <w:szCs w:val="24"/>
        </w:rPr>
      </w:pPr>
      <w:r>
        <w:rPr>
          <w:rFonts w:ascii="Arial" w:hAnsi="Arial" w:cs="Arial"/>
          <w:b/>
          <w:sz w:val="24"/>
          <w:szCs w:val="24"/>
        </w:rPr>
        <w:t>Asuntos Generales</w:t>
      </w:r>
    </w:p>
    <w:p w:rsidR="00C43B6A" w:rsidRDefault="00C43B6A" w:rsidP="00CF11A2">
      <w:pPr>
        <w:spacing w:after="0"/>
        <w:jc w:val="center"/>
        <w:rPr>
          <w:rFonts w:ascii="Arial" w:hAnsi="Arial" w:cs="Arial"/>
          <w:b/>
          <w:sz w:val="24"/>
          <w:szCs w:val="24"/>
        </w:rPr>
      </w:pPr>
    </w:p>
    <w:p w:rsidR="00C43B6A" w:rsidRDefault="00C43B6A" w:rsidP="00686259">
      <w:pPr>
        <w:spacing w:after="0"/>
        <w:ind w:right="-93" w:firstLine="708"/>
        <w:jc w:val="both"/>
        <w:rPr>
          <w:rFonts w:ascii="Arial" w:hAnsi="Arial" w:cs="Arial"/>
          <w:sz w:val="24"/>
          <w:szCs w:val="24"/>
        </w:rPr>
      </w:pPr>
      <w:r>
        <w:rPr>
          <w:rFonts w:ascii="Arial" w:hAnsi="Arial" w:cs="Arial"/>
          <w:sz w:val="24"/>
          <w:szCs w:val="24"/>
        </w:rPr>
        <w:t xml:space="preserve">La coordinadora Municipal menciona a manera de Informe a la asamblea, el gran avance que se tienen con respecto al Plan Municipal de Desarrollo y Gobernanza para Jocotepec, además señalo que por parte de la Secretaria de </w:t>
      </w:r>
      <w:r w:rsidR="00E91F6D">
        <w:rPr>
          <w:rFonts w:ascii="Arial" w:hAnsi="Arial" w:cs="Arial"/>
          <w:sz w:val="24"/>
          <w:szCs w:val="24"/>
        </w:rPr>
        <w:t>Planeación</w:t>
      </w:r>
      <w:r>
        <w:rPr>
          <w:rFonts w:ascii="Arial" w:hAnsi="Arial" w:cs="Arial"/>
          <w:sz w:val="24"/>
          <w:szCs w:val="24"/>
        </w:rPr>
        <w:t xml:space="preserve">, se </w:t>
      </w:r>
      <w:r w:rsidR="00E91F6D">
        <w:rPr>
          <w:rFonts w:ascii="Arial" w:hAnsi="Arial" w:cs="Arial"/>
          <w:sz w:val="24"/>
          <w:szCs w:val="24"/>
        </w:rPr>
        <w:t>implementó</w:t>
      </w:r>
      <w:r>
        <w:rPr>
          <w:rFonts w:ascii="Arial" w:hAnsi="Arial" w:cs="Arial"/>
          <w:sz w:val="24"/>
          <w:szCs w:val="24"/>
        </w:rPr>
        <w:t xml:space="preserve"> una plataforma digital, para que los 125 municipios del Estado</w:t>
      </w:r>
      <w:r w:rsidR="00175DAC">
        <w:rPr>
          <w:rFonts w:ascii="Arial" w:hAnsi="Arial" w:cs="Arial"/>
          <w:sz w:val="24"/>
          <w:szCs w:val="24"/>
        </w:rPr>
        <w:t xml:space="preserve">, sigan el mismo procedimiento por etapas y fechas de su Plan, pues </w:t>
      </w:r>
      <w:r w:rsidR="00517F99">
        <w:rPr>
          <w:rFonts w:ascii="Arial" w:hAnsi="Arial" w:cs="Arial"/>
          <w:sz w:val="24"/>
          <w:szCs w:val="24"/>
        </w:rPr>
        <w:t>cada uno</w:t>
      </w:r>
      <w:r w:rsidR="00111895">
        <w:rPr>
          <w:rFonts w:ascii="Arial" w:hAnsi="Arial" w:cs="Arial"/>
          <w:sz w:val="24"/>
          <w:szCs w:val="24"/>
        </w:rPr>
        <w:t xml:space="preserve"> de estos Planes</w:t>
      </w:r>
      <w:r w:rsidR="00175DAC">
        <w:rPr>
          <w:rFonts w:ascii="Arial" w:hAnsi="Arial" w:cs="Arial"/>
          <w:sz w:val="24"/>
          <w:szCs w:val="24"/>
        </w:rPr>
        <w:t xml:space="preserve"> serán insumos para la elaboración del Plan Estatal.</w:t>
      </w:r>
    </w:p>
    <w:p w:rsidR="00561A7F" w:rsidRDefault="00561A7F" w:rsidP="0060787B">
      <w:pPr>
        <w:spacing w:after="0"/>
        <w:ind w:right="-93"/>
        <w:jc w:val="both"/>
        <w:rPr>
          <w:rFonts w:ascii="Arial" w:hAnsi="Arial" w:cs="Arial"/>
          <w:sz w:val="24"/>
          <w:szCs w:val="24"/>
          <w:lang w:val="es-ES_tradnl"/>
        </w:rPr>
      </w:pPr>
    </w:p>
    <w:p w:rsidR="000F701C" w:rsidRDefault="000F701C" w:rsidP="0060787B">
      <w:pPr>
        <w:spacing w:after="0"/>
        <w:ind w:right="-93"/>
        <w:jc w:val="both"/>
        <w:rPr>
          <w:rFonts w:ascii="Arial" w:hAnsi="Arial" w:cs="Arial"/>
          <w:sz w:val="24"/>
          <w:szCs w:val="24"/>
          <w:lang w:val="es-ES_tradnl"/>
        </w:rPr>
      </w:pPr>
      <w:r>
        <w:rPr>
          <w:rFonts w:ascii="Arial" w:hAnsi="Arial" w:cs="Arial"/>
          <w:sz w:val="24"/>
          <w:szCs w:val="24"/>
          <w:lang w:val="es-ES_tradnl"/>
        </w:rPr>
        <w:t>La coordinadora sede el uso de la palabra al ACT. Javier Alberto Mijangos Vázquez, Coordinador General de Regiones; el cual agradeció la invitación y externo la importancia de hacer partícipe a la ciudadanía en la elaboración del Plan Municipal de Desarrollo y Gobernanza, ya que la “P” que se integra al COPPLADEMUN no nada más es una letra agregada, es realmente hacer parte a los ciudadanos en la toma de decisiones públicas, felicitando al presidente y servidores públicos por tener esa voluntad. Además de eso la palabra “Gobernanza” no nada más es una palabra, si no que habla de la relación entre ciudadanos y servidores públicos; así mismo mencionó que el acompañamiento de la secretaría con el Municipio va a estar de la mano, agradeciendo nuevamente y apoyando a los ciudadanos que forman parte del COPPLADEMUN para que se sientan con la capacidad de incidir en la toma de decisiones.</w:t>
      </w:r>
    </w:p>
    <w:p w:rsidR="000F701C" w:rsidRDefault="000F701C" w:rsidP="0060787B">
      <w:pPr>
        <w:spacing w:after="0"/>
        <w:jc w:val="both"/>
        <w:rPr>
          <w:rFonts w:ascii="Arial" w:hAnsi="Arial" w:cs="Arial"/>
          <w:sz w:val="24"/>
          <w:szCs w:val="24"/>
        </w:rPr>
      </w:pPr>
    </w:p>
    <w:p w:rsidR="0060787B" w:rsidRDefault="0060787B" w:rsidP="0060787B">
      <w:pPr>
        <w:jc w:val="both"/>
        <w:rPr>
          <w:rFonts w:ascii="Arial" w:hAnsi="Arial" w:cs="Arial"/>
          <w:sz w:val="24"/>
          <w:szCs w:val="24"/>
          <w:lang w:val="es-ES_tradnl"/>
        </w:rPr>
      </w:pPr>
      <w:r>
        <w:rPr>
          <w:rFonts w:ascii="Arial" w:hAnsi="Arial" w:cs="Arial"/>
          <w:sz w:val="24"/>
          <w:szCs w:val="24"/>
          <w:lang w:val="es-ES_tradnl"/>
        </w:rPr>
        <w:t>Así mismo; la coordinadora cuestionó a los integrantes sobre algún punto a tratar, a lo que el Presidente Municipal y del COPPLADEMUN solicitó el uso de la palabra, aclarando que todo lo que se mencionó es lo que se planea trabajar pero que puede haber factores que cambian las decisiones, poniendo el ejemplo de un factor grande que es: “El agua potable” que por condiciones de desarrollo y zona, ha generado que se colapsen algunos pozos profundos y también están bajando los mantos friáticos y la presión en los pozos ha ido reduciendo.</w:t>
      </w:r>
    </w:p>
    <w:p w:rsidR="0060787B" w:rsidRDefault="0060787B" w:rsidP="0060787B">
      <w:pPr>
        <w:jc w:val="both"/>
        <w:rPr>
          <w:rFonts w:ascii="Arial" w:hAnsi="Arial" w:cs="Arial"/>
          <w:sz w:val="24"/>
          <w:szCs w:val="24"/>
          <w:lang w:val="es-ES_tradnl"/>
        </w:rPr>
      </w:pPr>
      <w:r>
        <w:rPr>
          <w:rFonts w:ascii="Arial" w:hAnsi="Arial" w:cs="Arial"/>
          <w:sz w:val="24"/>
          <w:szCs w:val="24"/>
          <w:lang w:val="es-ES_tradnl"/>
        </w:rPr>
        <w:t xml:space="preserve">Esto está provocando que no llegue el agua a muchos lugares y como resultado el desabastecimiento, ya que el depósito que se encontraba en la calle Hidalgo en la parte norte se agrietó “trono” ya no funciona, ahí se almacenaba entre 500 y 700 mil litros (no contando con el dato exacto), eso permitía la </w:t>
      </w:r>
      <w:r w:rsidR="00561A7F">
        <w:rPr>
          <w:rFonts w:ascii="Arial" w:hAnsi="Arial" w:cs="Arial"/>
          <w:sz w:val="24"/>
          <w:szCs w:val="24"/>
          <w:lang w:val="es-ES_tradnl"/>
        </w:rPr>
        <w:t>capacidad de proveer, ahora</w:t>
      </w:r>
      <w:r>
        <w:rPr>
          <w:rFonts w:ascii="Arial" w:hAnsi="Arial" w:cs="Arial"/>
          <w:sz w:val="24"/>
          <w:szCs w:val="24"/>
          <w:lang w:val="es-ES_tradnl"/>
        </w:rPr>
        <w:t xml:space="preserve"> se tenía que hacer un depósito de concreto (</w:t>
      </w:r>
      <w:r w:rsidR="00561A7F">
        <w:rPr>
          <w:rFonts w:ascii="Arial" w:hAnsi="Arial" w:cs="Arial"/>
          <w:sz w:val="24"/>
          <w:szCs w:val="24"/>
          <w:lang w:val="es-ES_tradnl"/>
        </w:rPr>
        <w:t xml:space="preserve">1 </w:t>
      </w:r>
      <w:r>
        <w:rPr>
          <w:rFonts w:ascii="Arial" w:hAnsi="Arial" w:cs="Arial"/>
          <w:sz w:val="24"/>
          <w:szCs w:val="24"/>
          <w:lang w:val="es-ES_tradnl"/>
        </w:rPr>
        <w:t>millón de litros de agua) en la parte de arriba del libramiento</w:t>
      </w:r>
      <w:r w:rsidR="00561A7F">
        <w:rPr>
          <w:rFonts w:ascii="Arial" w:hAnsi="Arial" w:cs="Arial"/>
          <w:sz w:val="24"/>
          <w:szCs w:val="24"/>
          <w:lang w:val="es-ES_tradnl"/>
        </w:rPr>
        <w:t xml:space="preserve"> para poderles dar agua a todos</w:t>
      </w:r>
      <w:r>
        <w:rPr>
          <w:rFonts w:ascii="Arial" w:hAnsi="Arial" w:cs="Arial"/>
          <w:sz w:val="24"/>
          <w:szCs w:val="24"/>
          <w:lang w:val="es-ES_tradnl"/>
        </w:rPr>
        <w:t xml:space="preserve">. </w:t>
      </w:r>
    </w:p>
    <w:p w:rsidR="0060787B" w:rsidRDefault="0060787B" w:rsidP="0060787B">
      <w:pPr>
        <w:jc w:val="both"/>
        <w:rPr>
          <w:rFonts w:ascii="Arial" w:hAnsi="Arial" w:cs="Arial"/>
          <w:sz w:val="24"/>
          <w:szCs w:val="24"/>
          <w:lang w:val="es-ES_tradnl"/>
        </w:rPr>
      </w:pPr>
      <w:r>
        <w:rPr>
          <w:rFonts w:ascii="Arial" w:hAnsi="Arial" w:cs="Arial"/>
          <w:sz w:val="24"/>
          <w:szCs w:val="24"/>
          <w:lang w:val="es-ES_tradnl"/>
        </w:rPr>
        <w:t xml:space="preserve">También remarcó en el caso de trojes y el molino; donde trojes no tiene nada de agua, el molino está por levantarse en armas (metafóricamente) y el pueblo está desesperado, pero hay una problemática: que de toda la ciudadanía solamente el 13% pagó el agua, el 87% no lo pagó, pero se hará un proceso de concientización buscando que la gente cumpla con su parte para poder facilitar el trabajo. </w:t>
      </w:r>
    </w:p>
    <w:p w:rsidR="0060787B" w:rsidRDefault="0060787B" w:rsidP="0060787B">
      <w:pPr>
        <w:jc w:val="both"/>
        <w:rPr>
          <w:rFonts w:ascii="Arial" w:hAnsi="Arial" w:cs="Arial"/>
          <w:sz w:val="24"/>
          <w:szCs w:val="24"/>
          <w:lang w:val="es-ES_tradnl"/>
        </w:rPr>
      </w:pPr>
      <w:r>
        <w:rPr>
          <w:rFonts w:ascii="Arial" w:hAnsi="Arial" w:cs="Arial"/>
          <w:sz w:val="24"/>
          <w:szCs w:val="24"/>
          <w:lang w:val="es-ES_tradnl"/>
        </w:rPr>
        <w:t xml:space="preserve">Dijo que se reunió con la Comisión Estatal del Agua donde se le comunicó que no contaban con recursos, el trabajo es caro ya que la máquina para perforar pozos profundos estaría hasta agosto, diciendo que el municipio tenía que pagar el equipamiento y la tubería que va por encima de los cinco millones de pesos, incluso seis o siete  millones de pesos, aparte de la construcción del depósito que está por encima de un millón o un millón y medio de pesos, considerando  que es una necesidad prioritaria aparte de la seguridad. </w:t>
      </w:r>
    </w:p>
    <w:p w:rsidR="0060787B" w:rsidRDefault="0060787B" w:rsidP="00686259">
      <w:pPr>
        <w:jc w:val="both"/>
        <w:rPr>
          <w:rFonts w:ascii="Arial" w:hAnsi="Arial" w:cs="Arial"/>
          <w:sz w:val="24"/>
          <w:szCs w:val="24"/>
          <w:lang w:val="es-ES_tradnl"/>
        </w:rPr>
      </w:pPr>
      <w:r>
        <w:rPr>
          <w:rFonts w:ascii="Arial" w:hAnsi="Arial" w:cs="Arial"/>
          <w:sz w:val="24"/>
          <w:szCs w:val="24"/>
          <w:lang w:val="es-ES_tradnl"/>
        </w:rPr>
        <w:t xml:space="preserve">Esto complica en el presente año ejecutar obras, aunque ya se están llevando a cabo algunas, teniendo la necesidad de desviar algunos recursos para este fin, </w:t>
      </w:r>
      <w:r>
        <w:rPr>
          <w:rFonts w:ascii="Arial" w:hAnsi="Arial" w:cs="Arial"/>
          <w:sz w:val="24"/>
          <w:szCs w:val="24"/>
          <w:lang w:val="es-ES_tradnl"/>
        </w:rPr>
        <w:lastRenderedPageBreak/>
        <w:t xml:space="preserve">tomando en cuenta que hay algunos intocables con los que no se puede contar, pero todo lo que está a su alcance será utilizado para abastecer el agua, porque un día sin agua es muy difícil y un mes peor, es una situación en que todos se han encontrado. </w:t>
      </w:r>
    </w:p>
    <w:p w:rsidR="0060787B" w:rsidRDefault="0060787B" w:rsidP="0060787B">
      <w:pPr>
        <w:jc w:val="both"/>
        <w:rPr>
          <w:rFonts w:ascii="Arial" w:hAnsi="Arial" w:cs="Arial"/>
          <w:sz w:val="24"/>
          <w:szCs w:val="24"/>
          <w:lang w:val="es-ES_tradnl"/>
        </w:rPr>
      </w:pPr>
      <w:r>
        <w:rPr>
          <w:rFonts w:ascii="Arial" w:hAnsi="Arial" w:cs="Arial"/>
          <w:sz w:val="24"/>
          <w:szCs w:val="24"/>
          <w:lang w:val="es-ES_tradnl"/>
        </w:rPr>
        <w:t xml:space="preserve">Entonces es un punto que debe de socializarse para trámites jurídicos, análisis del proceso, dictámenes necesarios para garantizar que hay agua. </w:t>
      </w:r>
    </w:p>
    <w:p w:rsidR="0060787B" w:rsidRDefault="0060787B" w:rsidP="0060787B">
      <w:pPr>
        <w:jc w:val="both"/>
        <w:rPr>
          <w:rFonts w:ascii="Arial" w:hAnsi="Arial" w:cs="Arial"/>
          <w:sz w:val="24"/>
          <w:szCs w:val="24"/>
          <w:lang w:val="es-ES_tradnl"/>
        </w:rPr>
      </w:pPr>
      <w:r>
        <w:rPr>
          <w:rFonts w:ascii="Arial" w:hAnsi="Arial" w:cs="Arial"/>
          <w:sz w:val="24"/>
          <w:szCs w:val="24"/>
          <w:lang w:val="es-ES_tradnl"/>
        </w:rPr>
        <w:t>Todo lo anterior con el objetivo de informar que en el caso de que no se lleve a cabo las obras analizadas anteriormente en el catálogo, se debe de  considerar que los planes pueden cambiar, ya que se tiene que apostar por garantizar el agua. Se informará a la  gente de dicho proceso y finalmente agradece la atención de los presentes.</w:t>
      </w:r>
    </w:p>
    <w:p w:rsidR="0060787B" w:rsidRDefault="0060787B" w:rsidP="0060787B">
      <w:pPr>
        <w:jc w:val="both"/>
        <w:rPr>
          <w:rFonts w:ascii="Arial" w:hAnsi="Arial" w:cs="Arial"/>
          <w:sz w:val="24"/>
          <w:szCs w:val="24"/>
          <w:lang w:val="es-ES_tradnl"/>
        </w:rPr>
      </w:pPr>
      <w:r>
        <w:rPr>
          <w:rFonts w:ascii="Arial" w:hAnsi="Arial" w:cs="Arial"/>
          <w:sz w:val="24"/>
          <w:szCs w:val="24"/>
          <w:lang w:val="es-ES_tradnl"/>
        </w:rPr>
        <w:t xml:space="preserve">La coordinadora cede la palabra al representante del CETAC 01, el LAE. Francisco Alejandro Domínguez Palomares, proponiendo apoyar a la gente para realizar sus pagos, como meses sin intereses, o manejar una estrategia para pagar el agua, en abonos mencionando que no sabe si exista ya esa estrategia, o si se cuenta con ella entonces darle más publicidad para que la gente pueda ponerse al corriente, motivándolas a que para el pago hay facilidades. </w:t>
      </w:r>
    </w:p>
    <w:p w:rsidR="0060787B" w:rsidRDefault="0060787B" w:rsidP="0060787B">
      <w:pPr>
        <w:jc w:val="both"/>
        <w:rPr>
          <w:rFonts w:ascii="Arial" w:hAnsi="Arial" w:cs="Arial"/>
          <w:sz w:val="24"/>
          <w:szCs w:val="24"/>
          <w:lang w:val="es-ES_tradnl"/>
        </w:rPr>
      </w:pPr>
      <w:r>
        <w:rPr>
          <w:rFonts w:ascii="Arial" w:hAnsi="Arial" w:cs="Arial"/>
          <w:sz w:val="24"/>
          <w:szCs w:val="24"/>
          <w:lang w:val="es-ES_tradnl"/>
        </w:rPr>
        <w:t>El presidente responde que si va</w:t>
      </w:r>
      <w:r w:rsidR="00561A7F">
        <w:rPr>
          <w:rFonts w:ascii="Arial" w:hAnsi="Arial" w:cs="Arial"/>
          <w:sz w:val="24"/>
          <w:szCs w:val="24"/>
          <w:lang w:val="es-ES_tradnl"/>
        </w:rPr>
        <w:t>n</w:t>
      </w:r>
      <w:r>
        <w:rPr>
          <w:rFonts w:ascii="Arial" w:hAnsi="Arial" w:cs="Arial"/>
          <w:sz w:val="24"/>
          <w:szCs w:val="24"/>
          <w:lang w:val="es-ES_tradnl"/>
        </w:rPr>
        <w:t xml:space="preserve"> a dar facilidades, aunque solo puede hacer descuento en las sanciones o recargos, pero que en impuestos no está facultado, teniendo que existir un acuerdo en el congreso para ello. Elaborará un esquema para que a la gente se </w:t>
      </w:r>
      <w:proofErr w:type="gramStart"/>
      <w:r>
        <w:rPr>
          <w:rFonts w:ascii="Arial" w:hAnsi="Arial" w:cs="Arial"/>
          <w:sz w:val="24"/>
          <w:szCs w:val="24"/>
          <w:lang w:val="es-ES_tradnl"/>
        </w:rPr>
        <w:t>les</w:t>
      </w:r>
      <w:proofErr w:type="gramEnd"/>
      <w:r>
        <w:rPr>
          <w:rFonts w:ascii="Arial" w:hAnsi="Arial" w:cs="Arial"/>
          <w:sz w:val="24"/>
          <w:szCs w:val="24"/>
          <w:lang w:val="es-ES_tradnl"/>
        </w:rPr>
        <w:t xml:space="preserve"> recorten los recargos tomando en cuenta que algunas personas van al día con su dinero, creando un sistema de pago al alcance de todos, el trabajo es en conjunto.</w:t>
      </w:r>
    </w:p>
    <w:p w:rsidR="0060787B" w:rsidRDefault="0060787B" w:rsidP="0060787B">
      <w:pPr>
        <w:jc w:val="both"/>
        <w:rPr>
          <w:rFonts w:ascii="Arial" w:hAnsi="Arial" w:cs="Arial"/>
          <w:sz w:val="24"/>
          <w:szCs w:val="24"/>
          <w:lang w:val="es-ES_tradnl"/>
        </w:rPr>
      </w:pPr>
      <w:r>
        <w:rPr>
          <w:rFonts w:ascii="Arial" w:hAnsi="Arial" w:cs="Arial"/>
          <w:sz w:val="24"/>
          <w:szCs w:val="24"/>
          <w:lang w:val="es-ES_tradnl"/>
        </w:rPr>
        <w:t xml:space="preserve">El L.C.P José Camarena Olmedo solicita la palabra, pidiendo  concientizar a todo el municipio, para cooperar con la misión de apoyar a dos poblaciones de manera urgente que están sin agua. </w:t>
      </w:r>
    </w:p>
    <w:p w:rsidR="0060787B" w:rsidRDefault="0060787B" w:rsidP="0060787B">
      <w:pPr>
        <w:jc w:val="both"/>
        <w:rPr>
          <w:rFonts w:ascii="Arial" w:hAnsi="Arial" w:cs="Arial"/>
          <w:sz w:val="24"/>
          <w:szCs w:val="24"/>
          <w:lang w:val="es-ES_tradnl"/>
        </w:rPr>
      </w:pPr>
      <w:r>
        <w:rPr>
          <w:rFonts w:ascii="Arial" w:hAnsi="Arial" w:cs="Arial"/>
          <w:sz w:val="24"/>
          <w:szCs w:val="24"/>
          <w:lang w:val="es-ES_tradnl"/>
        </w:rPr>
        <w:t xml:space="preserve">Por su parte la Lic. María Esther Salazar Martínez, encargada de zona región sureste, felicitó a todos los nuevos integrantes del COPPLADEMUN, además de comentar acerca de la nueva Ley de Planeación Participativa, diciendo que es muy importante que se tome en cuenta a la sociedad para que también tomen decisiones junto con el gobierno, teniendo en claro que eso conlleva una responsabilidad, es un trabajo en conjunto entre gobierno-sociedad asumiendo resultados caminando mano a mano.   </w:t>
      </w:r>
    </w:p>
    <w:p w:rsidR="0060787B" w:rsidRDefault="0060787B" w:rsidP="0060787B">
      <w:pPr>
        <w:jc w:val="both"/>
        <w:rPr>
          <w:rFonts w:ascii="Arial" w:hAnsi="Arial" w:cs="Arial"/>
          <w:sz w:val="24"/>
          <w:szCs w:val="24"/>
          <w:lang w:val="es-ES_tradnl"/>
        </w:rPr>
      </w:pPr>
      <w:r>
        <w:rPr>
          <w:rFonts w:ascii="Arial" w:hAnsi="Arial" w:cs="Arial"/>
          <w:sz w:val="24"/>
          <w:szCs w:val="24"/>
          <w:lang w:val="es-ES_tradnl"/>
        </w:rPr>
        <w:t xml:space="preserve">La coordinadora cuestiona si alguien tiene algún punto importante por tratar, a lo que el C. Luis Manuel Jara Zepeda, representante de grupos vulnerables opina acerca del agua como un problema grave, solicitando que los agricultores apoyen con algo para el suministro del agua, </w:t>
      </w:r>
    </w:p>
    <w:p w:rsidR="0060787B" w:rsidRDefault="0060787B" w:rsidP="0060787B">
      <w:pPr>
        <w:jc w:val="both"/>
        <w:rPr>
          <w:rFonts w:ascii="Arial" w:hAnsi="Arial" w:cs="Arial"/>
          <w:sz w:val="24"/>
          <w:szCs w:val="24"/>
          <w:lang w:val="es-ES_tradnl"/>
        </w:rPr>
      </w:pPr>
      <w:r>
        <w:rPr>
          <w:rFonts w:ascii="Arial" w:hAnsi="Arial" w:cs="Arial"/>
          <w:sz w:val="24"/>
          <w:szCs w:val="24"/>
          <w:lang w:val="es-ES_tradnl"/>
        </w:rPr>
        <w:t xml:space="preserve">Por su parte el presidente aclaró que los pozos municipales están al servicio de la ciudadanía, los pozos que utilizan los empresarios de berries tienen sus concesiones, aunque de cierta manera están dispuestos a brindar apoyo con pipas. </w:t>
      </w:r>
    </w:p>
    <w:p w:rsidR="00E91F6D" w:rsidRPr="0072017D" w:rsidRDefault="0072017D" w:rsidP="0072017D">
      <w:pPr>
        <w:spacing w:after="0"/>
        <w:jc w:val="both"/>
        <w:rPr>
          <w:rFonts w:ascii="Arial" w:hAnsi="Arial" w:cs="Arial"/>
          <w:sz w:val="24"/>
          <w:szCs w:val="24"/>
        </w:rPr>
      </w:pPr>
      <w:r>
        <w:rPr>
          <w:rFonts w:ascii="Arial" w:hAnsi="Arial" w:cs="Arial"/>
          <w:sz w:val="24"/>
          <w:szCs w:val="24"/>
        </w:rPr>
        <w:t>No habiendo otro asunto que tratar la Coordinadora Municipal pasa al último punto.</w:t>
      </w:r>
    </w:p>
    <w:p w:rsidR="0072017D" w:rsidRDefault="0072017D" w:rsidP="00A75893">
      <w:pPr>
        <w:spacing w:after="0"/>
        <w:jc w:val="center"/>
        <w:rPr>
          <w:rFonts w:ascii="Arial" w:hAnsi="Arial" w:cs="Arial"/>
          <w:b/>
          <w:sz w:val="24"/>
          <w:szCs w:val="24"/>
        </w:rPr>
      </w:pPr>
    </w:p>
    <w:p w:rsidR="00CF11A2" w:rsidRPr="002928FC" w:rsidRDefault="00CF11A2" w:rsidP="00A75893">
      <w:pPr>
        <w:spacing w:after="0"/>
        <w:jc w:val="center"/>
        <w:rPr>
          <w:rFonts w:ascii="Arial" w:hAnsi="Arial" w:cs="Arial"/>
          <w:b/>
          <w:sz w:val="24"/>
          <w:szCs w:val="24"/>
        </w:rPr>
      </w:pPr>
      <w:r>
        <w:rPr>
          <w:rFonts w:ascii="Arial" w:hAnsi="Arial" w:cs="Arial"/>
          <w:b/>
          <w:sz w:val="24"/>
          <w:szCs w:val="24"/>
        </w:rPr>
        <w:t xml:space="preserve">DÈCIMO PUNTO  </w:t>
      </w:r>
    </w:p>
    <w:p w:rsidR="00CF11A2" w:rsidRDefault="00CF11A2" w:rsidP="00CF11A2">
      <w:pPr>
        <w:spacing w:after="0"/>
        <w:jc w:val="center"/>
        <w:rPr>
          <w:rFonts w:ascii="Arial" w:hAnsi="Arial" w:cs="Arial"/>
          <w:b/>
          <w:sz w:val="24"/>
          <w:szCs w:val="24"/>
        </w:rPr>
      </w:pPr>
      <w:r w:rsidRPr="002928FC">
        <w:rPr>
          <w:rFonts w:ascii="Arial" w:hAnsi="Arial" w:cs="Arial"/>
          <w:b/>
          <w:sz w:val="24"/>
          <w:szCs w:val="24"/>
        </w:rPr>
        <w:t>Clausura</w:t>
      </w:r>
    </w:p>
    <w:p w:rsidR="00CF11A2" w:rsidRDefault="00E91F6D" w:rsidP="00E91F6D">
      <w:pPr>
        <w:spacing w:after="0"/>
        <w:jc w:val="both"/>
        <w:rPr>
          <w:rFonts w:ascii="Arial" w:hAnsi="Arial" w:cs="Arial"/>
          <w:sz w:val="24"/>
          <w:szCs w:val="24"/>
        </w:rPr>
      </w:pPr>
      <w:r>
        <w:rPr>
          <w:rFonts w:ascii="Arial" w:hAnsi="Arial" w:cs="Arial"/>
          <w:sz w:val="24"/>
          <w:szCs w:val="24"/>
        </w:rPr>
        <w:t>La Coordinadora municipal pide al Presidente del Consejo, clausure la presente sesión.</w:t>
      </w:r>
      <w:r w:rsidR="00CF7C18">
        <w:rPr>
          <w:rFonts w:ascii="Arial" w:hAnsi="Arial" w:cs="Arial"/>
          <w:sz w:val="24"/>
          <w:szCs w:val="24"/>
        </w:rPr>
        <w:t xml:space="preserve"> </w:t>
      </w:r>
      <w:r>
        <w:rPr>
          <w:rFonts w:ascii="Arial" w:hAnsi="Arial" w:cs="Arial"/>
          <w:sz w:val="24"/>
          <w:szCs w:val="24"/>
        </w:rPr>
        <w:t xml:space="preserve">A lo que el Presidente menciono que le cedería ese derecho a uno de los Invitados especiales y ex Presidente Municipal </w:t>
      </w:r>
      <w:r w:rsidR="00CF7C18">
        <w:rPr>
          <w:rFonts w:ascii="Arial" w:hAnsi="Arial" w:cs="Arial"/>
          <w:sz w:val="24"/>
          <w:szCs w:val="24"/>
        </w:rPr>
        <w:t xml:space="preserve">de Jocotepec </w:t>
      </w:r>
      <w:r>
        <w:rPr>
          <w:rFonts w:ascii="Arial" w:hAnsi="Arial" w:cs="Arial"/>
          <w:sz w:val="24"/>
          <w:szCs w:val="24"/>
        </w:rPr>
        <w:t>el C.P. José Olmedo Alonso, el cual agradeció y dijo se</w:t>
      </w:r>
      <w:r w:rsidR="00CF7C18">
        <w:rPr>
          <w:rFonts w:ascii="Arial" w:hAnsi="Arial" w:cs="Arial"/>
          <w:sz w:val="24"/>
          <w:szCs w:val="24"/>
        </w:rPr>
        <w:t>ntirse honrado y siendo las 1:57 pm</w:t>
      </w:r>
      <w:r>
        <w:rPr>
          <w:rFonts w:ascii="Arial" w:hAnsi="Arial" w:cs="Arial"/>
          <w:sz w:val="24"/>
          <w:szCs w:val="24"/>
        </w:rPr>
        <w:t>, se</w:t>
      </w:r>
      <w:r w:rsidR="00C511FC">
        <w:rPr>
          <w:rFonts w:ascii="Arial" w:hAnsi="Arial" w:cs="Arial"/>
          <w:sz w:val="24"/>
          <w:szCs w:val="24"/>
        </w:rPr>
        <w:t xml:space="preserve"> </w:t>
      </w:r>
      <w:r w:rsidR="00CF11A2">
        <w:rPr>
          <w:rFonts w:ascii="Arial" w:hAnsi="Arial" w:cs="Arial"/>
          <w:sz w:val="24"/>
          <w:szCs w:val="24"/>
        </w:rPr>
        <w:t>declara clausurado formal</w:t>
      </w:r>
      <w:r w:rsidR="00C511FC">
        <w:rPr>
          <w:rFonts w:ascii="Arial" w:hAnsi="Arial" w:cs="Arial"/>
          <w:sz w:val="24"/>
          <w:szCs w:val="24"/>
        </w:rPr>
        <w:t>mente los trabajos de la Segunda Sesión</w:t>
      </w:r>
      <w:r w:rsidR="00CF11A2">
        <w:rPr>
          <w:rFonts w:ascii="Arial" w:hAnsi="Arial" w:cs="Arial"/>
          <w:sz w:val="24"/>
          <w:szCs w:val="24"/>
        </w:rPr>
        <w:t xml:space="preserve"> del COP</w:t>
      </w:r>
      <w:r w:rsidR="00C511FC">
        <w:rPr>
          <w:rFonts w:ascii="Arial" w:hAnsi="Arial" w:cs="Arial"/>
          <w:sz w:val="24"/>
          <w:szCs w:val="24"/>
        </w:rPr>
        <w:t>P</w:t>
      </w:r>
      <w:r w:rsidR="00CF11A2">
        <w:rPr>
          <w:rFonts w:ascii="Arial" w:hAnsi="Arial" w:cs="Arial"/>
          <w:sz w:val="24"/>
          <w:szCs w:val="24"/>
        </w:rPr>
        <w:t xml:space="preserve">LADEMUN en Jocotepec; y estando conformes los que intervienen en ella, la firman en cada una de sus fojas útiles. </w:t>
      </w:r>
    </w:p>
    <w:p w:rsidR="00175DAC" w:rsidRDefault="00175DAC" w:rsidP="00E91F6D">
      <w:pPr>
        <w:spacing w:after="0"/>
        <w:rPr>
          <w:rFonts w:ascii="Arial" w:hAnsi="Arial" w:cs="Arial"/>
          <w:sz w:val="24"/>
          <w:szCs w:val="24"/>
        </w:rPr>
      </w:pPr>
    </w:p>
    <w:p w:rsidR="00686259" w:rsidRDefault="00686259" w:rsidP="00E91F6D">
      <w:pPr>
        <w:spacing w:after="0"/>
        <w:rPr>
          <w:rFonts w:ascii="Arial" w:hAnsi="Arial" w:cs="Arial"/>
          <w:sz w:val="24"/>
          <w:szCs w:val="24"/>
        </w:rPr>
      </w:pPr>
    </w:p>
    <w:p w:rsidR="00CF11A2" w:rsidRDefault="00CF11A2" w:rsidP="00CF11A2">
      <w:pPr>
        <w:jc w:val="center"/>
        <w:rPr>
          <w:rFonts w:ascii="Arial" w:hAnsi="Arial" w:cs="Arial"/>
          <w:sz w:val="24"/>
          <w:szCs w:val="24"/>
        </w:rPr>
      </w:pPr>
      <w:r>
        <w:rPr>
          <w:rFonts w:ascii="Arial" w:hAnsi="Arial" w:cs="Arial"/>
          <w:sz w:val="24"/>
          <w:szCs w:val="24"/>
        </w:rPr>
        <w:lastRenderedPageBreak/>
        <w:t>Jocote</w:t>
      </w:r>
      <w:r w:rsidR="00C511FC">
        <w:rPr>
          <w:rFonts w:ascii="Arial" w:hAnsi="Arial" w:cs="Arial"/>
          <w:sz w:val="24"/>
          <w:szCs w:val="24"/>
        </w:rPr>
        <w:t>pec, Jalisco a 14 de marzo de 2019</w:t>
      </w:r>
    </w:p>
    <w:p w:rsidR="00175DAC" w:rsidRDefault="00175DAC" w:rsidP="00CF11A2">
      <w:pPr>
        <w:jc w:val="center"/>
        <w:rPr>
          <w:rFonts w:ascii="Arial" w:hAnsi="Arial" w:cs="Arial"/>
          <w:sz w:val="24"/>
          <w:szCs w:val="24"/>
        </w:rPr>
      </w:pPr>
    </w:p>
    <w:p w:rsidR="00686259" w:rsidRPr="003638E5" w:rsidRDefault="00686259" w:rsidP="00CF11A2">
      <w:pPr>
        <w:jc w:val="center"/>
        <w:rPr>
          <w:rFonts w:ascii="Arial" w:hAnsi="Arial" w:cs="Arial"/>
          <w:sz w:val="24"/>
          <w:szCs w:val="24"/>
        </w:rPr>
      </w:pPr>
    </w:p>
    <w:p w:rsidR="00175DAC" w:rsidRPr="00175DAC" w:rsidRDefault="00175DAC" w:rsidP="00175DAC">
      <w:pPr>
        <w:spacing w:after="0" w:line="240" w:lineRule="auto"/>
        <w:jc w:val="center"/>
        <w:rPr>
          <w:rFonts w:ascii="Arial" w:hAnsi="Arial" w:cs="Arial"/>
          <w:sz w:val="24"/>
          <w:szCs w:val="24"/>
        </w:rPr>
      </w:pPr>
      <w:r w:rsidRPr="00175DAC">
        <w:rPr>
          <w:rFonts w:ascii="Arial" w:hAnsi="Arial" w:cs="Arial"/>
          <w:sz w:val="24"/>
          <w:szCs w:val="24"/>
        </w:rPr>
        <w:t>Lic. José Miguel Gómez López.</w:t>
      </w:r>
    </w:p>
    <w:p w:rsidR="00175DAC" w:rsidRPr="00175DAC" w:rsidRDefault="00175DAC" w:rsidP="00175DAC">
      <w:pPr>
        <w:spacing w:after="0" w:line="240" w:lineRule="auto"/>
        <w:jc w:val="center"/>
        <w:rPr>
          <w:rFonts w:ascii="Arial" w:hAnsi="Arial" w:cs="Arial"/>
          <w:sz w:val="24"/>
          <w:szCs w:val="24"/>
        </w:rPr>
      </w:pPr>
      <w:r w:rsidRPr="00175DAC">
        <w:rPr>
          <w:rFonts w:ascii="Arial" w:hAnsi="Arial" w:cs="Arial"/>
          <w:sz w:val="24"/>
          <w:szCs w:val="24"/>
        </w:rPr>
        <w:t>Presidente del COPLADEMUN y Presidente Municipal,</w:t>
      </w:r>
    </w:p>
    <w:p w:rsidR="00175DAC" w:rsidRPr="00175DAC" w:rsidRDefault="00175DAC" w:rsidP="00175DAC">
      <w:pPr>
        <w:spacing w:after="0" w:line="240" w:lineRule="auto"/>
        <w:jc w:val="both"/>
        <w:rPr>
          <w:rFonts w:ascii="Arial" w:hAnsi="Arial" w:cs="Arial"/>
          <w:sz w:val="24"/>
          <w:szCs w:val="24"/>
        </w:rPr>
      </w:pPr>
    </w:p>
    <w:p w:rsidR="00175DAC" w:rsidRDefault="00175DAC" w:rsidP="00175DAC">
      <w:pPr>
        <w:spacing w:after="0" w:line="240" w:lineRule="auto"/>
        <w:jc w:val="both"/>
        <w:rPr>
          <w:rFonts w:ascii="Arial" w:hAnsi="Arial" w:cs="Arial"/>
          <w:sz w:val="24"/>
          <w:szCs w:val="24"/>
        </w:rPr>
      </w:pPr>
    </w:p>
    <w:p w:rsidR="00686259" w:rsidRPr="00175DAC" w:rsidRDefault="00686259" w:rsidP="00175DAC">
      <w:pPr>
        <w:spacing w:after="0" w:line="240" w:lineRule="auto"/>
        <w:jc w:val="both"/>
        <w:rPr>
          <w:rFonts w:ascii="Arial" w:hAnsi="Arial" w:cs="Arial"/>
          <w:sz w:val="24"/>
          <w:szCs w:val="24"/>
        </w:rPr>
      </w:pPr>
    </w:p>
    <w:p w:rsidR="00175DAC" w:rsidRPr="00175DAC" w:rsidRDefault="00175DAC" w:rsidP="00175DAC">
      <w:pPr>
        <w:spacing w:after="0" w:line="240" w:lineRule="auto"/>
        <w:jc w:val="both"/>
        <w:rPr>
          <w:rFonts w:ascii="Arial" w:hAnsi="Arial" w:cs="Arial"/>
          <w:sz w:val="24"/>
          <w:szCs w:val="24"/>
        </w:rPr>
      </w:pPr>
    </w:p>
    <w:p w:rsidR="00175DAC" w:rsidRPr="00175DAC" w:rsidRDefault="00175DAC" w:rsidP="00175DAC">
      <w:pPr>
        <w:spacing w:after="0" w:line="240" w:lineRule="auto"/>
        <w:jc w:val="both"/>
        <w:rPr>
          <w:rFonts w:ascii="Arial" w:hAnsi="Arial" w:cs="Arial"/>
          <w:sz w:val="24"/>
          <w:szCs w:val="24"/>
        </w:rPr>
      </w:pPr>
      <w:r w:rsidRPr="00175DAC">
        <w:rPr>
          <w:rFonts w:ascii="Arial" w:hAnsi="Arial" w:cs="Arial"/>
          <w:sz w:val="24"/>
          <w:szCs w:val="24"/>
        </w:rPr>
        <w:t xml:space="preserve">       Lic. Daniela Rameño River</w:t>
      </w:r>
      <w:r w:rsidR="009A182D">
        <w:rPr>
          <w:rFonts w:ascii="Arial" w:hAnsi="Arial" w:cs="Arial"/>
          <w:sz w:val="24"/>
          <w:szCs w:val="24"/>
        </w:rPr>
        <w:t xml:space="preserve">a                         </w:t>
      </w:r>
      <w:r w:rsidRPr="00175DAC">
        <w:rPr>
          <w:rFonts w:ascii="Arial" w:hAnsi="Arial" w:cs="Arial"/>
          <w:sz w:val="24"/>
          <w:szCs w:val="24"/>
        </w:rPr>
        <w:t xml:space="preserve">Mtra. </w:t>
      </w:r>
      <w:r w:rsidR="009A182D">
        <w:rPr>
          <w:rFonts w:ascii="Arial" w:hAnsi="Arial" w:cs="Arial"/>
          <w:sz w:val="24"/>
          <w:szCs w:val="24"/>
        </w:rPr>
        <w:t xml:space="preserve">María </w:t>
      </w:r>
      <w:r w:rsidRPr="00175DAC">
        <w:rPr>
          <w:rFonts w:ascii="Arial" w:hAnsi="Arial" w:cs="Arial"/>
          <w:sz w:val="24"/>
          <w:szCs w:val="24"/>
        </w:rPr>
        <w:t xml:space="preserve">Dolores López Jara </w:t>
      </w:r>
    </w:p>
    <w:p w:rsidR="00175DAC" w:rsidRPr="00175DAC" w:rsidRDefault="00175DAC" w:rsidP="00175DAC">
      <w:pPr>
        <w:spacing w:line="240" w:lineRule="auto"/>
        <w:jc w:val="both"/>
        <w:rPr>
          <w:rFonts w:ascii="Arial" w:hAnsi="Arial" w:cs="Arial"/>
          <w:sz w:val="24"/>
          <w:szCs w:val="24"/>
        </w:rPr>
      </w:pPr>
      <w:r w:rsidRPr="00175DAC">
        <w:rPr>
          <w:rFonts w:ascii="Arial" w:hAnsi="Arial" w:cs="Arial"/>
          <w:sz w:val="24"/>
          <w:szCs w:val="24"/>
        </w:rPr>
        <w:t xml:space="preserve">  Coordinadora Municipal de Planeación          Pta. Comisión Edilicia de Planeación   </w:t>
      </w:r>
    </w:p>
    <w:p w:rsidR="00175DAC" w:rsidRPr="00175DAC" w:rsidRDefault="00175DAC" w:rsidP="00175DAC">
      <w:pPr>
        <w:spacing w:line="240" w:lineRule="auto"/>
        <w:jc w:val="both"/>
        <w:rPr>
          <w:rFonts w:ascii="Arial" w:hAnsi="Arial" w:cs="Arial"/>
          <w:sz w:val="24"/>
          <w:szCs w:val="24"/>
        </w:rPr>
      </w:pPr>
    </w:p>
    <w:p w:rsidR="00CF11A2" w:rsidRDefault="00CF11A2" w:rsidP="00175DAC">
      <w:pPr>
        <w:jc w:val="center"/>
        <w:rPr>
          <w:rFonts w:ascii="Arial" w:hAnsi="Arial" w:cs="Arial"/>
          <w:b/>
          <w:sz w:val="24"/>
          <w:szCs w:val="24"/>
        </w:rPr>
      </w:pP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        C. Isela Pérez García                                   ACT. Javier Mijangos Vázquez</w:t>
      </w: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Regidora de Participación Ciudadana             Coordinador General de Regiones, </w:t>
      </w: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                                                              </w:t>
      </w:r>
      <w:r w:rsidR="00561A7F">
        <w:rPr>
          <w:rFonts w:ascii="Arial" w:hAnsi="Arial" w:cs="Arial"/>
          <w:sz w:val="24"/>
          <w:szCs w:val="24"/>
          <w:lang w:val="es-ES_tradnl"/>
        </w:rPr>
        <w:t xml:space="preserve">     </w:t>
      </w:r>
      <w:r>
        <w:rPr>
          <w:rFonts w:ascii="Arial" w:hAnsi="Arial" w:cs="Arial"/>
          <w:sz w:val="24"/>
          <w:szCs w:val="24"/>
          <w:lang w:val="es-ES_tradnl"/>
        </w:rPr>
        <w:t xml:space="preserve">Secretaria de Planeación y P. Ciudadana </w:t>
      </w:r>
    </w:p>
    <w:p w:rsidR="00B15991" w:rsidRDefault="00B15991" w:rsidP="00B15991">
      <w:pPr>
        <w:spacing w:after="0"/>
        <w:jc w:val="both"/>
        <w:rPr>
          <w:rFonts w:ascii="Arial" w:hAnsi="Arial" w:cs="Arial"/>
          <w:sz w:val="24"/>
          <w:szCs w:val="24"/>
          <w:lang w:val="es-ES_tradnl"/>
        </w:rPr>
      </w:pPr>
    </w:p>
    <w:p w:rsidR="00B15991" w:rsidRDefault="00B15991" w:rsidP="00B15991">
      <w:pPr>
        <w:spacing w:after="0"/>
        <w:rPr>
          <w:rFonts w:ascii="Arial" w:hAnsi="Arial" w:cs="Arial"/>
          <w:sz w:val="24"/>
          <w:szCs w:val="24"/>
          <w:lang w:val="es-ES_tradnl"/>
        </w:rPr>
      </w:pPr>
      <w:r>
        <w:rPr>
          <w:rFonts w:ascii="Arial" w:hAnsi="Arial" w:cs="Arial"/>
          <w:sz w:val="24"/>
          <w:szCs w:val="24"/>
          <w:lang w:val="es-ES_tradnl"/>
        </w:rPr>
        <w:t xml:space="preserve">             </w:t>
      </w:r>
    </w:p>
    <w:p w:rsidR="00B15991" w:rsidRDefault="00B15991" w:rsidP="00B15991">
      <w:pPr>
        <w:spacing w:after="0"/>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 Lic. María Esther Salazar Martínez                     L.C.P José Camarena Olmedo</w:t>
      </w: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Encargada de Zona Región Sureste                Representante del Sector Privado</w:t>
      </w: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Secretaria de Planeación y P. Ciudadana </w:t>
      </w:r>
    </w:p>
    <w:p w:rsidR="00B15991" w:rsidRDefault="00B15991" w:rsidP="00B15991">
      <w:pPr>
        <w:spacing w:after="0"/>
        <w:jc w:val="both"/>
        <w:rPr>
          <w:rFonts w:ascii="Arial" w:hAnsi="Arial" w:cs="Arial"/>
          <w:sz w:val="24"/>
          <w:szCs w:val="24"/>
          <w:lang w:val="es-ES_tradnl"/>
        </w:rPr>
      </w:pPr>
    </w:p>
    <w:p w:rsidR="0060787B" w:rsidRDefault="0060787B" w:rsidP="00B15991">
      <w:pPr>
        <w:spacing w:after="0"/>
        <w:jc w:val="both"/>
        <w:rPr>
          <w:rFonts w:ascii="Arial" w:hAnsi="Arial" w:cs="Arial"/>
          <w:sz w:val="24"/>
          <w:szCs w:val="24"/>
          <w:lang w:val="es-ES_tradnl"/>
        </w:rPr>
      </w:pPr>
    </w:p>
    <w:p w:rsidR="0060787B" w:rsidRDefault="0060787B"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C. Leovigildo Delgadillo García                        Mtro. Ramón Ramírez Martínez</w:t>
      </w: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Representante de Cooperativa de                  Representante de la sociedad civil </w:t>
      </w: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Pescadores de San Juan Cósala</w:t>
      </w: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       C. Alicia Salcido Herrera                               C. Maritza Loma Aguilar </w:t>
      </w: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Representante de la Sociedad Civil          Representante de Delegación Huejotitán</w:t>
      </w:r>
    </w:p>
    <w:p w:rsidR="00B15991" w:rsidRDefault="00B15991" w:rsidP="00B15991">
      <w:pPr>
        <w:spacing w:after="0"/>
        <w:jc w:val="center"/>
        <w:rPr>
          <w:rFonts w:ascii="Arial" w:hAnsi="Arial" w:cs="Arial"/>
          <w:sz w:val="24"/>
          <w:szCs w:val="24"/>
          <w:lang w:val="es-ES_tradnl"/>
        </w:rPr>
      </w:pPr>
      <w:r>
        <w:rPr>
          <w:rFonts w:ascii="Arial" w:hAnsi="Arial" w:cs="Arial"/>
          <w:sz w:val="24"/>
          <w:szCs w:val="24"/>
          <w:lang w:val="es-ES_tradnl"/>
        </w:rPr>
        <w:t xml:space="preserve">                                                                   </w:t>
      </w:r>
    </w:p>
    <w:p w:rsidR="00B15991" w:rsidRDefault="00B15991" w:rsidP="00B15991">
      <w:pPr>
        <w:spacing w:after="0"/>
        <w:jc w:val="center"/>
        <w:rPr>
          <w:rFonts w:ascii="Arial" w:hAnsi="Arial" w:cs="Arial"/>
          <w:sz w:val="24"/>
          <w:szCs w:val="24"/>
          <w:lang w:val="es-ES_tradnl"/>
        </w:rPr>
      </w:pPr>
    </w:p>
    <w:p w:rsidR="00B15991" w:rsidRDefault="00B15991" w:rsidP="000F701C">
      <w:pPr>
        <w:spacing w:after="0"/>
        <w:rPr>
          <w:rFonts w:ascii="Arial" w:hAnsi="Arial" w:cs="Arial"/>
          <w:sz w:val="24"/>
          <w:szCs w:val="24"/>
          <w:lang w:val="es-ES_tradnl"/>
        </w:rPr>
      </w:pPr>
    </w:p>
    <w:p w:rsidR="00B15991" w:rsidRDefault="00B15991" w:rsidP="00B15991">
      <w:pPr>
        <w:spacing w:after="0"/>
        <w:jc w:val="center"/>
        <w:rPr>
          <w:rFonts w:ascii="Arial" w:hAnsi="Arial" w:cs="Arial"/>
          <w:sz w:val="24"/>
          <w:szCs w:val="24"/>
          <w:lang w:val="es-ES_tradnl"/>
        </w:rPr>
      </w:pPr>
    </w:p>
    <w:p w:rsidR="00B15991" w:rsidRDefault="000F701C" w:rsidP="00B15991">
      <w:pPr>
        <w:spacing w:after="0"/>
        <w:jc w:val="both"/>
        <w:rPr>
          <w:rFonts w:ascii="Arial" w:hAnsi="Arial" w:cs="Arial"/>
          <w:sz w:val="24"/>
          <w:szCs w:val="24"/>
          <w:lang w:val="es-ES_tradnl"/>
        </w:rPr>
      </w:pPr>
      <w:r>
        <w:rPr>
          <w:rFonts w:ascii="Arial" w:hAnsi="Arial" w:cs="Arial"/>
          <w:sz w:val="24"/>
          <w:szCs w:val="24"/>
          <w:lang w:val="es-ES_tradnl"/>
        </w:rPr>
        <w:t xml:space="preserve">   </w:t>
      </w:r>
      <w:r w:rsidR="00B15991">
        <w:rPr>
          <w:rFonts w:ascii="Arial" w:hAnsi="Arial" w:cs="Arial"/>
          <w:sz w:val="24"/>
          <w:szCs w:val="24"/>
          <w:lang w:val="es-ES_tradnl"/>
        </w:rPr>
        <w:t xml:space="preserve">  C. Aurora Jacobo Macías                         Lic. Rigoberto Medina González</w:t>
      </w: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Representante de Organización Vecinal                Director del  CETAC 01</w:t>
      </w: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             Fracc. Raquet Club </w:t>
      </w: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Lic. María de Lourdes Álvarez Cerna                 C. Francisco Ramos Bautista</w:t>
      </w: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Directora de Preparatoria Regional de </w:t>
      </w: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                      Jocotepec</w:t>
      </w: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      C. Ernesto Cuevas Oseguera                       C. Luis Manual Jara Zepeda </w:t>
      </w:r>
    </w:p>
    <w:p w:rsidR="00B15991" w:rsidRDefault="00B15991" w:rsidP="00B15991">
      <w:pPr>
        <w:spacing w:after="0"/>
        <w:rPr>
          <w:rFonts w:ascii="Arial" w:hAnsi="Arial" w:cs="Arial"/>
          <w:sz w:val="24"/>
          <w:szCs w:val="24"/>
          <w:lang w:val="es-ES_tradnl"/>
        </w:rPr>
      </w:pPr>
      <w:r>
        <w:rPr>
          <w:rFonts w:ascii="Arial" w:hAnsi="Arial" w:cs="Arial"/>
          <w:sz w:val="24"/>
          <w:szCs w:val="24"/>
          <w:lang w:val="es-ES_tradnl"/>
        </w:rPr>
        <w:t xml:space="preserve">Representante Colectivo Cultural Totlal       Representante  Grupos Vulnerables                                                                </w:t>
      </w:r>
    </w:p>
    <w:p w:rsidR="00B15991" w:rsidRDefault="00B15991" w:rsidP="00B15991">
      <w:pPr>
        <w:spacing w:after="0"/>
        <w:jc w:val="both"/>
        <w:rPr>
          <w:rFonts w:ascii="Arial" w:hAnsi="Arial" w:cs="Arial"/>
          <w:sz w:val="24"/>
          <w:szCs w:val="24"/>
          <w:lang w:val="es-ES_tradnl"/>
        </w:rPr>
      </w:pPr>
    </w:p>
    <w:p w:rsidR="0072017D" w:rsidRDefault="0072017D"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72017D"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         </w:t>
      </w:r>
    </w:p>
    <w:p w:rsidR="00686259" w:rsidRDefault="00686259" w:rsidP="00B15991">
      <w:pPr>
        <w:spacing w:after="0"/>
        <w:jc w:val="both"/>
        <w:rPr>
          <w:rFonts w:ascii="Arial" w:hAnsi="Arial" w:cs="Arial"/>
          <w:sz w:val="24"/>
          <w:szCs w:val="24"/>
          <w:lang w:val="es-ES_tradnl"/>
        </w:rPr>
      </w:pPr>
    </w:p>
    <w:p w:rsidR="00B15991" w:rsidRDefault="00B15991" w:rsidP="0072017D">
      <w:pPr>
        <w:spacing w:after="0"/>
        <w:jc w:val="center"/>
        <w:rPr>
          <w:rFonts w:ascii="Arial" w:hAnsi="Arial" w:cs="Arial"/>
          <w:sz w:val="24"/>
          <w:szCs w:val="24"/>
          <w:lang w:val="es-ES_tradnl"/>
        </w:rPr>
      </w:pPr>
      <w:r>
        <w:rPr>
          <w:rFonts w:ascii="Arial" w:hAnsi="Arial" w:cs="Arial"/>
          <w:sz w:val="24"/>
          <w:szCs w:val="24"/>
          <w:lang w:val="es-ES_tradnl"/>
        </w:rPr>
        <w:t>C. Carmen Tovar López                         C. Carmelo Gutiérrez Zamora</w:t>
      </w: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Representante Grupos Vulnerables     </w:t>
      </w:r>
      <w:r w:rsidR="0072017D">
        <w:rPr>
          <w:rFonts w:ascii="Arial" w:hAnsi="Arial" w:cs="Arial"/>
          <w:sz w:val="24"/>
          <w:szCs w:val="24"/>
          <w:lang w:val="es-ES_tradnl"/>
        </w:rPr>
        <w:t xml:space="preserve">      </w:t>
      </w:r>
      <w:r>
        <w:rPr>
          <w:rFonts w:ascii="Arial" w:hAnsi="Arial" w:cs="Arial"/>
          <w:sz w:val="24"/>
          <w:szCs w:val="24"/>
          <w:lang w:val="es-ES_tradnl"/>
        </w:rPr>
        <w:t xml:space="preserve"> Representante de Delegación Potrerillos</w:t>
      </w: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        Lic. Carlos Zúñiga Chacón                    </w:t>
      </w:r>
      <w:r w:rsidR="00AA309F">
        <w:rPr>
          <w:rFonts w:ascii="Arial" w:hAnsi="Arial" w:cs="Arial"/>
          <w:sz w:val="24"/>
          <w:szCs w:val="24"/>
          <w:lang w:val="es-ES_tradnl"/>
        </w:rPr>
        <w:t xml:space="preserve">     </w:t>
      </w:r>
      <w:r>
        <w:rPr>
          <w:rFonts w:ascii="Arial" w:hAnsi="Arial" w:cs="Arial"/>
          <w:sz w:val="24"/>
          <w:szCs w:val="24"/>
          <w:lang w:val="es-ES_tradnl"/>
        </w:rPr>
        <w:t xml:space="preserve">  </w:t>
      </w:r>
      <w:r w:rsidR="00AA309F">
        <w:rPr>
          <w:rFonts w:ascii="Arial" w:hAnsi="Arial" w:cs="Arial"/>
          <w:sz w:val="24"/>
          <w:szCs w:val="24"/>
          <w:lang w:val="es-ES_tradnl"/>
        </w:rPr>
        <w:t xml:space="preserve">C. Jesús Moya Calvario  </w:t>
      </w:r>
    </w:p>
    <w:p w:rsidR="00AA309F" w:rsidRDefault="00B15991" w:rsidP="00AA309F">
      <w:pPr>
        <w:spacing w:after="0"/>
        <w:jc w:val="both"/>
        <w:rPr>
          <w:rFonts w:ascii="Arial" w:hAnsi="Arial" w:cs="Arial"/>
          <w:sz w:val="24"/>
          <w:szCs w:val="24"/>
          <w:lang w:val="es-ES_tradnl"/>
        </w:rPr>
      </w:pPr>
      <w:r>
        <w:rPr>
          <w:rFonts w:ascii="Arial" w:hAnsi="Arial" w:cs="Arial"/>
          <w:sz w:val="24"/>
          <w:szCs w:val="24"/>
          <w:lang w:val="es-ES_tradnl"/>
        </w:rPr>
        <w:t xml:space="preserve">       </w:t>
      </w:r>
      <w:r w:rsidR="00AA309F">
        <w:rPr>
          <w:rFonts w:ascii="Arial" w:hAnsi="Arial" w:cs="Arial"/>
          <w:sz w:val="24"/>
          <w:szCs w:val="24"/>
          <w:lang w:val="es-ES_tradnl"/>
        </w:rPr>
        <w:t xml:space="preserve">  </w:t>
      </w:r>
      <w:r>
        <w:rPr>
          <w:rFonts w:ascii="Arial" w:hAnsi="Arial" w:cs="Arial"/>
          <w:sz w:val="24"/>
          <w:szCs w:val="24"/>
          <w:lang w:val="es-ES_tradnl"/>
        </w:rPr>
        <w:t xml:space="preserve">Secretario Técnico de      </w:t>
      </w:r>
      <w:r w:rsidR="00AA309F">
        <w:rPr>
          <w:rFonts w:ascii="Arial" w:hAnsi="Arial" w:cs="Arial"/>
          <w:sz w:val="24"/>
          <w:szCs w:val="24"/>
          <w:lang w:val="es-ES_tradnl"/>
        </w:rPr>
        <w:t xml:space="preserve">               Representante de la Comunidad Indígena</w:t>
      </w:r>
    </w:p>
    <w:p w:rsidR="00AA309F" w:rsidRDefault="00AA309F" w:rsidP="00AA309F">
      <w:pPr>
        <w:spacing w:after="0"/>
        <w:jc w:val="both"/>
        <w:rPr>
          <w:rFonts w:ascii="Arial" w:hAnsi="Arial" w:cs="Arial"/>
          <w:sz w:val="24"/>
          <w:szCs w:val="24"/>
          <w:lang w:val="es-ES_tradnl"/>
        </w:rPr>
      </w:pPr>
      <w:r>
        <w:rPr>
          <w:rFonts w:ascii="Arial" w:hAnsi="Arial" w:cs="Arial"/>
          <w:sz w:val="24"/>
          <w:szCs w:val="24"/>
          <w:lang w:val="es-ES_tradnl"/>
        </w:rPr>
        <w:t xml:space="preserve">     </w:t>
      </w:r>
      <w:r w:rsidR="00B15991">
        <w:rPr>
          <w:rFonts w:ascii="Arial" w:hAnsi="Arial" w:cs="Arial"/>
          <w:sz w:val="24"/>
          <w:szCs w:val="24"/>
          <w:lang w:val="es-ES_tradnl"/>
        </w:rPr>
        <w:t xml:space="preserve"> </w:t>
      </w:r>
      <w:r>
        <w:rPr>
          <w:rFonts w:ascii="Arial" w:hAnsi="Arial" w:cs="Arial"/>
          <w:sz w:val="24"/>
          <w:szCs w:val="24"/>
          <w:lang w:val="es-ES_tradnl"/>
        </w:rPr>
        <w:t xml:space="preserve">      </w:t>
      </w:r>
      <w:r w:rsidR="00B15991">
        <w:rPr>
          <w:rFonts w:ascii="Arial" w:hAnsi="Arial" w:cs="Arial"/>
          <w:sz w:val="24"/>
          <w:szCs w:val="24"/>
          <w:lang w:val="es-ES_tradnl"/>
        </w:rPr>
        <w:t xml:space="preserve"> COPPLADEMUN   </w:t>
      </w:r>
      <w:r>
        <w:rPr>
          <w:rFonts w:ascii="Arial" w:hAnsi="Arial" w:cs="Arial"/>
          <w:sz w:val="24"/>
          <w:szCs w:val="24"/>
          <w:lang w:val="es-ES_tradnl"/>
        </w:rPr>
        <w:t xml:space="preserve">                                        San Juan Cosalà</w:t>
      </w:r>
    </w:p>
    <w:p w:rsidR="00B15991" w:rsidRDefault="00B15991" w:rsidP="00B15991">
      <w:pPr>
        <w:spacing w:after="0"/>
        <w:rPr>
          <w:rFonts w:ascii="Arial" w:hAnsi="Arial" w:cs="Arial"/>
          <w:sz w:val="24"/>
          <w:szCs w:val="24"/>
          <w:lang w:val="es-ES_tradnl"/>
        </w:rPr>
      </w:pPr>
      <w:r>
        <w:rPr>
          <w:rFonts w:ascii="Arial" w:hAnsi="Arial" w:cs="Arial"/>
          <w:sz w:val="24"/>
          <w:szCs w:val="24"/>
          <w:lang w:val="es-ES_tradnl"/>
        </w:rPr>
        <w:t xml:space="preserve">                                                  </w:t>
      </w: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60787B" w:rsidRDefault="0060787B"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p>
    <w:p w:rsidR="00B15991" w:rsidRDefault="00B15991" w:rsidP="00B15991">
      <w:pPr>
        <w:spacing w:after="0"/>
        <w:jc w:val="both"/>
        <w:rPr>
          <w:rFonts w:ascii="Arial" w:hAnsi="Arial" w:cs="Arial"/>
          <w:sz w:val="24"/>
          <w:szCs w:val="24"/>
          <w:lang w:val="es-ES_tradnl"/>
        </w:rPr>
      </w:pPr>
      <w:r>
        <w:rPr>
          <w:rFonts w:ascii="Arial" w:hAnsi="Arial" w:cs="Arial"/>
          <w:sz w:val="24"/>
          <w:szCs w:val="24"/>
          <w:lang w:val="es-ES_tradnl"/>
        </w:rPr>
        <w:t xml:space="preserve">         </w:t>
      </w:r>
    </w:p>
    <w:p w:rsidR="00B15991" w:rsidRDefault="00B15991" w:rsidP="00B15991">
      <w:pPr>
        <w:spacing w:after="0"/>
        <w:jc w:val="both"/>
        <w:rPr>
          <w:rFonts w:ascii="Arial" w:hAnsi="Arial" w:cs="Arial"/>
          <w:sz w:val="24"/>
          <w:szCs w:val="24"/>
          <w:lang w:val="es-ES_tradnl"/>
        </w:rPr>
      </w:pPr>
    </w:p>
    <w:p w:rsidR="00B15991" w:rsidRDefault="00B15991" w:rsidP="00B15991">
      <w:pPr>
        <w:jc w:val="both"/>
        <w:rPr>
          <w:rFonts w:ascii="Arial" w:hAnsi="Arial" w:cs="Arial"/>
          <w:sz w:val="24"/>
          <w:szCs w:val="24"/>
          <w:lang w:val="es-ES_tradnl"/>
        </w:rPr>
      </w:pPr>
    </w:p>
    <w:p w:rsidR="00CF11A2" w:rsidRPr="008378C2" w:rsidRDefault="00CF11A2" w:rsidP="00CF11A2">
      <w:pPr>
        <w:spacing w:line="240" w:lineRule="auto"/>
        <w:jc w:val="both"/>
        <w:rPr>
          <w:rFonts w:ascii="Arial" w:hAnsi="Arial" w:cs="Arial"/>
          <w:b/>
          <w:sz w:val="24"/>
          <w:szCs w:val="24"/>
        </w:rPr>
      </w:pPr>
    </w:p>
    <w:p w:rsidR="00E56695" w:rsidRDefault="00E56695"/>
    <w:sectPr w:rsidR="00E56695" w:rsidSect="001609A3">
      <w:footerReference w:type="default" r:id="rId1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7F3" w:rsidRDefault="00A337F3">
      <w:pPr>
        <w:spacing w:after="0" w:line="240" w:lineRule="auto"/>
      </w:pPr>
      <w:r>
        <w:separator/>
      </w:r>
    </w:p>
  </w:endnote>
  <w:endnote w:type="continuationSeparator" w:id="0">
    <w:p w:rsidR="00A337F3" w:rsidRDefault="00A3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548296"/>
      <w:docPartObj>
        <w:docPartGallery w:val="Page Numbers (Bottom of Page)"/>
        <w:docPartUnique/>
      </w:docPartObj>
    </w:sdtPr>
    <w:sdtContent>
      <w:p w:rsidR="00FA34F5" w:rsidRDefault="00FA34F5">
        <w:pPr>
          <w:pStyle w:val="Piedepgina"/>
          <w:jc w:val="right"/>
        </w:pPr>
        <w:r>
          <w:fldChar w:fldCharType="begin"/>
        </w:r>
        <w:r>
          <w:instrText>PAGE   \* MERGEFORMAT</w:instrText>
        </w:r>
        <w:r>
          <w:fldChar w:fldCharType="separate"/>
        </w:r>
        <w:r w:rsidR="00610CE5" w:rsidRPr="00610CE5">
          <w:rPr>
            <w:noProof/>
            <w:lang w:val="es-ES"/>
          </w:rPr>
          <w:t>8</w:t>
        </w:r>
        <w:r>
          <w:fldChar w:fldCharType="end"/>
        </w:r>
      </w:p>
    </w:sdtContent>
  </w:sdt>
  <w:p w:rsidR="00FA34F5" w:rsidRDefault="00FA34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7F3" w:rsidRDefault="00A337F3">
      <w:pPr>
        <w:spacing w:after="0" w:line="240" w:lineRule="auto"/>
      </w:pPr>
      <w:r>
        <w:separator/>
      </w:r>
    </w:p>
  </w:footnote>
  <w:footnote w:type="continuationSeparator" w:id="0">
    <w:p w:rsidR="00A337F3" w:rsidRDefault="00A337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37555"/>
    <w:multiLevelType w:val="hybridMultilevel"/>
    <w:tmpl w:val="342A8808"/>
    <w:lvl w:ilvl="0" w:tplc="66F06542">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1C4929"/>
    <w:multiLevelType w:val="hybridMultilevel"/>
    <w:tmpl w:val="3ACE69CA"/>
    <w:lvl w:ilvl="0" w:tplc="F3AA6BD4">
      <w:start w:val="1"/>
      <w:numFmt w:val="upperRoman"/>
      <w:lvlText w:val="%1."/>
      <w:lvlJc w:val="left"/>
      <w:pPr>
        <w:ind w:left="2535" w:hanging="720"/>
      </w:pPr>
      <w:rPr>
        <w:rFonts w:hint="default"/>
        <w:b w:val="0"/>
      </w:rPr>
    </w:lvl>
    <w:lvl w:ilvl="1" w:tplc="080A0019" w:tentative="1">
      <w:start w:val="1"/>
      <w:numFmt w:val="lowerLetter"/>
      <w:lvlText w:val="%2."/>
      <w:lvlJc w:val="left"/>
      <w:pPr>
        <w:ind w:left="2895" w:hanging="360"/>
      </w:pPr>
    </w:lvl>
    <w:lvl w:ilvl="2" w:tplc="080A001B" w:tentative="1">
      <w:start w:val="1"/>
      <w:numFmt w:val="lowerRoman"/>
      <w:lvlText w:val="%3."/>
      <w:lvlJc w:val="right"/>
      <w:pPr>
        <w:ind w:left="3615" w:hanging="180"/>
      </w:pPr>
    </w:lvl>
    <w:lvl w:ilvl="3" w:tplc="080A000F" w:tentative="1">
      <w:start w:val="1"/>
      <w:numFmt w:val="decimal"/>
      <w:lvlText w:val="%4."/>
      <w:lvlJc w:val="left"/>
      <w:pPr>
        <w:ind w:left="4335" w:hanging="360"/>
      </w:pPr>
    </w:lvl>
    <w:lvl w:ilvl="4" w:tplc="080A0019" w:tentative="1">
      <w:start w:val="1"/>
      <w:numFmt w:val="lowerLetter"/>
      <w:lvlText w:val="%5."/>
      <w:lvlJc w:val="left"/>
      <w:pPr>
        <w:ind w:left="5055" w:hanging="360"/>
      </w:pPr>
    </w:lvl>
    <w:lvl w:ilvl="5" w:tplc="080A001B" w:tentative="1">
      <w:start w:val="1"/>
      <w:numFmt w:val="lowerRoman"/>
      <w:lvlText w:val="%6."/>
      <w:lvlJc w:val="right"/>
      <w:pPr>
        <w:ind w:left="5775" w:hanging="180"/>
      </w:pPr>
    </w:lvl>
    <w:lvl w:ilvl="6" w:tplc="080A000F" w:tentative="1">
      <w:start w:val="1"/>
      <w:numFmt w:val="decimal"/>
      <w:lvlText w:val="%7."/>
      <w:lvlJc w:val="left"/>
      <w:pPr>
        <w:ind w:left="6495" w:hanging="360"/>
      </w:pPr>
    </w:lvl>
    <w:lvl w:ilvl="7" w:tplc="080A0019" w:tentative="1">
      <w:start w:val="1"/>
      <w:numFmt w:val="lowerLetter"/>
      <w:lvlText w:val="%8."/>
      <w:lvlJc w:val="left"/>
      <w:pPr>
        <w:ind w:left="7215" w:hanging="360"/>
      </w:pPr>
    </w:lvl>
    <w:lvl w:ilvl="8" w:tplc="080A001B" w:tentative="1">
      <w:start w:val="1"/>
      <w:numFmt w:val="lowerRoman"/>
      <w:lvlText w:val="%9."/>
      <w:lvlJc w:val="right"/>
      <w:pPr>
        <w:ind w:left="7935" w:hanging="180"/>
      </w:pPr>
    </w:lvl>
  </w:abstractNum>
  <w:abstractNum w:abstractNumId="2">
    <w:nsid w:val="1F4F487F"/>
    <w:multiLevelType w:val="hybridMultilevel"/>
    <w:tmpl w:val="0A4453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15329E"/>
    <w:multiLevelType w:val="hybridMultilevel"/>
    <w:tmpl w:val="31F26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BBE2E40"/>
    <w:multiLevelType w:val="hybridMultilevel"/>
    <w:tmpl w:val="3ACE69CA"/>
    <w:lvl w:ilvl="0" w:tplc="F3AA6BD4">
      <w:start w:val="1"/>
      <w:numFmt w:val="upperRoman"/>
      <w:lvlText w:val="%1."/>
      <w:lvlJc w:val="left"/>
      <w:pPr>
        <w:ind w:left="2535" w:hanging="720"/>
      </w:pPr>
      <w:rPr>
        <w:rFonts w:hint="default"/>
        <w:b w:val="0"/>
      </w:rPr>
    </w:lvl>
    <w:lvl w:ilvl="1" w:tplc="080A0019" w:tentative="1">
      <w:start w:val="1"/>
      <w:numFmt w:val="lowerLetter"/>
      <w:lvlText w:val="%2."/>
      <w:lvlJc w:val="left"/>
      <w:pPr>
        <w:ind w:left="2895" w:hanging="360"/>
      </w:pPr>
    </w:lvl>
    <w:lvl w:ilvl="2" w:tplc="080A001B" w:tentative="1">
      <w:start w:val="1"/>
      <w:numFmt w:val="lowerRoman"/>
      <w:lvlText w:val="%3."/>
      <w:lvlJc w:val="right"/>
      <w:pPr>
        <w:ind w:left="3615" w:hanging="180"/>
      </w:pPr>
    </w:lvl>
    <w:lvl w:ilvl="3" w:tplc="080A000F" w:tentative="1">
      <w:start w:val="1"/>
      <w:numFmt w:val="decimal"/>
      <w:lvlText w:val="%4."/>
      <w:lvlJc w:val="left"/>
      <w:pPr>
        <w:ind w:left="4335" w:hanging="360"/>
      </w:pPr>
    </w:lvl>
    <w:lvl w:ilvl="4" w:tplc="080A0019" w:tentative="1">
      <w:start w:val="1"/>
      <w:numFmt w:val="lowerLetter"/>
      <w:lvlText w:val="%5."/>
      <w:lvlJc w:val="left"/>
      <w:pPr>
        <w:ind w:left="5055" w:hanging="360"/>
      </w:pPr>
    </w:lvl>
    <w:lvl w:ilvl="5" w:tplc="080A001B" w:tentative="1">
      <w:start w:val="1"/>
      <w:numFmt w:val="lowerRoman"/>
      <w:lvlText w:val="%6."/>
      <w:lvlJc w:val="right"/>
      <w:pPr>
        <w:ind w:left="5775" w:hanging="180"/>
      </w:pPr>
    </w:lvl>
    <w:lvl w:ilvl="6" w:tplc="080A000F" w:tentative="1">
      <w:start w:val="1"/>
      <w:numFmt w:val="decimal"/>
      <w:lvlText w:val="%7."/>
      <w:lvlJc w:val="left"/>
      <w:pPr>
        <w:ind w:left="6495" w:hanging="360"/>
      </w:pPr>
    </w:lvl>
    <w:lvl w:ilvl="7" w:tplc="080A0019" w:tentative="1">
      <w:start w:val="1"/>
      <w:numFmt w:val="lowerLetter"/>
      <w:lvlText w:val="%8."/>
      <w:lvlJc w:val="left"/>
      <w:pPr>
        <w:ind w:left="7215" w:hanging="360"/>
      </w:pPr>
    </w:lvl>
    <w:lvl w:ilvl="8" w:tplc="080A001B" w:tentative="1">
      <w:start w:val="1"/>
      <w:numFmt w:val="lowerRoman"/>
      <w:lvlText w:val="%9."/>
      <w:lvlJc w:val="right"/>
      <w:pPr>
        <w:ind w:left="7935" w:hanging="180"/>
      </w:pPr>
    </w:lvl>
  </w:abstractNum>
  <w:abstractNum w:abstractNumId="5">
    <w:nsid w:val="43670693"/>
    <w:multiLevelType w:val="hybridMultilevel"/>
    <w:tmpl w:val="EA14C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74F5FE5"/>
    <w:multiLevelType w:val="hybridMultilevel"/>
    <w:tmpl w:val="5908109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48F0583B"/>
    <w:multiLevelType w:val="hybridMultilevel"/>
    <w:tmpl w:val="0A085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EAC6BEA"/>
    <w:multiLevelType w:val="hybridMultilevel"/>
    <w:tmpl w:val="86526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78D763E"/>
    <w:multiLevelType w:val="hybridMultilevel"/>
    <w:tmpl w:val="FA182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6BD3649"/>
    <w:multiLevelType w:val="hybridMultilevel"/>
    <w:tmpl w:val="204430AE"/>
    <w:lvl w:ilvl="0" w:tplc="080A0013">
      <w:start w:val="1"/>
      <w:numFmt w:val="upperRoman"/>
      <w:lvlText w:val="%1."/>
      <w:lvlJc w:val="right"/>
      <w:pPr>
        <w:ind w:left="10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61137F"/>
    <w:multiLevelType w:val="hybridMultilevel"/>
    <w:tmpl w:val="3ACE69CA"/>
    <w:lvl w:ilvl="0" w:tplc="F3AA6BD4">
      <w:start w:val="1"/>
      <w:numFmt w:val="upperRoman"/>
      <w:lvlText w:val="%1."/>
      <w:lvlJc w:val="left"/>
      <w:pPr>
        <w:ind w:left="2535" w:hanging="720"/>
      </w:pPr>
      <w:rPr>
        <w:rFonts w:hint="default"/>
        <w:b w:val="0"/>
      </w:rPr>
    </w:lvl>
    <w:lvl w:ilvl="1" w:tplc="080A0019" w:tentative="1">
      <w:start w:val="1"/>
      <w:numFmt w:val="lowerLetter"/>
      <w:lvlText w:val="%2."/>
      <w:lvlJc w:val="left"/>
      <w:pPr>
        <w:ind w:left="2895" w:hanging="360"/>
      </w:pPr>
    </w:lvl>
    <w:lvl w:ilvl="2" w:tplc="080A001B" w:tentative="1">
      <w:start w:val="1"/>
      <w:numFmt w:val="lowerRoman"/>
      <w:lvlText w:val="%3."/>
      <w:lvlJc w:val="right"/>
      <w:pPr>
        <w:ind w:left="3615" w:hanging="180"/>
      </w:pPr>
    </w:lvl>
    <w:lvl w:ilvl="3" w:tplc="080A000F" w:tentative="1">
      <w:start w:val="1"/>
      <w:numFmt w:val="decimal"/>
      <w:lvlText w:val="%4."/>
      <w:lvlJc w:val="left"/>
      <w:pPr>
        <w:ind w:left="4335" w:hanging="360"/>
      </w:pPr>
    </w:lvl>
    <w:lvl w:ilvl="4" w:tplc="080A0019" w:tentative="1">
      <w:start w:val="1"/>
      <w:numFmt w:val="lowerLetter"/>
      <w:lvlText w:val="%5."/>
      <w:lvlJc w:val="left"/>
      <w:pPr>
        <w:ind w:left="5055" w:hanging="360"/>
      </w:pPr>
    </w:lvl>
    <w:lvl w:ilvl="5" w:tplc="080A001B" w:tentative="1">
      <w:start w:val="1"/>
      <w:numFmt w:val="lowerRoman"/>
      <w:lvlText w:val="%6."/>
      <w:lvlJc w:val="right"/>
      <w:pPr>
        <w:ind w:left="5775" w:hanging="180"/>
      </w:pPr>
    </w:lvl>
    <w:lvl w:ilvl="6" w:tplc="080A000F" w:tentative="1">
      <w:start w:val="1"/>
      <w:numFmt w:val="decimal"/>
      <w:lvlText w:val="%7."/>
      <w:lvlJc w:val="left"/>
      <w:pPr>
        <w:ind w:left="6495" w:hanging="360"/>
      </w:pPr>
    </w:lvl>
    <w:lvl w:ilvl="7" w:tplc="080A0019" w:tentative="1">
      <w:start w:val="1"/>
      <w:numFmt w:val="lowerLetter"/>
      <w:lvlText w:val="%8."/>
      <w:lvlJc w:val="left"/>
      <w:pPr>
        <w:ind w:left="7215" w:hanging="360"/>
      </w:pPr>
    </w:lvl>
    <w:lvl w:ilvl="8" w:tplc="080A001B" w:tentative="1">
      <w:start w:val="1"/>
      <w:numFmt w:val="lowerRoman"/>
      <w:lvlText w:val="%9."/>
      <w:lvlJc w:val="right"/>
      <w:pPr>
        <w:ind w:left="7935" w:hanging="180"/>
      </w:pPr>
    </w:lvl>
  </w:abstractNum>
  <w:abstractNum w:abstractNumId="12">
    <w:nsid w:val="6B561C16"/>
    <w:multiLevelType w:val="hybridMultilevel"/>
    <w:tmpl w:val="06AC4D3E"/>
    <w:lvl w:ilvl="0" w:tplc="7876BE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D641BD"/>
    <w:multiLevelType w:val="hybridMultilevel"/>
    <w:tmpl w:val="5CF0D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D7D24A8"/>
    <w:multiLevelType w:val="hybridMultilevel"/>
    <w:tmpl w:val="113A44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BDB5D90"/>
    <w:multiLevelType w:val="hybridMultilevel"/>
    <w:tmpl w:val="3ACE69CA"/>
    <w:lvl w:ilvl="0" w:tplc="F3AA6BD4">
      <w:start w:val="1"/>
      <w:numFmt w:val="upperRoman"/>
      <w:lvlText w:val="%1."/>
      <w:lvlJc w:val="left"/>
      <w:pPr>
        <w:ind w:left="2535" w:hanging="720"/>
      </w:pPr>
      <w:rPr>
        <w:rFonts w:hint="default"/>
        <w:b w:val="0"/>
      </w:rPr>
    </w:lvl>
    <w:lvl w:ilvl="1" w:tplc="080A0019" w:tentative="1">
      <w:start w:val="1"/>
      <w:numFmt w:val="lowerLetter"/>
      <w:lvlText w:val="%2."/>
      <w:lvlJc w:val="left"/>
      <w:pPr>
        <w:ind w:left="2895" w:hanging="360"/>
      </w:pPr>
    </w:lvl>
    <w:lvl w:ilvl="2" w:tplc="080A001B" w:tentative="1">
      <w:start w:val="1"/>
      <w:numFmt w:val="lowerRoman"/>
      <w:lvlText w:val="%3."/>
      <w:lvlJc w:val="right"/>
      <w:pPr>
        <w:ind w:left="3615" w:hanging="180"/>
      </w:pPr>
    </w:lvl>
    <w:lvl w:ilvl="3" w:tplc="080A000F" w:tentative="1">
      <w:start w:val="1"/>
      <w:numFmt w:val="decimal"/>
      <w:lvlText w:val="%4."/>
      <w:lvlJc w:val="left"/>
      <w:pPr>
        <w:ind w:left="4335" w:hanging="360"/>
      </w:pPr>
    </w:lvl>
    <w:lvl w:ilvl="4" w:tplc="080A0019" w:tentative="1">
      <w:start w:val="1"/>
      <w:numFmt w:val="lowerLetter"/>
      <w:lvlText w:val="%5."/>
      <w:lvlJc w:val="left"/>
      <w:pPr>
        <w:ind w:left="5055" w:hanging="360"/>
      </w:pPr>
    </w:lvl>
    <w:lvl w:ilvl="5" w:tplc="080A001B" w:tentative="1">
      <w:start w:val="1"/>
      <w:numFmt w:val="lowerRoman"/>
      <w:lvlText w:val="%6."/>
      <w:lvlJc w:val="right"/>
      <w:pPr>
        <w:ind w:left="5775" w:hanging="180"/>
      </w:pPr>
    </w:lvl>
    <w:lvl w:ilvl="6" w:tplc="080A000F" w:tentative="1">
      <w:start w:val="1"/>
      <w:numFmt w:val="decimal"/>
      <w:lvlText w:val="%7."/>
      <w:lvlJc w:val="left"/>
      <w:pPr>
        <w:ind w:left="6495" w:hanging="360"/>
      </w:pPr>
    </w:lvl>
    <w:lvl w:ilvl="7" w:tplc="080A0019" w:tentative="1">
      <w:start w:val="1"/>
      <w:numFmt w:val="lowerLetter"/>
      <w:lvlText w:val="%8."/>
      <w:lvlJc w:val="left"/>
      <w:pPr>
        <w:ind w:left="7215" w:hanging="360"/>
      </w:pPr>
    </w:lvl>
    <w:lvl w:ilvl="8" w:tplc="080A001B" w:tentative="1">
      <w:start w:val="1"/>
      <w:numFmt w:val="lowerRoman"/>
      <w:lvlText w:val="%9."/>
      <w:lvlJc w:val="right"/>
      <w:pPr>
        <w:ind w:left="7935" w:hanging="180"/>
      </w:pPr>
    </w:lvl>
  </w:abstractNum>
  <w:abstractNum w:abstractNumId="16">
    <w:nsid w:val="7FBE7DA6"/>
    <w:multiLevelType w:val="hybridMultilevel"/>
    <w:tmpl w:val="C9403086"/>
    <w:lvl w:ilvl="0" w:tplc="F3AA6BD4">
      <w:start w:val="1"/>
      <w:numFmt w:val="upperRoman"/>
      <w:lvlText w:val="%1."/>
      <w:lvlJc w:val="left"/>
      <w:pPr>
        <w:ind w:left="2535" w:hanging="720"/>
      </w:pPr>
      <w:rPr>
        <w:rFonts w:hint="default"/>
        <w:b w:val="0"/>
      </w:rPr>
    </w:lvl>
    <w:lvl w:ilvl="1" w:tplc="080A0019" w:tentative="1">
      <w:start w:val="1"/>
      <w:numFmt w:val="lowerLetter"/>
      <w:lvlText w:val="%2."/>
      <w:lvlJc w:val="left"/>
      <w:pPr>
        <w:ind w:left="2895" w:hanging="360"/>
      </w:pPr>
    </w:lvl>
    <w:lvl w:ilvl="2" w:tplc="080A001B" w:tentative="1">
      <w:start w:val="1"/>
      <w:numFmt w:val="lowerRoman"/>
      <w:lvlText w:val="%3."/>
      <w:lvlJc w:val="right"/>
      <w:pPr>
        <w:ind w:left="3615" w:hanging="180"/>
      </w:pPr>
    </w:lvl>
    <w:lvl w:ilvl="3" w:tplc="080A000F" w:tentative="1">
      <w:start w:val="1"/>
      <w:numFmt w:val="decimal"/>
      <w:lvlText w:val="%4."/>
      <w:lvlJc w:val="left"/>
      <w:pPr>
        <w:ind w:left="4335" w:hanging="360"/>
      </w:pPr>
    </w:lvl>
    <w:lvl w:ilvl="4" w:tplc="080A0019" w:tentative="1">
      <w:start w:val="1"/>
      <w:numFmt w:val="lowerLetter"/>
      <w:lvlText w:val="%5."/>
      <w:lvlJc w:val="left"/>
      <w:pPr>
        <w:ind w:left="5055" w:hanging="360"/>
      </w:pPr>
    </w:lvl>
    <w:lvl w:ilvl="5" w:tplc="080A001B" w:tentative="1">
      <w:start w:val="1"/>
      <w:numFmt w:val="lowerRoman"/>
      <w:lvlText w:val="%6."/>
      <w:lvlJc w:val="right"/>
      <w:pPr>
        <w:ind w:left="5775" w:hanging="180"/>
      </w:pPr>
    </w:lvl>
    <w:lvl w:ilvl="6" w:tplc="080A000F" w:tentative="1">
      <w:start w:val="1"/>
      <w:numFmt w:val="decimal"/>
      <w:lvlText w:val="%7."/>
      <w:lvlJc w:val="left"/>
      <w:pPr>
        <w:ind w:left="6495" w:hanging="360"/>
      </w:pPr>
    </w:lvl>
    <w:lvl w:ilvl="7" w:tplc="080A0019" w:tentative="1">
      <w:start w:val="1"/>
      <w:numFmt w:val="lowerLetter"/>
      <w:lvlText w:val="%8."/>
      <w:lvlJc w:val="left"/>
      <w:pPr>
        <w:ind w:left="7215" w:hanging="360"/>
      </w:pPr>
    </w:lvl>
    <w:lvl w:ilvl="8" w:tplc="080A001B" w:tentative="1">
      <w:start w:val="1"/>
      <w:numFmt w:val="lowerRoman"/>
      <w:lvlText w:val="%9."/>
      <w:lvlJc w:val="right"/>
      <w:pPr>
        <w:ind w:left="7935" w:hanging="180"/>
      </w:pPr>
    </w:lvl>
  </w:abstractNum>
  <w:num w:numId="1">
    <w:abstractNumId w:val="10"/>
  </w:num>
  <w:num w:numId="2">
    <w:abstractNumId w:val="2"/>
  </w:num>
  <w:num w:numId="3">
    <w:abstractNumId w:val="5"/>
  </w:num>
  <w:num w:numId="4">
    <w:abstractNumId w:val="6"/>
  </w:num>
  <w:num w:numId="5">
    <w:abstractNumId w:val="8"/>
  </w:num>
  <w:num w:numId="6">
    <w:abstractNumId w:val="14"/>
  </w:num>
  <w:num w:numId="7">
    <w:abstractNumId w:val="16"/>
  </w:num>
  <w:num w:numId="8">
    <w:abstractNumId w:val="4"/>
  </w:num>
  <w:num w:numId="9">
    <w:abstractNumId w:val="15"/>
  </w:num>
  <w:num w:numId="10">
    <w:abstractNumId w:val="11"/>
  </w:num>
  <w:num w:numId="11">
    <w:abstractNumId w:val="1"/>
  </w:num>
  <w:num w:numId="12">
    <w:abstractNumId w:val="0"/>
  </w:num>
  <w:num w:numId="13">
    <w:abstractNumId w:val="13"/>
  </w:num>
  <w:num w:numId="14">
    <w:abstractNumId w:val="3"/>
  </w:num>
  <w:num w:numId="15">
    <w:abstractNumId w:val="12"/>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2"/>
    <w:rsid w:val="00052EE3"/>
    <w:rsid w:val="000705FF"/>
    <w:rsid w:val="000A08E9"/>
    <w:rsid w:val="000F3438"/>
    <w:rsid w:val="000F701C"/>
    <w:rsid w:val="00107075"/>
    <w:rsid w:val="00111895"/>
    <w:rsid w:val="001508A0"/>
    <w:rsid w:val="0016042C"/>
    <w:rsid w:val="001609A3"/>
    <w:rsid w:val="00175DAC"/>
    <w:rsid w:val="001F32EC"/>
    <w:rsid w:val="00220EBE"/>
    <w:rsid w:val="00247DA3"/>
    <w:rsid w:val="00261B03"/>
    <w:rsid w:val="00373531"/>
    <w:rsid w:val="003C6D97"/>
    <w:rsid w:val="00422EBC"/>
    <w:rsid w:val="00490762"/>
    <w:rsid w:val="004B4986"/>
    <w:rsid w:val="004F0F31"/>
    <w:rsid w:val="004F5640"/>
    <w:rsid w:val="00517F99"/>
    <w:rsid w:val="00561A7F"/>
    <w:rsid w:val="005F240C"/>
    <w:rsid w:val="0060787B"/>
    <w:rsid w:val="00610CE5"/>
    <w:rsid w:val="00665BFF"/>
    <w:rsid w:val="00686259"/>
    <w:rsid w:val="006D55F8"/>
    <w:rsid w:val="006E0D27"/>
    <w:rsid w:val="006E49A3"/>
    <w:rsid w:val="00711047"/>
    <w:rsid w:val="0072017D"/>
    <w:rsid w:val="00830B53"/>
    <w:rsid w:val="00844003"/>
    <w:rsid w:val="00860119"/>
    <w:rsid w:val="008760F8"/>
    <w:rsid w:val="00883A4D"/>
    <w:rsid w:val="008B7DC8"/>
    <w:rsid w:val="008D656B"/>
    <w:rsid w:val="008E654D"/>
    <w:rsid w:val="0092468E"/>
    <w:rsid w:val="00967375"/>
    <w:rsid w:val="00981ECF"/>
    <w:rsid w:val="009A182D"/>
    <w:rsid w:val="00A119B6"/>
    <w:rsid w:val="00A337F3"/>
    <w:rsid w:val="00A75893"/>
    <w:rsid w:val="00AA309F"/>
    <w:rsid w:val="00AD54FF"/>
    <w:rsid w:val="00AE3EDB"/>
    <w:rsid w:val="00B15991"/>
    <w:rsid w:val="00B26CE2"/>
    <w:rsid w:val="00C04808"/>
    <w:rsid w:val="00C06CF2"/>
    <w:rsid w:val="00C31A00"/>
    <w:rsid w:val="00C43B6A"/>
    <w:rsid w:val="00C511FC"/>
    <w:rsid w:val="00C67D33"/>
    <w:rsid w:val="00C82524"/>
    <w:rsid w:val="00CB1632"/>
    <w:rsid w:val="00CC0615"/>
    <w:rsid w:val="00CD4F79"/>
    <w:rsid w:val="00CF03A4"/>
    <w:rsid w:val="00CF11A2"/>
    <w:rsid w:val="00CF7C18"/>
    <w:rsid w:val="00D06F56"/>
    <w:rsid w:val="00D7201A"/>
    <w:rsid w:val="00DB23A0"/>
    <w:rsid w:val="00DE72EA"/>
    <w:rsid w:val="00E56695"/>
    <w:rsid w:val="00E742B0"/>
    <w:rsid w:val="00E91F6D"/>
    <w:rsid w:val="00EA5A8C"/>
    <w:rsid w:val="00EA72DD"/>
    <w:rsid w:val="00EF0E54"/>
    <w:rsid w:val="00F27883"/>
    <w:rsid w:val="00F92785"/>
    <w:rsid w:val="00FA34F5"/>
    <w:rsid w:val="00FD19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2F6D4-9F92-4360-A011-101DDDA7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11A2"/>
    <w:pPr>
      <w:ind w:left="720"/>
      <w:contextualSpacing/>
    </w:pPr>
  </w:style>
  <w:style w:type="paragraph" w:styleId="Piedepgina">
    <w:name w:val="footer"/>
    <w:basedOn w:val="Normal"/>
    <w:link w:val="PiedepginaCar"/>
    <w:uiPriority w:val="99"/>
    <w:unhideWhenUsed/>
    <w:rsid w:val="00CF11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11A2"/>
  </w:style>
  <w:style w:type="paragraph" w:styleId="Textodeglobo">
    <w:name w:val="Balloon Text"/>
    <w:basedOn w:val="Normal"/>
    <w:link w:val="TextodegloboCar"/>
    <w:uiPriority w:val="99"/>
    <w:semiHidden/>
    <w:unhideWhenUsed/>
    <w:rsid w:val="006862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2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4">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83F7E1-2D4C-41C3-88F6-77FFA12C41B3}" type="doc">
      <dgm:prSet loTypeId="urn:microsoft.com/office/officeart/2005/8/layout/orgChart1" loCatId="hierarchy" qsTypeId="urn:microsoft.com/office/officeart/2005/8/quickstyle/simple5" qsCatId="simple" csTypeId="urn:microsoft.com/office/officeart/2005/8/colors/colorful1#3" csCatId="colorful" phldr="1"/>
      <dgm:spPr/>
      <dgm:t>
        <a:bodyPr/>
        <a:lstStyle/>
        <a:p>
          <a:endParaRPr lang="es-ES"/>
        </a:p>
      </dgm:t>
    </dgm:pt>
    <dgm:pt modelId="{4C8EC860-1494-4106-94FD-602EE9B58BC3}">
      <dgm:prSet phldrT="[Texto]"/>
      <dgm:spPr/>
      <dgm:t>
        <a:bodyPr/>
        <a:lstStyle/>
        <a:p>
          <a:r>
            <a:rPr lang="es-ES" b="1" dirty="0" smtClean="0">
              <a:effectLst>
                <a:outerShdw blurRad="50800" dist="38100" dir="2700000" algn="tl" rotWithShape="0">
                  <a:prstClr val="black">
                    <a:alpha val="40000"/>
                  </a:prstClr>
                </a:outerShdw>
              </a:effectLst>
            </a:rPr>
            <a:t>PLAN MUNICIPAL </a:t>
          </a:r>
          <a:endParaRPr lang="es-ES" b="1" dirty="0">
            <a:effectLst>
              <a:outerShdw blurRad="50800" dist="38100" dir="2700000" algn="tl" rotWithShape="0">
                <a:prstClr val="black">
                  <a:alpha val="40000"/>
                </a:prstClr>
              </a:outerShdw>
            </a:effectLst>
          </a:endParaRPr>
        </a:p>
      </dgm:t>
    </dgm:pt>
    <dgm:pt modelId="{87BF9950-F3AA-455C-9349-8AA7D0F94586}" type="parTrans" cxnId="{AF73FD8A-8E02-47A6-9277-8774793549A4}">
      <dgm:prSet/>
      <dgm:spPr/>
      <dgm:t>
        <a:bodyPr/>
        <a:lstStyle/>
        <a:p>
          <a:endParaRPr lang="es-ES"/>
        </a:p>
      </dgm:t>
    </dgm:pt>
    <dgm:pt modelId="{E0418E17-38AA-4C8B-B423-14372BED5033}" type="sibTrans" cxnId="{AF73FD8A-8E02-47A6-9277-8774793549A4}">
      <dgm:prSet/>
      <dgm:spPr/>
      <dgm:t>
        <a:bodyPr/>
        <a:lstStyle/>
        <a:p>
          <a:endParaRPr lang="es-ES"/>
        </a:p>
      </dgm:t>
    </dgm:pt>
    <dgm:pt modelId="{E550DBA5-18D9-4D87-9914-D73A1CFEAD8F}">
      <dgm:prSet phldrT="[Texto]"/>
      <dgm:spPr/>
      <dgm:t>
        <a:bodyPr/>
        <a:lstStyle/>
        <a:p>
          <a:r>
            <a:rPr lang="es-ES" b="1" dirty="0" smtClean="0">
              <a:effectLst>
                <a:outerShdw blurRad="50800" dist="38100" algn="l" rotWithShape="0">
                  <a:prstClr val="black">
                    <a:alpha val="40000"/>
                  </a:prstClr>
                </a:outerShdw>
              </a:effectLst>
            </a:rPr>
            <a:t>MISIÓN</a:t>
          </a:r>
          <a:endParaRPr lang="es-ES" b="1" dirty="0">
            <a:effectLst>
              <a:outerShdw blurRad="50800" dist="38100" algn="l" rotWithShape="0">
                <a:prstClr val="black">
                  <a:alpha val="40000"/>
                </a:prstClr>
              </a:outerShdw>
            </a:effectLst>
          </a:endParaRPr>
        </a:p>
      </dgm:t>
    </dgm:pt>
    <dgm:pt modelId="{1211450A-CFBC-4D89-8184-29CFE0819955}" type="parTrans" cxnId="{88D20EDB-B0A8-403E-B5A5-387CC73D1FEC}">
      <dgm:prSet/>
      <dgm:spPr/>
      <dgm:t>
        <a:bodyPr/>
        <a:lstStyle/>
        <a:p>
          <a:endParaRPr lang="es-ES"/>
        </a:p>
      </dgm:t>
    </dgm:pt>
    <dgm:pt modelId="{EB870D6B-019E-42F3-A5F5-01400A7828D5}" type="sibTrans" cxnId="{88D20EDB-B0A8-403E-B5A5-387CC73D1FEC}">
      <dgm:prSet/>
      <dgm:spPr/>
      <dgm:t>
        <a:bodyPr/>
        <a:lstStyle/>
        <a:p>
          <a:endParaRPr lang="es-ES"/>
        </a:p>
      </dgm:t>
    </dgm:pt>
    <dgm:pt modelId="{8B6BF456-59D0-4DE7-A1AE-C36B50263B44}">
      <dgm:prSet phldrT="[Texto]"/>
      <dgm:spPr/>
      <dgm:t>
        <a:bodyPr/>
        <a:lstStyle/>
        <a:p>
          <a:r>
            <a:rPr lang="es-ES" b="1" dirty="0" smtClean="0">
              <a:effectLst>
                <a:outerShdw blurRad="50800" dist="38100" algn="l" rotWithShape="0">
                  <a:prstClr val="black">
                    <a:alpha val="40000"/>
                  </a:prstClr>
                </a:outerShdw>
              </a:effectLst>
            </a:rPr>
            <a:t>VISIÓN</a:t>
          </a:r>
          <a:r>
            <a:rPr lang="es-ES" b="1" dirty="0" smtClean="0">
              <a:effectLst>
                <a:outerShdw blurRad="38100" dist="38100" dir="2700000" algn="tl">
                  <a:srgbClr val="000000">
                    <a:alpha val="43137"/>
                  </a:srgbClr>
                </a:outerShdw>
              </a:effectLst>
            </a:rPr>
            <a:t> </a:t>
          </a:r>
          <a:endParaRPr lang="es-ES" b="1" dirty="0">
            <a:effectLst>
              <a:outerShdw blurRad="38100" dist="38100" dir="2700000" algn="tl">
                <a:srgbClr val="000000">
                  <a:alpha val="43137"/>
                </a:srgbClr>
              </a:outerShdw>
            </a:effectLst>
          </a:endParaRPr>
        </a:p>
      </dgm:t>
    </dgm:pt>
    <dgm:pt modelId="{9571326E-104D-4624-A90A-506450028A74}" type="parTrans" cxnId="{C463B1C8-1DD6-4753-9303-EC070253E70C}">
      <dgm:prSet/>
      <dgm:spPr/>
      <dgm:t>
        <a:bodyPr/>
        <a:lstStyle/>
        <a:p>
          <a:endParaRPr lang="es-ES"/>
        </a:p>
      </dgm:t>
    </dgm:pt>
    <dgm:pt modelId="{A34ED83C-9D51-49EC-BEAF-0D95B5AB7E6D}" type="sibTrans" cxnId="{C463B1C8-1DD6-4753-9303-EC070253E70C}">
      <dgm:prSet/>
      <dgm:spPr/>
      <dgm:t>
        <a:bodyPr/>
        <a:lstStyle/>
        <a:p>
          <a:endParaRPr lang="es-ES"/>
        </a:p>
      </dgm:t>
    </dgm:pt>
    <dgm:pt modelId="{866B1377-6E6C-4D5C-93C1-07BD9929E796}">
      <dgm:prSet/>
      <dgm:spPr/>
      <dgm:t>
        <a:bodyPr/>
        <a:lstStyle/>
        <a:p>
          <a:r>
            <a:rPr lang="es-ES" b="1" dirty="0" smtClean="0">
              <a:effectLst>
                <a:outerShdw blurRad="50800" dist="38100" algn="l" rotWithShape="0">
                  <a:prstClr val="black">
                    <a:alpha val="40000"/>
                  </a:prstClr>
                </a:outerShdw>
              </a:effectLst>
            </a:rPr>
            <a:t>OBJETIVOS</a:t>
          </a:r>
          <a:endParaRPr lang="es-ES" b="1" dirty="0">
            <a:effectLst>
              <a:outerShdw blurRad="50800" dist="38100" algn="l" rotWithShape="0">
                <a:prstClr val="black">
                  <a:alpha val="40000"/>
                </a:prstClr>
              </a:outerShdw>
            </a:effectLst>
          </a:endParaRPr>
        </a:p>
      </dgm:t>
    </dgm:pt>
    <dgm:pt modelId="{434D1D86-6685-4015-A9E0-C55CE4C93417}" type="parTrans" cxnId="{587BE2BF-5882-4D7E-B6C8-E404CF290C4C}">
      <dgm:prSet/>
      <dgm:spPr/>
      <dgm:t>
        <a:bodyPr/>
        <a:lstStyle/>
        <a:p>
          <a:endParaRPr lang="es-ES"/>
        </a:p>
      </dgm:t>
    </dgm:pt>
    <dgm:pt modelId="{8E42BF1C-8331-4CFA-AA66-E9AB2A7B0D01}" type="sibTrans" cxnId="{587BE2BF-5882-4D7E-B6C8-E404CF290C4C}">
      <dgm:prSet/>
      <dgm:spPr/>
      <dgm:t>
        <a:bodyPr/>
        <a:lstStyle/>
        <a:p>
          <a:endParaRPr lang="es-ES"/>
        </a:p>
      </dgm:t>
    </dgm:pt>
    <dgm:pt modelId="{3C4F0ABB-0B1A-407D-A12D-822A1F371F99}">
      <dgm:prSet/>
      <dgm:spPr/>
      <dgm:t>
        <a:bodyPr/>
        <a:lstStyle/>
        <a:p>
          <a:r>
            <a:rPr lang="es-ES" b="1" dirty="0" smtClean="0">
              <a:effectLst>
                <a:outerShdw blurRad="50800" dist="38100" algn="l" rotWithShape="0">
                  <a:prstClr val="black">
                    <a:alpha val="40000"/>
                  </a:prstClr>
                </a:outerShdw>
              </a:effectLst>
            </a:rPr>
            <a:t>VALORES</a:t>
          </a:r>
          <a:endParaRPr lang="es-ES" b="1" dirty="0">
            <a:effectLst>
              <a:outerShdw blurRad="50800" dist="38100" algn="l" rotWithShape="0">
                <a:prstClr val="black">
                  <a:alpha val="40000"/>
                </a:prstClr>
              </a:outerShdw>
            </a:effectLst>
          </a:endParaRPr>
        </a:p>
      </dgm:t>
    </dgm:pt>
    <dgm:pt modelId="{72C1D713-1507-42B4-8492-F8C9A8B84B6E}" type="parTrans" cxnId="{35F98113-7F88-42AB-97A8-927F42FAC2E1}">
      <dgm:prSet/>
      <dgm:spPr/>
      <dgm:t>
        <a:bodyPr/>
        <a:lstStyle/>
        <a:p>
          <a:endParaRPr lang="es-ES"/>
        </a:p>
      </dgm:t>
    </dgm:pt>
    <dgm:pt modelId="{66A05F48-21B9-4186-9829-0FEE52C540CB}" type="sibTrans" cxnId="{35F98113-7F88-42AB-97A8-927F42FAC2E1}">
      <dgm:prSet/>
      <dgm:spPr/>
      <dgm:t>
        <a:bodyPr/>
        <a:lstStyle/>
        <a:p>
          <a:endParaRPr lang="es-ES"/>
        </a:p>
      </dgm:t>
    </dgm:pt>
    <dgm:pt modelId="{BB0A8CF2-B5FC-4172-9BBF-27BD262DABDC}" type="pres">
      <dgm:prSet presAssocID="{B383F7E1-2D4C-41C3-88F6-77FFA12C41B3}" presName="hierChild1" presStyleCnt="0">
        <dgm:presLayoutVars>
          <dgm:orgChart val="1"/>
          <dgm:chPref val="1"/>
          <dgm:dir/>
          <dgm:animOne val="branch"/>
          <dgm:animLvl val="lvl"/>
          <dgm:resizeHandles/>
        </dgm:presLayoutVars>
      </dgm:prSet>
      <dgm:spPr/>
      <dgm:t>
        <a:bodyPr/>
        <a:lstStyle/>
        <a:p>
          <a:endParaRPr lang="es-ES"/>
        </a:p>
      </dgm:t>
    </dgm:pt>
    <dgm:pt modelId="{EFD8D6A3-3ABB-4CCC-8C64-F2256DA2C550}" type="pres">
      <dgm:prSet presAssocID="{4C8EC860-1494-4106-94FD-602EE9B58BC3}" presName="hierRoot1" presStyleCnt="0">
        <dgm:presLayoutVars>
          <dgm:hierBranch val="init"/>
        </dgm:presLayoutVars>
      </dgm:prSet>
      <dgm:spPr/>
      <dgm:t>
        <a:bodyPr/>
        <a:lstStyle/>
        <a:p>
          <a:endParaRPr lang="es-ES"/>
        </a:p>
      </dgm:t>
    </dgm:pt>
    <dgm:pt modelId="{3F16697B-7C87-4C3C-9F23-E5D9ACE46326}" type="pres">
      <dgm:prSet presAssocID="{4C8EC860-1494-4106-94FD-602EE9B58BC3}" presName="rootComposite1" presStyleCnt="0"/>
      <dgm:spPr/>
      <dgm:t>
        <a:bodyPr/>
        <a:lstStyle/>
        <a:p>
          <a:endParaRPr lang="es-ES"/>
        </a:p>
      </dgm:t>
    </dgm:pt>
    <dgm:pt modelId="{D968006B-B96C-43C7-A8C9-B528C6E8BF14}" type="pres">
      <dgm:prSet presAssocID="{4C8EC860-1494-4106-94FD-602EE9B58BC3}" presName="rootText1" presStyleLbl="node0" presStyleIdx="0" presStyleCnt="1">
        <dgm:presLayoutVars>
          <dgm:chPref val="3"/>
        </dgm:presLayoutVars>
      </dgm:prSet>
      <dgm:spPr/>
      <dgm:t>
        <a:bodyPr/>
        <a:lstStyle/>
        <a:p>
          <a:endParaRPr lang="es-ES"/>
        </a:p>
      </dgm:t>
    </dgm:pt>
    <dgm:pt modelId="{3CA5BE36-28B6-48DB-B942-CC13E030ACB9}" type="pres">
      <dgm:prSet presAssocID="{4C8EC860-1494-4106-94FD-602EE9B58BC3}" presName="rootConnector1" presStyleLbl="node1" presStyleIdx="0" presStyleCnt="0"/>
      <dgm:spPr/>
      <dgm:t>
        <a:bodyPr/>
        <a:lstStyle/>
        <a:p>
          <a:endParaRPr lang="es-ES"/>
        </a:p>
      </dgm:t>
    </dgm:pt>
    <dgm:pt modelId="{EA785AA6-0778-4E07-B790-2A07B4861BF1}" type="pres">
      <dgm:prSet presAssocID="{4C8EC860-1494-4106-94FD-602EE9B58BC3}" presName="hierChild2" presStyleCnt="0"/>
      <dgm:spPr/>
      <dgm:t>
        <a:bodyPr/>
        <a:lstStyle/>
        <a:p>
          <a:endParaRPr lang="es-ES"/>
        </a:p>
      </dgm:t>
    </dgm:pt>
    <dgm:pt modelId="{57A23E55-2576-4011-827D-7BD4FC236EC7}" type="pres">
      <dgm:prSet presAssocID="{1211450A-CFBC-4D89-8184-29CFE0819955}" presName="Name37" presStyleLbl="parChTrans1D2" presStyleIdx="0" presStyleCnt="4"/>
      <dgm:spPr/>
      <dgm:t>
        <a:bodyPr/>
        <a:lstStyle/>
        <a:p>
          <a:endParaRPr lang="es-ES"/>
        </a:p>
      </dgm:t>
    </dgm:pt>
    <dgm:pt modelId="{81F4074D-E785-476B-9610-F1ED558C821F}" type="pres">
      <dgm:prSet presAssocID="{E550DBA5-18D9-4D87-9914-D73A1CFEAD8F}" presName="hierRoot2" presStyleCnt="0">
        <dgm:presLayoutVars>
          <dgm:hierBranch val="init"/>
        </dgm:presLayoutVars>
      </dgm:prSet>
      <dgm:spPr/>
      <dgm:t>
        <a:bodyPr/>
        <a:lstStyle/>
        <a:p>
          <a:endParaRPr lang="es-ES"/>
        </a:p>
      </dgm:t>
    </dgm:pt>
    <dgm:pt modelId="{6FF59364-148C-40DF-BED5-875F0C445F72}" type="pres">
      <dgm:prSet presAssocID="{E550DBA5-18D9-4D87-9914-D73A1CFEAD8F}" presName="rootComposite" presStyleCnt="0"/>
      <dgm:spPr/>
      <dgm:t>
        <a:bodyPr/>
        <a:lstStyle/>
        <a:p>
          <a:endParaRPr lang="es-ES"/>
        </a:p>
      </dgm:t>
    </dgm:pt>
    <dgm:pt modelId="{46DACEFF-3918-4383-A14E-A0714F692229}" type="pres">
      <dgm:prSet presAssocID="{E550DBA5-18D9-4D87-9914-D73A1CFEAD8F}" presName="rootText" presStyleLbl="node2" presStyleIdx="0" presStyleCnt="4">
        <dgm:presLayoutVars>
          <dgm:chPref val="3"/>
        </dgm:presLayoutVars>
      </dgm:prSet>
      <dgm:spPr/>
      <dgm:t>
        <a:bodyPr/>
        <a:lstStyle/>
        <a:p>
          <a:endParaRPr lang="es-ES"/>
        </a:p>
      </dgm:t>
    </dgm:pt>
    <dgm:pt modelId="{0181A634-1802-47FE-9FCC-A43A2CFE9C21}" type="pres">
      <dgm:prSet presAssocID="{E550DBA5-18D9-4D87-9914-D73A1CFEAD8F}" presName="rootConnector" presStyleLbl="node2" presStyleIdx="0" presStyleCnt="4"/>
      <dgm:spPr/>
      <dgm:t>
        <a:bodyPr/>
        <a:lstStyle/>
        <a:p>
          <a:endParaRPr lang="es-ES"/>
        </a:p>
      </dgm:t>
    </dgm:pt>
    <dgm:pt modelId="{DE0E6451-2776-4402-BC8E-1A12A4E99848}" type="pres">
      <dgm:prSet presAssocID="{E550DBA5-18D9-4D87-9914-D73A1CFEAD8F}" presName="hierChild4" presStyleCnt="0"/>
      <dgm:spPr/>
      <dgm:t>
        <a:bodyPr/>
        <a:lstStyle/>
        <a:p>
          <a:endParaRPr lang="es-ES"/>
        </a:p>
      </dgm:t>
    </dgm:pt>
    <dgm:pt modelId="{DD034236-7FED-4C23-A93C-F05CC7B2E0FE}" type="pres">
      <dgm:prSet presAssocID="{E550DBA5-18D9-4D87-9914-D73A1CFEAD8F}" presName="hierChild5" presStyleCnt="0"/>
      <dgm:spPr/>
      <dgm:t>
        <a:bodyPr/>
        <a:lstStyle/>
        <a:p>
          <a:endParaRPr lang="es-ES"/>
        </a:p>
      </dgm:t>
    </dgm:pt>
    <dgm:pt modelId="{B79AE272-AEB1-48BD-A739-AB0C834873DA}" type="pres">
      <dgm:prSet presAssocID="{9571326E-104D-4624-A90A-506450028A74}" presName="Name37" presStyleLbl="parChTrans1D2" presStyleIdx="1" presStyleCnt="4"/>
      <dgm:spPr/>
      <dgm:t>
        <a:bodyPr/>
        <a:lstStyle/>
        <a:p>
          <a:endParaRPr lang="es-ES"/>
        </a:p>
      </dgm:t>
    </dgm:pt>
    <dgm:pt modelId="{630C4C0E-84F9-4DA8-9454-B35A7A2094E1}" type="pres">
      <dgm:prSet presAssocID="{8B6BF456-59D0-4DE7-A1AE-C36B50263B44}" presName="hierRoot2" presStyleCnt="0">
        <dgm:presLayoutVars>
          <dgm:hierBranch val="init"/>
        </dgm:presLayoutVars>
      </dgm:prSet>
      <dgm:spPr/>
      <dgm:t>
        <a:bodyPr/>
        <a:lstStyle/>
        <a:p>
          <a:endParaRPr lang="es-ES"/>
        </a:p>
      </dgm:t>
    </dgm:pt>
    <dgm:pt modelId="{F808B86F-C951-4407-91D0-A581050C7316}" type="pres">
      <dgm:prSet presAssocID="{8B6BF456-59D0-4DE7-A1AE-C36B50263B44}" presName="rootComposite" presStyleCnt="0"/>
      <dgm:spPr/>
      <dgm:t>
        <a:bodyPr/>
        <a:lstStyle/>
        <a:p>
          <a:endParaRPr lang="es-ES"/>
        </a:p>
      </dgm:t>
    </dgm:pt>
    <dgm:pt modelId="{246DA7F6-1F62-43BF-9A57-C0191F045EA2}" type="pres">
      <dgm:prSet presAssocID="{8B6BF456-59D0-4DE7-A1AE-C36B50263B44}" presName="rootText" presStyleLbl="node2" presStyleIdx="1" presStyleCnt="4">
        <dgm:presLayoutVars>
          <dgm:chPref val="3"/>
        </dgm:presLayoutVars>
      </dgm:prSet>
      <dgm:spPr/>
      <dgm:t>
        <a:bodyPr/>
        <a:lstStyle/>
        <a:p>
          <a:endParaRPr lang="es-ES"/>
        </a:p>
      </dgm:t>
    </dgm:pt>
    <dgm:pt modelId="{3CB2DCEC-A699-4AED-A952-8011473F252C}" type="pres">
      <dgm:prSet presAssocID="{8B6BF456-59D0-4DE7-A1AE-C36B50263B44}" presName="rootConnector" presStyleLbl="node2" presStyleIdx="1" presStyleCnt="4"/>
      <dgm:spPr/>
      <dgm:t>
        <a:bodyPr/>
        <a:lstStyle/>
        <a:p>
          <a:endParaRPr lang="es-ES"/>
        </a:p>
      </dgm:t>
    </dgm:pt>
    <dgm:pt modelId="{25ADED02-D7AB-4C9E-ACC2-88470DFE6531}" type="pres">
      <dgm:prSet presAssocID="{8B6BF456-59D0-4DE7-A1AE-C36B50263B44}" presName="hierChild4" presStyleCnt="0"/>
      <dgm:spPr/>
      <dgm:t>
        <a:bodyPr/>
        <a:lstStyle/>
        <a:p>
          <a:endParaRPr lang="es-ES"/>
        </a:p>
      </dgm:t>
    </dgm:pt>
    <dgm:pt modelId="{54215CEE-23EE-4C2C-B13A-AFB319064B4C}" type="pres">
      <dgm:prSet presAssocID="{8B6BF456-59D0-4DE7-A1AE-C36B50263B44}" presName="hierChild5" presStyleCnt="0"/>
      <dgm:spPr/>
      <dgm:t>
        <a:bodyPr/>
        <a:lstStyle/>
        <a:p>
          <a:endParaRPr lang="es-ES"/>
        </a:p>
      </dgm:t>
    </dgm:pt>
    <dgm:pt modelId="{0509ADE0-B9F9-419C-87F3-B1C239A38313}" type="pres">
      <dgm:prSet presAssocID="{434D1D86-6685-4015-A9E0-C55CE4C93417}" presName="Name37" presStyleLbl="parChTrans1D2" presStyleIdx="2" presStyleCnt="4"/>
      <dgm:spPr/>
      <dgm:t>
        <a:bodyPr/>
        <a:lstStyle/>
        <a:p>
          <a:endParaRPr lang="es-ES"/>
        </a:p>
      </dgm:t>
    </dgm:pt>
    <dgm:pt modelId="{E37FDB72-38FA-4157-B00E-FF6289A4A12E}" type="pres">
      <dgm:prSet presAssocID="{866B1377-6E6C-4D5C-93C1-07BD9929E796}" presName="hierRoot2" presStyleCnt="0">
        <dgm:presLayoutVars>
          <dgm:hierBranch val="init"/>
        </dgm:presLayoutVars>
      </dgm:prSet>
      <dgm:spPr/>
      <dgm:t>
        <a:bodyPr/>
        <a:lstStyle/>
        <a:p>
          <a:endParaRPr lang="es-ES"/>
        </a:p>
      </dgm:t>
    </dgm:pt>
    <dgm:pt modelId="{5AD0E44B-AE62-44E1-B54C-5E27C40D2BBB}" type="pres">
      <dgm:prSet presAssocID="{866B1377-6E6C-4D5C-93C1-07BD9929E796}" presName="rootComposite" presStyleCnt="0"/>
      <dgm:spPr/>
      <dgm:t>
        <a:bodyPr/>
        <a:lstStyle/>
        <a:p>
          <a:endParaRPr lang="es-ES"/>
        </a:p>
      </dgm:t>
    </dgm:pt>
    <dgm:pt modelId="{CB39E4EF-2CC9-4A3E-9749-2FCA2C96D3A0}" type="pres">
      <dgm:prSet presAssocID="{866B1377-6E6C-4D5C-93C1-07BD9929E796}" presName="rootText" presStyleLbl="node2" presStyleIdx="2" presStyleCnt="4">
        <dgm:presLayoutVars>
          <dgm:chPref val="3"/>
        </dgm:presLayoutVars>
      </dgm:prSet>
      <dgm:spPr/>
      <dgm:t>
        <a:bodyPr/>
        <a:lstStyle/>
        <a:p>
          <a:endParaRPr lang="es-ES"/>
        </a:p>
      </dgm:t>
    </dgm:pt>
    <dgm:pt modelId="{F78F843F-FC38-4D8F-AAAB-A05A2BA8B54E}" type="pres">
      <dgm:prSet presAssocID="{866B1377-6E6C-4D5C-93C1-07BD9929E796}" presName="rootConnector" presStyleLbl="node2" presStyleIdx="2" presStyleCnt="4"/>
      <dgm:spPr/>
      <dgm:t>
        <a:bodyPr/>
        <a:lstStyle/>
        <a:p>
          <a:endParaRPr lang="es-ES"/>
        </a:p>
      </dgm:t>
    </dgm:pt>
    <dgm:pt modelId="{7E328A8F-293D-42FF-939B-694084458232}" type="pres">
      <dgm:prSet presAssocID="{866B1377-6E6C-4D5C-93C1-07BD9929E796}" presName="hierChild4" presStyleCnt="0"/>
      <dgm:spPr/>
      <dgm:t>
        <a:bodyPr/>
        <a:lstStyle/>
        <a:p>
          <a:endParaRPr lang="es-ES"/>
        </a:p>
      </dgm:t>
    </dgm:pt>
    <dgm:pt modelId="{E8E56853-C572-494B-A815-A3A28601D765}" type="pres">
      <dgm:prSet presAssocID="{866B1377-6E6C-4D5C-93C1-07BD9929E796}" presName="hierChild5" presStyleCnt="0"/>
      <dgm:spPr/>
      <dgm:t>
        <a:bodyPr/>
        <a:lstStyle/>
        <a:p>
          <a:endParaRPr lang="es-ES"/>
        </a:p>
      </dgm:t>
    </dgm:pt>
    <dgm:pt modelId="{F0928920-B35E-40CC-BA89-5B24B66DF84E}" type="pres">
      <dgm:prSet presAssocID="{72C1D713-1507-42B4-8492-F8C9A8B84B6E}" presName="Name37" presStyleLbl="parChTrans1D2" presStyleIdx="3" presStyleCnt="4"/>
      <dgm:spPr/>
      <dgm:t>
        <a:bodyPr/>
        <a:lstStyle/>
        <a:p>
          <a:endParaRPr lang="es-ES"/>
        </a:p>
      </dgm:t>
    </dgm:pt>
    <dgm:pt modelId="{57FA5A76-DC16-499E-86D4-A2EF08AFAD10}" type="pres">
      <dgm:prSet presAssocID="{3C4F0ABB-0B1A-407D-A12D-822A1F371F99}" presName="hierRoot2" presStyleCnt="0">
        <dgm:presLayoutVars>
          <dgm:hierBranch val="init"/>
        </dgm:presLayoutVars>
      </dgm:prSet>
      <dgm:spPr/>
      <dgm:t>
        <a:bodyPr/>
        <a:lstStyle/>
        <a:p>
          <a:endParaRPr lang="es-ES"/>
        </a:p>
      </dgm:t>
    </dgm:pt>
    <dgm:pt modelId="{3DF9534B-BBBA-4E90-B028-C97D95370DF5}" type="pres">
      <dgm:prSet presAssocID="{3C4F0ABB-0B1A-407D-A12D-822A1F371F99}" presName="rootComposite" presStyleCnt="0"/>
      <dgm:spPr/>
      <dgm:t>
        <a:bodyPr/>
        <a:lstStyle/>
        <a:p>
          <a:endParaRPr lang="es-ES"/>
        </a:p>
      </dgm:t>
    </dgm:pt>
    <dgm:pt modelId="{7D891CA3-0D07-450E-B018-7062DC0C9B2F}" type="pres">
      <dgm:prSet presAssocID="{3C4F0ABB-0B1A-407D-A12D-822A1F371F99}" presName="rootText" presStyleLbl="node2" presStyleIdx="3" presStyleCnt="4">
        <dgm:presLayoutVars>
          <dgm:chPref val="3"/>
        </dgm:presLayoutVars>
      </dgm:prSet>
      <dgm:spPr/>
      <dgm:t>
        <a:bodyPr/>
        <a:lstStyle/>
        <a:p>
          <a:endParaRPr lang="es-ES"/>
        </a:p>
      </dgm:t>
    </dgm:pt>
    <dgm:pt modelId="{67504854-60FB-40C1-93DB-C0D28C22F39D}" type="pres">
      <dgm:prSet presAssocID="{3C4F0ABB-0B1A-407D-A12D-822A1F371F99}" presName="rootConnector" presStyleLbl="node2" presStyleIdx="3" presStyleCnt="4"/>
      <dgm:spPr/>
      <dgm:t>
        <a:bodyPr/>
        <a:lstStyle/>
        <a:p>
          <a:endParaRPr lang="es-ES"/>
        </a:p>
      </dgm:t>
    </dgm:pt>
    <dgm:pt modelId="{24B00FE5-E20A-416B-9045-85BD29FCF741}" type="pres">
      <dgm:prSet presAssocID="{3C4F0ABB-0B1A-407D-A12D-822A1F371F99}" presName="hierChild4" presStyleCnt="0"/>
      <dgm:spPr/>
      <dgm:t>
        <a:bodyPr/>
        <a:lstStyle/>
        <a:p>
          <a:endParaRPr lang="es-ES"/>
        </a:p>
      </dgm:t>
    </dgm:pt>
    <dgm:pt modelId="{444EF9CB-5D52-4569-A1D9-D30736876C83}" type="pres">
      <dgm:prSet presAssocID="{3C4F0ABB-0B1A-407D-A12D-822A1F371F99}" presName="hierChild5" presStyleCnt="0"/>
      <dgm:spPr/>
      <dgm:t>
        <a:bodyPr/>
        <a:lstStyle/>
        <a:p>
          <a:endParaRPr lang="es-ES"/>
        </a:p>
      </dgm:t>
    </dgm:pt>
    <dgm:pt modelId="{7358BA26-27FA-4E37-B121-F52EBF061892}" type="pres">
      <dgm:prSet presAssocID="{4C8EC860-1494-4106-94FD-602EE9B58BC3}" presName="hierChild3" presStyleCnt="0"/>
      <dgm:spPr/>
      <dgm:t>
        <a:bodyPr/>
        <a:lstStyle/>
        <a:p>
          <a:endParaRPr lang="es-ES"/>
        </a:p>
      </dgm:t>
    </dgm:pt>
  </dgm:ptLst>
  <dgm:cxnLst>
    <dgm:cxn modelId="{2886180F-8963-47B4-9295-60257FADBC77}" type="presOf" srcId="{4C8EC860-1494-4106-94FD-602EE9B58BC3}" destId="{3CA5BE36-28B6-48DB-B942-CC13E030ACB9}" srcOrd="1" destOrd="0" presId="urn:microsoft.com/office/officeart/2005/8/layout/orgChart1"/>
    <dgm:cxn modelId="{3E128979-B08B-4081-899D-55E76DAFC02B}" type="presOf" srcId="{4C8EC860-1494-4106-94FD-602EE9B58BC3}" destId="{D968006B-B96C-43C7-A8C9-B528C6E8BF14}" srcOrd="0" destOrd="0" presId="urn:microsoft.com/office/officeart/2005/8/layout/orgChart1"/>
    <dgm:cxn modelId="{B8C0496E-A725-4FD5-A9BB-B1CA5CCFE3B6}" type="presOf" srcId="{3C4F0ABB-0B1A-407D-A12D-822A1F371F99}" destId="{67504854-60FB-40C1-93DB-C0D28C22F39D}" srcOrd="1" destOrd="0" presId="urn:microsoft.com/office/officeart/2005/8/layout/orgChart1"/>
    <dgm:cxn modelId="{35F98113-7F88-42AB-97A8-927F42FAC2E1}" srcId="{4C8EC860-1494-4106-94FD-602EE9B58BC3}" destId="{3C4F0ABB-0B1A-407D-A12D-822A1F371F99}" srcOrd="3" destOrd="0" parTransId="{72C1D713-1507-42B4-8492-F8C9A8B84B6E}" sibTransId="{66A05F48-21B9-4186-9829-0FEE52C540CB}"/>
    <dgm:cxn modelId="{1453612D-70DC-4C94-B595-7C746B4DC35A}" type="presOf" srcId="{866B1377-6E6C-4D5C-93C1-07BD9929E796}" destId="{F78F843F-FC38-4D8F-AAAB-A05A2BA8B54E}" srcOrd="1" destOrd="0" presId="urn:microsoft.com/office/officeart/2005/8/layout/orgChart1"/>
    <dgm:cxn modelId="{4D5D9863-589B-4A01-8C0F-396CADBC4943}" type="presOf" srcId="{B383F7E1-2D4C-41C3-88F6-77FFA12C41B3}" destId="{BB0A8CF2-B5FC-4172-9BBF-27BD262DABDC}" srcOrd="0" destOrd="0" presId="urn:microsoft.com/office/officeart/2005/8/layout/orgChart1"/>
    <dgm:cxn modelId="{C463B1C8-1DD6-4753-9303-EC070253E70C}" srcId="{4C8EC860-1494-4106-94FD-602EE9B58BC3}" destId="{8B6BF456-59D0-4DE7-A1AE-C36B50263B44}" srcOrd="1" destOrd="0" parTransId="{9571326E-104D-4624-A90A-506450028A74}" sibTransId="{A34ED83C-9D51-49EC-BEAF-0D95B5AB7E6D}"/>
    <dgm:cxn modelId="{A46C2AA7-EE76-40C9-B75B-7D3FB42BE264}" type="presOf" srcId="{E550DBA5-18D9-4D87-9914-D73A1CFEAD8F}" destId="{0181A634-1802-47FE-9FCC-A43A2CFE9C21}" srcOrd="1" destOrd="0" presId="urn:microsoft.com/office/officeart/2005/8/layout/orgChart1"/>
    <dgm:cxn modelId="{D8F4AE55-894F-4DEB-90E7-54F7E10FFB23}" type="presOf" srcId="{434D1D86-6685-4015-A9E0-C55CE4C93417}" destId="{0509ADE0-B9F9-419C-87F3-B1C239A38313}" srcOrd="0" destOrd="0" presId="urn:microsoft.com/office/officeart/2005/8/layout/orgChart1"/>
    <dgm:cxn modelId="{6494B4AA-D474-4A14-9534-30E58840B916}" type="presOf" srcId="{866B1377-6E6C-4D5C-93C1-07BD9929E796}" destId="{CB39E4EF-2CC9-4A3E-9749-2FCA2C96D3A0}" srcOrd="0" destOrd="0" presId="urn:microsoft.com/office/officeart/2005/8/layout/orgChart1"/>
    <dgm:cxn modelId="{BEE93A5C-C8C9-46F8-8F0B-AC5DB7A5BD53}" type="presOf" srcId="{9571326E-104D-4624-A90A-506450028A74}" destId="{B79AE272-AEB1-48BD-A739-AB0C834873DA}" srcOrd="0" destOrd="0" presId="urn:microsoft.com/office/officeart/2005/8/layout/orgChart1"/>
    <dgm:cxn modelId="{0DEDA30D-C3B2-411F-B055-193AA8700EBC}" type="presOf" srcId="{8B6BF456-59D0-4DE7-A1AE-C36B50263B44}" destId="{246DA7F6-1F62-43BF-9A57-C0191F045EA2}" srcOrd="0" destOrd="0" presId="urn:microsoft.com/office/officeart/2005/8/layout/orgChart1"/>
    <dgm:cxn modelId="{88D20EDB-B0A8-403E-B5A5-387CC73D1FEC}" srcId="{4C8EC860-1494-4106-94FD-602EE9B58BC3}" destId="{E550DBA5-18D9-4D87-9914-D73A1CFEAD8F}" srcOrd="0" destOrd="0" parTransId="{1211450A-CFBC-4D89-8184-29CFE0819955}" sibTransId="{EB870D6B-019E-42F3-A5F5-01400A7828D5}"/>
    <dgm:cxn modelId="{497C4ACD-9881-4138-8123-2B09474C5BEC}" type="presOf" srcId="{8B6BF456-59D0-4DE7-A1AE-C36B50263B44}" destId="{3CB2DCEC-A699-4AED-A952-8011473F252C}" srcOrd="1" destOrd="0" presId="urn:microsoft.com/office/officeart/2005/8/layout/orgChart1"/>
    <dgm:cxn modelId="{587BE2BF-5882-4D7E-B6C8-E404CF290C4C}" srcId="{4C8EC860-1494-4106-94FD-602EE9B58BC3}" destId="{866B1377-6E6C-4D5C-93C1-07BD9929E796}" srcOrd="2" destOrd="0" parTransId="{434D1D86-6685-4015-A9E0-C55CE4C93417}" sibTransId="{8E42BF1C-8331-4CFA-AA66-E9AB2A7B0D01}"/>
    <dgm:cxn modelId="{F48D164A-05A8-4F28-8552-58B3DA158740}" type="presOf" srcId="{3C4F0ABB-0B1A-407D-A12D-822A1F371F99}" destId="{7D891CA3-0D07-450E-B018-7062DC0C9B2F}" srcOrd="0" destOrd="0" presId="urn:microsoft.com/office/officeart/2005/8/layout/orgChart1"/>
    <dgm:cxn modelId="{6AD1DF0E-994C-41B2-B71A-CDCE5A935CAE}" type="presOf" srcId="{1211450A-CFBC-4D89-8184-29CFE0819955}" destId="{57A23E55-2576-4011-827D-7BD4FC236EC7}" srcOrd="0" destOrd="0" presId="urn:microsoft.com/office/officeart/2005/8/layout/orgChart1"/>
    <dgm:cxn modelId="{6E7FAA6A-8A88-4A66-BA55-5DC792ADFA2B}" type="presOf" srcId="{E550DBA5-18D9-4D87-9914-D73A1CFEAD8F}" destId="{46DACEFF-3918-4383-A14E-A0714F692229}" srcOrd="0" destOrd="0" presId="urn:microsoft.com/office/officeart/2005/8/layout/orgChart1"/>
    <dgm:cxn modelId="{EFDEB18A-1767-4401-A47B-53EDE855BF59}" type="presOf" srcId="{72C1D713-1507-42B4-8492-F8C9A8B84B6E}" destId="{F0928920-B35E-40CC-BA89-5B24B66DF84E}" srcOrd="0" destOrd="0" presId="urn:microsoft.com/office/officeart/2005/8/layout/orgChart1"/>
    <dgm:cxn modelId="{AF73FD8A-8E02-47A6-9277-8774793549A4}" srcId="{B383F7E1-2D4C-41C3-88F6-77FFA12C41B3}" destId="{4C8EC860-1494-4106-94FD-602EE9B58BC3}" srcOrd="0" destOrd="0" parTransId="{87BF9950-F3AA-455C-9349-8AA7D0F94586}" sibTransId="{E0418E17-38AA-4C8B-B423-14372BED5033}"/>
    <dgm:cxn modelId="{9FCFF0AF-9D3A-46E5-8277-4F9C34E087C6}" type="presParOf" srcId="{BB0A8CF2-B5FC-4172-9BBF-27BD262DABDC}" destId="{EFD8D6A3-3ABB-4CCC-8C64-F2256DA2C550}" srcOrd="0" destOrd="0" presId="urn:microsoft.com/office/officeart/2005/8/layout/orgChart1"/>
    <dgm:cxn modelId="{84A5490E-6282-42AB-A63B-19295D35017C}" type="presParOf" srcId="{EFD8D6A3-3ABB-4CCC-8C64-F2256DA2C550}" destId="{3F16697B-7C87-4C3C-9F23-E5D9ACE46326}" srcOrd="0" destOrd="0" presId="urn:microsoft.com/office/officeart/2005/8/layout/orgChart1"/>
    <dgm:cxn modelId="{9776C631-49A6-414C-BB21-8E20F6759DB8}" type="presParOf" srcId="{3F16697B-7C87-4C3C-9F23-E5D9ACE46326}" destId="{D968006B-B96C-43C7-A8C9-B528C6E8BF14}" srcOrd="0" destOrd="0" presId="urn:microsoft.com/office/officeart/2005/8/layout/orgChart1"/>
    <dgm:cxn modelId="{8CAF9950-B317-4C6F-8ABF-4F3767F01C5B}" type="presParOf" srcId="{3F16697B-7C87-4C3C-9F23-E5D9ACE46326}" destId="{3CA5BE36-28B6-48DB-B942-CC13E030ACB9}" srcOrd="1" destOrd="0" presId="urn:microsoft.com/office/officeart/2005/8/layout/orgChart1"/>
    <dgm:cxn modelId="{73C86A01-CF01-4D12-B6E9-FF55FC4A54FC}" type="presParOf" srcId="{EFD8D6A3-3ABB-4CCC-8C64-F2256DA2C550}" destId="{EA785AA6-0778-4E07-B790-2A07B4861BF1}" srcOrd="1" destOrd="0" presId="urn:microsoft.com/office/officeart/2005/8/layout/orgChart1"/>
    <dgm:cxn modelId="{45087088-620F-4047-AFDE-3D04EADFD551}" type="presParOf" srcId="{EA785AA6-0778-4E07-B790-2A07B4861BF1}" destId="{57A23E55-2576-4011-827D-7BD4FC236EC7}" srcOrd="0" destOrd="0" presId="urn:microsoft.com/office/officeart/2005/8/layout/orgChart1"/>
    <dgm:cxn modelId="{5DDF6EEA-87C3-47F5-9B7F-77CBD59265C6}" type="presParOf" srcId="{EA785AA6-0778-4E07-B790-2A07B4861BF1}" destId="{81F4074D-E785-476B-9610-F1ED558C821F}" srcOrd="1" destOrd="0" presId="urn:microsoft.com/office/officeart/2005/8/layout/orgChart1"/>
    <dgm:cxn modelId="{B03AEB67-E2E4-45B2-A295-2D9B65750138}" type="presParOf" srcId="{81F4074D-E785-476B-9610-F1ED558C821F}" destId="{6FF59364-148C-40DF-BED5-875F0C445F72}" srcOrd="0" destOrd="0" presId="urn:microsoft.com/office/officeart/2005/8/layout/orgChart1"/>
    <dgm:cxn modelId="{0A619D95-9533-4800-BC34-9728948000D3}" type="presParOf" srcId="{6FF59364-148C-40DF-BED5-875F0C445F72}" destId="{46DACEFF-3918-4383-A14E-A0714F692229}" srcOrd="0" destOrd="0" presId="urn:microsoft.com/office/officeart/2005/8/layout/orgChart1"/>
    <dgm:cxn modelId="{30F42846-E5FD-479C-948F-1D9D8B16EC43}" type="presParOf" srcId="{6FF59364-148C-40DF-BED5-875F0C445F72}" destId="{0181A634-1802-47FE-9FCC-A43A2CFE9C21}" srcOrd="1" destOrd="0" presId="urn:microsoft.com/office/officeart/2005/8/layout/orgChart1"/>
    <dgm:cxn modelId="{10CD2AE4-BB31-4CA4-AD2B-127ECF17B3DE}" type="presParOf" srcId="{81F4074D-E785-476B-9610-F1ED558C821F}" destId="{DE0E6451-2776-4402-BC8E-1A12A4E99848}" srcOrd="1" destOrd="0" presId="urn:microsoft.com/office/officeart/2005/8/layout/orgChart1"/>
    <dgm:cxn modelId="{FD0BDF1F-033C-449F-AD8A-74B7F254B681}" type="presParOf" srcId="{81F4074D-E785-476B-9610-F1ED558C821F}" destId="{DD034236-7FED-4C23-A93C-F05CC7B2E0FE}" srcOrd="2" destOrd="0" presId="urn:microsoft.com/office/officeart/2005/8/layout/orgChart1"/>
    <dgm:cxn modelId="{C6D6BB72-E9CE-4C9D-80EA-FE0B936BFD27}" type="presParOf" srcId="{EA785AA6-0778-4E07-B790-2A07B4861BF1}" destId="{B79AE272-AEB1-48BD-A739-AB0C834873DA}" srcOrd="2" destOrd="0" presId="urn:microsoft.com/office/officeart/2005/8/layout/orgChart1"/>
    <dgm:cxn modelId="{48DE70C2-7B48-4294-86DF-6CF65551889E}" type="presParOf" srcId="{EA785AA6-0778-4E07-B790-2A07B4861BF1}" destId="{630C4C0E-84F9-4DA8-9454-B35A7A2094E1}" srcOrd="3" destOrd="0" presId="urn:microsoft.com/office/officeart/2005/8/layout/orgChart1"/>
    <dgm:cxn modelId="{F5ADF64C-F1EA-4DB3-8EE4-8B7DE23CF57A}" type="presParOf" srcId="{630C4C0E-84F9-4DA8-9454-B35A7A2094E1}" destId="{F808B86F-C951-4407-91D0-A581050C7316}" srcOrd="0" destOrd="0" presId="urn:microsoft.com/office/officeart/2005/8/layout/orgChart1"/>
    <dgm:cxn modelId="{210BD419-33E7-4E8F-94F5-40477A719D5D}" type="presParOf" srcId="{F808B86F-C951-4407-91D0-A581050C7316}" destId="{246DA7F6-1F62-43BF-9A57-C0191F045EA2}" srcOrd="0" destOrd="0" presId="urn:microsoft.com/office/officeart/2005/8/layout/orgChart1"/>
    <dgm:cxn modelId="{28997431-547E-4EE5-A8E4-F670D9CB221A}" type="presParOf" srcId="{F808B86F-C951-4407-91D0-A581050C7316}" destId="{3CB2DCEC-A699-4AED-A952-8011473F252C}" srcOrd="1" destOrd="0" presId="urn:microsoft.com/office/officeart/2005/8/layout/orgChart1"/>
    <dgm:cxn modelId="{49E228BC-3014-4A4D-AFEC-17B291C4E14A}" type="presParOf" srcId="{630C4C0E-84F9-4DA8-9454-B35A7A2094E1}" destId="{25ADED02-D7AB-4C9E-ACC2-88470DFE6531}" srcOrd="1" destOrd="0" presId="urn:microsoft.com/office/officeart/2005/8/layout/orgChart1"/>
    <dgm:cxn modelId="{17B26001-EAC0-4C83-A972-CC58FFE47185}" type="presParOf" srcId="{630C4C0E-84F9-4DA8-9454-B35A7A2094E1}" destId="{54215CEE-23EE-4C2C-B13A-AFB319064B4C}" srcOrd="2" destOrd="0" presId="urn:microsoft.com/office/officeart/2005/8/layout/orgChart1"/>
    <dgm:cxn modelId="{9A1D32F7-313F-473D-963F-79CDC1403F9D}" type="presParOf" srcId="{EA785AA6-0778-4E07-B790-2A07B4861BF1}" destId="{0509ADE0-B9F9-419C-87F3-B1C239A38313}" srcOrd="4" destOrd="0" presId="urn:microsoft.com/office/officeart/2005/8/layout/orgChart1"/>
    <dgm:cxn modelId="{EAD95AC8-10AC-41DE-B672-6C4EFF830B1C}" type="presParOf" srcId="{EA785AA6-0778-4E07-B790-2A07B4861BF1}" destId="{E37FDB72-38FA-4157-B00E-FF6289A4A12E}" srcOrd="5" destOrd="0" presId="urn:microsoft.com/office/officeart/2005/8/layout/orgChart1"/>
    <dgm:cxn modelId="{29D5E822-F7F6-4C4D-9211-62E0D7B41441}" type="presParOf" srcId="{E37FDB72-38FA-4157-B00E-FF6289A4A12E}" destId="{5AD0E44B-AE62-44E1-B54C-5E27C40D2BBB}" srcOrd="0" destOrd="0" presId="urn:microsoft.com/office/officeart/2005/8/layout/orgChart1"/>
    <dgm:cxn modelId="{870F9247-8676-4BDA-B5C0-93198819D0FC}" type="presParOf" srcId="{5AD0E44B-AE62-44E1-B54C-5E27C40D2BBB}" destId="{CB39E4EF-2CC9-4A3E-9749-2FCA2C96D3A0}" srcOrd="0" destOrd="0" presId="urn:microsoft.com/office/officeart/2005/8/layout/orgChart1"/>
    <dgm:cxn modelId="{591104DD-2838-474D-9029-375671AA1642}" type="presParOf" srcId="{5AD0E44B-AE62-44E1-B54C-5E27C40D2BBB}" destId="{F78F843F-FC38-4D8F-AAAB-A05A2BA8B54E}" srcOrd="1" destOrd="0" presId="urn:microsoft.com/office/officeart/2005/8/layout/orgChart1"/>
    <dgm:cxn modelId="{191DD017-0057-458B-87EE-D271483791B4}" type="presParOf" srcId="{E37FDB72-38FA-4157-B00E-FF6289A4A12E}" destId="{7E328A8F-293D-42FF-939B-694084458232}" srcOrd="1" destOrd="0" presId="urn:microsoft.com/office/officeart/2005/8/layout/orgChart1"/>
    <dgm:cxn modelId="{BFFA57ED-CE99-45FC-AB48-E36D32279EDB}" type="presParOf" srcId="{E37FDB72-38FA-4157-B00E-FF6289A4A12E}" destId="{E8E56853-C572-494B-A815-A3A28601D765}" srcOrd="2" destOrd="0" presId="urn:microsoft.com/office/officeart/2005/8/layout/orgChart1"/>
    <dgm:cxn modelId="{6119B7AC-6AAA-4C70-869E-8A99E261D24F}" type="presParOf" srcId="{EA785AA6-0778-4E07-B790-2A07B4861BF1}" destId="{F0928920-B35E-40CC-BA89-5B24B66DF84E}" srcOrd="6" destOrd="0" presId="urn:microsoft.com/office/officeart/2005/8/layout/orgChart1"/>
    <dgm:cxn modelId="{19271F81-0CC4-4F2A-9F49-D0E8E2669062}" type="presParOf" srcId="{EA785AA6-0778-4E07-B790-2A07B4861BF1}" destId="{57FA5A76-DC16-499E-86D4-A2EF08AFAD10}" srcOrd="7" destOrd="0" presId="urn:microsoft.com/office/officeart/2005/8/layout/orgChart1"/>
    <dgm:cxn modelId="{324EDBD0-0854-4FC9-A43F-E6810AC8771C}" type="presParOf" srcId="{57FA5A76-DC16-499E-86D4-A2EF08AFAD10}" destId="{3DF9534B-BBBA-4E90-B028-C97D95370DF5}" srcOrd="0" destOrd="0" presId="urn:microsoft.com/office/officeart/2005/8/layout/orgChart1"/>
    <dgm:cxn modelId="{1EDA583B-FFB7-4D3C-81CD-C072A8331E08}" type="presParOf" srcId="{3DF9534B-BBBA-4E90-B028-C97D95370DF5}" destId="{7D891CA3-0D07-450E-B018-7062DC0C9B2F}" srcOrd="0" destOrd="0" presId="urn:microsoft.com/office/officeart/2005/8/layout/orgChart1"/>
    <dgm:cxn modelId="{7EFAB568-2190-40A4-8713-6CD656D56175}" type="presParOf" srcId="{3DF9534B-BBBA-4E90-B028-C97D95370DF5}" destId="{67504854-60FB-40C1-93DB-C0D28C22F39D}" srcOrd="1" destOrd="0" presId="urn:microsoft.com/office/officeart/2005/8/layout/orgChart1"/>
    <dgm:cxn modelId="{716D2260-7C83-42EF-80B5-4E5479367B21}" type="presParOf" srcId="{57FA5A76-DC16-499E-86D4-A2EF08AFAD10}" destId="{24B00FE5-E20A-416B-9045-85BD29FCF741}" srcOrd="1" destOrd="0" presId="urn:microsoft.com/office/officeart/2005/8/layout/orgChart1"/>
    <dgm:cxn modelId="{B4C196DB-1A42-4C7A-9D38-3423EA390BD3}" type="presParOf" srcId="{57FA5A76-DC16-499E-86D4-A2EF08AFAD10}" destId="{444EF9CB-5D52-4569-A1D9-D30736876C83}" srcOrd="2" destOrd="0" presId="urn:microsoft.com/office/officeart/2005/8/layout/orgChart1"/>
    <dgm:cxn modelId="{E10F64A7-6F6C-46C3-AC30-C72F715CDCA6}" type="presParOf" srcId="{EFD8D6A3-3ABB-4CCC-8C64-F2256DA2C550}" destId="{7358BA26-27FA-4E37-B121-F52EBF06189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69E7431-E55B-40B7-A674-BBA69583C780}" type="doc">
      <dgm:prSet loTypeId="urn:microsoft.com/office/officeart/2005/8/layout/process5" loCatId="process" qsTypeId="urn:microsoft.com/office/officeart/2005/8/quickstyle/simple4" qsCatId="simple" csTypeId="urn:microsoft.com/office/officeart/2005/8/colors/colorful1#4" csCatId="colorful" phldr="1"/>
      <dgm:spPr/>
    </dgm:pt>
    <dgm:pt modelId="{5C5E7826-96B7-4EB4-B071-AF78DF698FFE}">
      <dgm:prSet phldrT="[Texto]"/>
      <dgm:spPr/>
      <dgm:t>
        <a:bodyPr/>
        <a:lstStyle/>
        <a:p>
          <a:r>
            <a:rPr lang="es-ES" b="1" smtClean="0">
              <a:effectLst>
                <a:outerShdw blurRad="38100" dist="38100" dir="2700000" algn="tl">
                  <a:srgbClr val="000000">
                    <a:alpha val="43137"/>
                  </a:srgbClr>
                </a:outerShdw>
              </a:effectLst>
            </a:rPr>
            <a:t>DIAGNÓSTICO </a:t>
          </a:r>
        </a:p>
        <a:p>
          <a:r>
            <a:rPr lang="es-ES" b="1" smtClean="0">
              <a:effectLst>
                <a:outerShdw blurRad="38100" dist="38100" dir="2700000" algn="tl">
                  <a:srgbClr val="000000">
                    <a:alpha val="43137"/>
                  </a:srgbClr>
                </a:outerShdw>
              </a:effectLst>
            </a:rPr>
            <a:t>CUANTITATIVO</a:t>
          </a:r>
        </a:p>
        <a:p>
          <a:r>
            <a:rPr lang="es-ES" b="1" smtClean="0">
              <a:effectLst>
                <a:outerShdw blurRad="38100" dist="38100" dir="2700000" algn="tl">
                  <a:srgbClr val="000000">
                    <a:alpha val="43137"/>
                  </a:srgbClr>
                </a:outerShdw>
              </a:effectLst>
            </a:rPr>
            <a:t>CUALITATIVO</a:t>
          </a:r>
          <a:endParaRPr lang="es-ES" b="1" dirty="0">
            <a:effectLst>
              <a:outerShdw blurRad="38100" dist="38100" dir="2700000" algn="tl">
                <a:srgbClr val="000000">
                  <a:alpha val="43137"/>
                </a:srgbClr>
              </a:outerShdw>
            </a:effectLst>
          </a:endParaRPr>
        </a:p>
      </dgm:t>
    </dgm:pt>
    <dgm:pt modelId="{63CBF05A-E930-484A-950A-015D4022C209}" type="parTrans" cxnId="{416A59CD-F1E0-4DEB-A297-B31F4A4802F8}">
      <dgm:prSet/>
      <dgm:spPr/>
      <dgm:t>
        <a:bodyPr/>
        <a:lstStyle/>
        <a:p>
          <a:endParaRPr lang="es-ES" b="1">
            <a:solidFill>
              <a:schemeClr val="tx1"/>
            </a:solidFill>
          </a:endParaRPr>
        </a:p>
      </dgm:t>
    </dgm:pt>
    <dgm:pt modelId="{BD073596-FC8B-4192-BC3B-4A31BCAC815C}" type="sibTrans" cxnId="{416A59CD-F1E0-4DEB-A297-B31F4A4802F8}">
      <dgm:prSet/>
      <dgm:spPr/>
      <dgm:t>
        <a:bodyPr/>
        <a:lstStyle/>
        <a:p>
          <a:endParaRPr lang="es-ES" b="1">
            <a:solidFill>
              <a:schemeClr val="tx1"/>
            </a:solidFill>
          </a:endParaRPr>
        </a:p>
      </dgm:t>
    </dgm:pt>
    <dgm:pt modelId="{F34E0119-F2E8-4021-91F7-00C58A034760}">
      <dgm:prSet phldrT="[Texto]"/>
      <dgm:spPr/>
      <dgm:t>
        <a:bodyPr/>
        <a:lstStyle/>
        <a:p>
          <a:r>
            <a:rPr lang="es-ES" b="1" dirty="0" smtClean="0">
              <a:effectLst>
                <a:outerShdw blurRad="38100" dist="38100" dir="2700000" algn="tl">
                  <a:srgbClr val="000000">
                    <a:alpha val="43137"/>
                  </a:srgbClr>
                </a:outerShdw>
              </a:effectLst>
            </a:rPr>
            <a:t>EJES ESTRATÉGICOS</a:t>
          </a:r>
          <a:endParaRPr lang="es-ES" b="1" dirty="0">
            <a:effectLst>
              <a:outerShdw blurRad="38100" dist="38100" dir="2700000" algn="tl">
                <a:srgbClr val="000000">
                  <a:alpha val="43137"/>
                </a:srgbClr>
              </a:outerShdw>
            </a:effectLst>
          </a:endParaRPr>
        </a:p>
      </dgm:t>
    </dgm:pt>
    <dgm:pt modelId="{C5ED6C07-653F-4FF9-A90C-EB79E9DC7FED}" type="parTrans" cxnId="{8618AF6F-3167-4D47-9A0C-75FA71D31463}">
      <dgm:prSet/>
      <dgm:spPr/>
      <dgm:t>
        <a:bodyPr/>
        <a:lstStyle/>
        <a:p>
          <a:endParaRPr lang="es-ES" b="1">
            <a:solidFill>
              <a:schemeClr val="tx1"/>
            </a:solidFill>
          </a:endParaRPr>
        </a:p>
      </dgm:t>
    </dgm:pt>
    <dgm:pt modelId="{153743BF-8AFE-4E61-B2C9-E11B33B51180}" type="sibTrans" cxnId="{8618AF6F-3167-4D47-9A0C-75FA71D31463}">
      <dgm:prSet/>
      <dgm:spPr/>
      <dgm:t>
        <a:bodyPr/>
        <a:lstStyle/>
        <a:p>
          <a:endParaRPr lang="es-ES" b="1">
            <a:solidFill>
              <a:schemeClr val="tx1"/>
            </a:solidFill>
          </a:endParaRPr>
        </a:p>
      </dgm:t>
    </dgm:pt>
    <dgm:pt modelId="{B71994AE-8C3D-4E0E-A8D6-7B3676BD41B9}">
      <dgm:prSet phldrT="[Texto]"/>
      <dgm:spPr/>
      <dgm:t>
        <a:bodyPr/>
        <a:lstStyle/>
        <a:p>
          <a:r>
            <a:rPr lang="es-ES" b="1" dirty="0" smtClean="0">
              <a:effectLst>
                <a:outerShdw blurRad="38100" dist="38100" dir="2700000" algn="tl">
                  <a:srgbClr val="000000">
                    <a:alpha val="43137"/>
                  </a:srgbClr>
                </a:outerShdw>
              </a:effectLst>
            </a:rPr>
            <a:t>LÍNEAS DE ACCIÓN</a:t>
          </a:r>
          <a:endParaRPr lang="es-ES" b="1" dirty="0">
            <a:effectLst>
              <a:outerShdw blurRad="38100" dist="38100" dir="2700000" algn="tl">
                <a:srgbClr val="000000">
                  <a:alpha val="43137"/>
                </a:srgbClr>
              </a:outerShdw>
            </a:effectLst>
          </a:endParaRPr>
        </a:p>
      </dgm:t>
    </dgm:pt>
    <dgm:pt modelId="{09263FF4-29DB-4CF0-8908-1662C985FE22}" type="parTrans" cxnId="{411F1BD6-FCAC-4C90-BC3C-1C4FFDEE7007}">
      <dgm:prSet/>
      <dgm:spPr/>
      <dgm:t>
        <a:bodyPr/>
        <a:lstStyle/>
        <a:p>
          <a:endParaRPr lang="es-ES" b="1">
            <a:solidFill>
              <a:schemeClr val="tx1"/>
            </a:solidFill>
          </a:endParaRPr>
        </a:p>
      </dgm:t>
    </dgm:pt>
    <dgm:pt modelId="{FE69B1D6-E493-47F0-BAE9-6F0BB6329000}" type="sibTrans" cxnId="{411F1BD6-FCAC-4C90-BC3C-1C4FFDEE7007}">
      <dgm:prSet/>
      <dgm:spPr/>
      <dgm:t>
        <a:bodyPr/>
        <a:lstStyle/>
        <a:p>
          <a:endParaRPr lang="es-ES" b="1">
            <a:solidFill>
              <a:schemeClr val="tx1"/>
            </a:solidFill>
          </a:endParaRPr>
        </a:p>
      </dgm:t>
    </dgm:pt>
    <dgm:pt modelId="{62761E41-E02A-46CD-B094-BF0760523ACC}">
      <dgm:prSet/>
      <dgm:spPr/>
      <dgm:t>
        <a:bodyPr/>
        <a:lstStyle/>
        <a:p>
          <a:r>
            <a:rPr lang="es-ES" b="1" dirty="0" smtClean="0">
              <a:effectLst>
                <a:outerShdw blurRad="38100" dist="38100" dir="2700000" algn="tl">
                  <a:srgbClr val="000000">
                    <a:alpha val="43137"/>
                  </a:srgbClr>
                </a:outerShdw>
              </a:effectLst>
            </a:rPr>
            <a:t>INDICADORES DE RESULTADOS</a:t>
          </a:r>
        </a:p>
        <a:p>
          <a:r>
            <a:rPr lang="es-ES" b="1" dirty="0" smtClean="0">
              <a:effectLst>
                <a:outerShdw blurRad="38100" dist="38100" dir="2700000" algn="tl">
                  <a:srgbClr val="000000">
                    <a:alpha val="43137"/>
                  </a:srgbClr>
                </a:outerShdw>
              </a:effectLst>
            </a:rPr>
            <a:t>EVALUACIÓN</a:t>
          </a:r>
          <a:endParaRPr lang="es-ES" b="1" dirty="0">
            <a:effectLst>
              <a:outerShdw blurRad="38100" dist="38100" dir="2700000" algn="tl">
                <a:srgbClr val="000000">
                  <a:alpha val="43137"/>
                </a:srgbClr>
              </a:outerShdw>
            </a:effectLst>
          </a:endParaRPr>
        </a:p>
      </dgm:t>
    </dgm:pt>
    <dgm:pt modelId="{1F14992C-7A2D-4B11-92AC-A3B2DD370281}" type="parTrans" cxnId="{D156CC5A-3F4D-4BFD-B7FD-884B3B029F74}">
      <dgm:prSet/>
      <dgm:spPr/>
      <dgm:t>
        <a:bodyPr/>
        <a:lstStyle/>
        <a:p>
          <a:endParaRPr lang="es-ES"/>
        </a:p>
      </dgm:t>
    </dgm:pt>
    <dgm:pt modelId="{16A9C043-F642-405D-AE4A-5330C637C022}" type="sibTrans" cxnId="{D156CC5A-3F4D-4BFD-B7FD-884B3B029F74}">
      <dgm:prSet/>
      <dgm:spPr/>
      <dgm:t>
        <a:bodyPr/>
        <a:lstStyle/>
        <a:p>
          <a:endParaRPr lang="es-ES"/>
        </a:p>
      </dgm:t>
    </dgm:pt>
    <dgm:pt modelId="{030C12A2-2C30-494F-8587-119D15A2D38E}">
      <dgm:prSet/>
      <dgm:spPr/>
      <dgm:t>
        <a:bodyPr/>
        <a:lstStyle/>
        <a:p>
          <a:r>
            <a:rPr lang="es-ES" b="1" dirty="0" smtClean="0">
              <a:effectLst>
                <a:outerShdw blurRad="38100" dist="38100" dir="2700000" algn="tl">
                  <a:srgbClr val="000000">
                    <a:alpha val="43137"/>
                  </a:srgbClr>
                </a:outerShdw>
              </a:effectLst>
            </a:rPr>
            <a:t>EJES TRANSVERSALES</a:t>
          </a:r>
          <a:endParaRPr lang="es-ES" b="1" dirty="0">
            <a:effectLst>
              <a:outerShdw blurRad="38100" dist="38100" dir="2700000" algn="tl">
                <a:srgbClr val="000000">
                  <a:alpha val="43137"/>
                </a:srgbClr>
              </a:outerShdw>
            </a:effectLst>
          </a:endParaRPr>
        </a:p>
      </dgm:t>
    </dgm:pt>
    <dgm:pt modelId="{B81D0F9F-89EB-4977-B278-0F0E25BF8FA0}" type="parTrans" cxnId="{93CF2A6E-728A-49B3-A336-B93FA7E4E881}">
      <dgm:prSet/>
      <dgm:spPr/>
      <dgm:t>
        <a:bodyPr/>
        <a:lstStyle/>
        <a:p>
          <a:endParaRPr lang="es-ES"/>
        </a:p>
      </dgm:t>
    </dgm:pt>
    <dgm:pt modelId="{DD344E46-E283-449A-8E07-A73E4FF9932C}" type="sibTrans" cxnId="{93CF2A6E-728A-49B3-A336-B93FA7E4E881}">
      <dgm:prSet/>
      <dgm:spPr/>
      <dgm:t>
        <a:bodyPr/>
        <a:lstStyle/>
        <a:p>
          <a:endParaRPr lang="es-ES"/>
        </a:p>
      </dgm:t>
    </dgm:pt>
    <dgm:pt modelId="{AA98469B-C108-4166-9F9A-B603E4EEEDFF}" type="pres">
      <dgm:prSet presAssocID="{569E7431-E55B-40B7-A674-BBA69583C780}" presName="diagram" presStyleCnt="0">
        <dgm:presLayoutVars>
          <dgm:dir/>
          <dgm:resizeHandles val="exact"/>
        </dgm:presLayoutVars>
      </dgm:prSet>
      <dgm:spPr/>
    </dgm:pt>
    <dgm:pt modelId="{03BCFA96-09EB-41A5-83D7-12D911C8235F}" type="pres">
      <dgm:prSet presAssocID="{5C5E7826-96B7-4EB4-B071-AF78DF698FFE}" presName="node" presStyleLbl="node1" presStyleIdx="0" presStyleCnt="5">
        <dgm:presLayoutVars>
          <dgm:bulletEnabled val="1"/>
        </dgm:presLayoutVars>
      </dgm:prSet>
      <dgm:spPr/>
      <dgm:t>
        <a:bodyPr/>
        <a:lstStyle/>
        <a:p>
          <a:endParaRPr lang="es-ES"/>
        </a:p>
      </dgm:t>
    </dgm:pt>
    <dgm:pt modelId="{00AF99CA-B980-4584-80EE-EDF90EB94879}" type="pres">
      <dgm:prSet presAssocID="{BD073596-FC8B-4192-BC3B-4A31BCAC815C}" presName="sibTrans" presStyleLbl="sibTrans2D1" presStyleIdx="0" presStyleCnt="4"/>
      <dgm:spPr/>
      <dgm:t>
        <a:bodyPr/>
        <a:lstStyle/>
        <a:p>
          <a:endParaRPr lang="es-ES"/>
        </a:p>
      </dgm:t>
    </dgm:pt>
    <dgm:pt modelId="{D3633C76-E078-4635-978B-69E1A74D33EE}" type="pres">
      <dgm:prSet presAssocID="{BD073596-FC8B-4192-BC3B-4A31BCAC815C}" presName="connectorText" presStyleLbl="sibTrans2D1" presStyleIdx="0" presStyleCnt="4"/>
      <dgm:spPr/>
      <dgm:t>
        <a:bodyPr/>
        <a:lstStyle/>
        <a:p>
          <a:endParaRPr lang="es-ES"/>
        </a:p>
      </dgm:t>
    </dgm:pt>
    <dgm:pt modelId="{1F4EA05B-CAA7-484E-B963-7CA0958BE99F}" type="pres">
      <dgm:prSet presAssocID="{030C12A2-2C30-494F-8587-119D15A2D38E}" presName="node" presStyleLbl="node1" presStyleIdx="1" presStyleCnt="5" custLinFactNeighborY="-922">
        <dgm:presLayoutVars>
          <dgm:bulletEnabled val="1"/>
        </dgm:presLayoutVars>
      </dgm:prSet>
      <dgm:spPr/>
      <dgm:t>
        <a:bodyPr/>
        <a:lstStyle/>
        <a:p>
          <a:endParaRPr lang="es-ES"/>
        </a:p>
      </dgm:t>
    </dgm:pt>
    <dgm:pt modelId="{464AFA96-4F57-46C1-AF59-E8BFAF59358B}" type="pres">
      <dgm:prSet presAssocID="{DD344E46-E283-449A-8E07-A73E4FF9932C}" presName="sibTrans" presStyleLbl="sibTrans2D1" presStyleIdx="1" presStyleCnt="4"/>
      <dgm:spPr/>
      <dgm:t>
        <a:bodyPr/>
        <a:lstStyle/>
        <a:p>
          <a:endParaRPr lang="es-ES"/>
        </a:p>
      </dgm:t>
    </dgm:pt>
    <dgm:pt modelId="{A43FBBD3-CEBA-4561-8879-A14319193A08}" type="pres">
      <dgm:prSet presAssocID="{DD344E46-E283-449A-8E07-A73E4FF9932C}" presName="connectorText" presStyleLbl="sibTrans2D1" presStyleIdx="1" presStyleCnt="4"/>
      <dgm:spPr/>
      <dgm:t>
        <a:bodyPr/>
        <a:lstStyle/>
        <a:p>
          <a:endParaRPr lang="es-ES"/>
        </a:p>
      </dgm:t>
    </dgm:pt>
    <dgm:pt modelId="{9E239E93-D59F-486E-90DC-351E2112D375}" type="pres">
      <dgm:prSet presAssocID="{F34E0119-F2E8-4021-91F7-00C58A034760}" presName="node" presStyleLbl="node1" presStyleIdx="2" presStyleCnt="5">
        <dgm:presLayoutVars>
          <dgm:bulletEnabled val="1"/>
        </dgm:presLayoutVars>
      </dgm:prSet>
      <dgm:spPr/>
      <dgm:t>
        <a:bodyPr/>
        <a:lstStyle/>
        <a:p>
          <a:endParaRPr lang="es-ES"/>
        </a:p>
      </dgm:t>
    </dgm:pt>
    <dgm:pt modelId="{E50CF268-1580-498C-94F0-7441507C4470}" type="pres">
      <dgm:prSet presAssocID="{153743BF-8AFE-4E61-B2C9-E11B33B51180}" presName="sibTrans" presStyleLbl="sibTrans2D1" presStyleIdx="2" presStyleCnt="4"/>
      <dgm:spPr/>
      <dgm:t>
        <a:bodyPr/>
        <a:lstStyle/>
        <a:p>
          <a:endParaRPr lang="es-ES"/>
        </a:p>
      </dgm:t>
    </dgm:pt>
    <dgm:pt modelId="{4064A817-4934-4642-A2BA-719ABDDD2DE9}" type="pres">
      <dgm:prSet presAssocID="{153743BF-8AFE-4E61-B2C9-E11B33B51180}" presName="connectorText" presStyleLbl="sibTrans2D1" presStyleIdx="2" presStyleCnt="4"/>
      <dgm:spPr/>
      <dgm:t>
        <a:bodyPr/>
        <a:lstStyle/>
        <a:p>
          <a:endParaRPr lang="es-ES"/>
        </a:p>
      </dgm:t>
    </dgm:pt>
    <dgm:pt modelId="{5DE44ACB-EA20-4F46-8B8B-0B2B90E39157}" type="pres">
      <dgm:prSet presAssocID="{B71994AE-8C3D-4E0E-A8D6-7B3676BD41B9}" presName="node" presStyleLbl="node1" presStyleIdx="3" presStyleCnt="5">
        <dgm:presLayoutVars>
          <dgm:bulletEnabled val="1"/>
        </dgm:presLayoutVars>
      </dgm:prSet>
      <dgm:spPr/>
      <dgm:t>
        <a:bodyPr/>
        <a:lstStyle/>
        <a:p>
          <a:endParaRPr lang="es-ES"/>
        </a:p>
      </dgm:t>
    </dgm:pt>
    <dgm:pt modelId="{79F34DE9-C249-498F-B326-19B7A97DA2EF}" type="pres">
      <dgm:prSet presAssocID="{FE69B1D6-E493-47F0-BAE9-6F0BB6329000}" presName="sibTrans" presStyleLbl="sibTrans2D1" presStyleIdx="3" presStyleCnt="4"/>
      <dgm:spPr/>
      <dgm:t>
        <a:bodyPr/>
        <a:lstStyle/>
        <a:p>
          <a:endParaRPr lang="es-ES"/>
        </a:p>
      </dgm:t>
    </dgm:pt>
    <dgm:pt modelId="{1DF8B05B-2957-43B3-9384-D8CFEBF71032}" type="pres">
      <dgm:prSet presAssocID="{FE69B1D6-E493-47F0-BAE9-6F0BB6329000}" presName="connectorText" presStyleLbl="sibTrans2D1" presStyleIdx="3" presStyleCnt="4"/>
      <dgm:spPr/>
      <dgm:t>
        <a:bodyPr/>
        <a:lstStyle/>
        <a:p>
          <a:endParaRPr lang="es-ES"/>
        </a:p>
      </dgm:t>
    </dgm:pt>
    <dgm:pt modelId="{4DC6674A-4970-431B-9EDD-FD9287484FD8}" type="pres">
      <dgm:prSet presAssocID="{62761E41-E02A-46CD-B094-BF0760523ACC}" presName="node" presStyleLbl="node1" presStyleIdx="4" presStyleCnt="5">
        <dgm:presLayoutVars>
          <dgm:bulletEnabled val="1"/>
        </dgm:presLayoutVars>
      </dgm:prSet>
      <dgm:spPr/>
      <dgm:t>
        <a:bodyPr/>
        <a:lstStyle/>
        <a:p>
          <a:endParaRPr lang="es-ES"/>
        </a:p>
      </dgm:t>
    </dgm:pt>
  </dgm:ptLst>
  <dgm:cxnLst>
    <dgm:cxn modelId="{E887312D-5D1C-42B8-B39A-A068F74E0F77}" type="presOf" srcId="{5C5E7826-96B7-4EB4-B071-AF78DF698FFE}" destId="{03BCFA96-09EB-41A5-83D7-12D911C8235F}" srcOrd="0" destOrd="0" presId="urn:microsoft.com/office/officeart/2005/8/layout/process5"/>
    <dgm:cxn modelId="{24893570-E80D-4A41-A04A-79D7652A3D60}" type="presOf" srcId="{BD073596-FC8B-4192-BC3B-4A31BCAC815C}" destId="{D3633C76-E078-4635-978B-69E1A74D33EE}" srcOrd="1" destOrd="0" presId="urn:microsoft.com/office/officeart/2005/8/layout/process5"/>
    <dgm:cxn modelId="{2D0FEB05-2CF4-48DA-9EFA-9A68EFB08508}" type="presOf" srcId="{DD344E46-E283-449A-8E07-A73E4FF9932C}" destId="{464AFA96-4F57-46C1-AF59-E8BFAF59358B}" srcOrd="0" destOrd="0" presId="urn:microsoft.com/office/officeart/2005/8/layout/process5"/>
    <dgm:cxn modelId="{7214AB1E-0ED3-45BC-A2D1-7DEA62B45B87}" type="presOf" srcId="{BD073596-FC8B-4192-BC3B-4A31BCAC815C}" destId="{00AF99CA-B980-4584-80EE-EDF90EB94879}" srcOrd="0" destOrd="0" presId="urn:microsoft.com/office/officeart/2005/8/layout/process5"/>
    <dgm:cxn modelId="{416A59CD-F1E0-4DEB-A297-B31F4A4802F8}" srcId="{569E7431-E55B-40B7-A674-BBA69583C780}" destId="{5C5E7826-96B7-4EB4-B071-AF78DF698FFE}" srcOrd="0" destOrd="0" parTransId="{63CBF05A-E930-484A-950A-015D4022C209}" sibTransId="{BD073596-FC8B-4192-BC3B-4A31BCAC815C}"/>
    <dgm:cxn modelId="{17417025-E89D-40AD-B6B9-EBD8CB5ACDA2}" type="presOf" srcId="{62761E41-E02A-46CD-B094-BF0760523ACC}" destId="{4DC6674A-4970-431B-9EDD-FD9287484FD8}" srcOrd="0" destOrd="0" presId="urn:microsoft.com/office/officeart/2005/8/layout/process5"/>
    <dgm:cxn modelId="{0BA72720-22F1-4DAE-B010-91C5551F5148}" type="presOf" srcId="{F34E0119-F2E8-4021-91F7-00C58A034760}" destId="{9E239E93-D59F-486E-90DC-351E2112D375}" srcOrd="0" destOrd="0" presId="urn:microsoft.com/office/officeart/2005/8/layout/process5"/>
    <dgm:cxn modelId="{6AFF6761-CFE5-477E-BE2B-CB009C8B7F9A}" type="presOf" srcId="{569E7431-E55B-40B7-A674-BBA69583C780}" destId="{AA98469B-C108-4166-9F9A-B603E4EEEDFF}" srcOrd="0" destOrd="0" presId="urn:microsoft.com/office/officeart/2005/8/layout/process5"/>
    <dgm:cxn modelId="{411F1BD6-FCAC-4C90-BC3C-1C4FFDEE7007}" srcId="{569E7431-E55B-40B7-A674-BBA69583C780}" destId="{B71994AE-8C3D-4E0E-A8D6-7B3676BD41B9}" srcOrd="3" destOrd="0" parTransId="{09263FF4-29DB-4CF0-8908-1662C985FE22}" sibTransId="{FE69B1D6-E493-47F0-BAE9-6F0BB6329000}"/>
    <dgm:cxn modelId="{93CF2A6E-728A-49B3-A336-B93FA7E4E881}" srcId="{569E7431-E55B-40B7-A674-BBA69583C780}" destId="{030C12A2-2C30-494F-8587-119D15A2D38E}" srcOrd="1" destOrd="0" parTransId="{B81D0F9F-89EB-4977-B278-0F0E25BF8FA0}" sibTransId="{DD344E46-E283-449A-8E07-A73E4FF9932C}"/>
    <dgm:cxn modelId="{7EEB0568-27DF-4E44-9CA1-7904B8D41934}" type="presOf" srcId="{030C12A2-2C30-494F-8587-119D15A2D38E}" destId="{1F4EA05B-CAA7-484E-B963-7CA0958BE99F}" srcOrd="0" destOrd="0" presId="urn:microsoft.com/office/officeart/2005/8/layout/process5"/>
    <dgm:cxn modelId="{D156CC5A-3F4D-4BFD-B7FD-884B3B029F74}" srcId="{569E7431-E55B-40B7-A674-BBA69583C780}" destId="{62761E41-E02A-46CD-B094-BF0760523ACC}" srcOrd="4" destOrd="0" parTransId="{1F14992C-7A2D-4B11-92AC-A3B2DD370281}" sibTransId="{16A9C043-F642-405D-AE4A-5330C637C022}"/>
    <dgm:cxn modelId="{513818F5-0776-4626-94EB-FC4C595CD698}" type="presOf" srcId="{FE69B1D6-E493-47F0-BAE9-6F0BB6329000}" destId="{79F34DE9-C249-498F-B326-19B7A97DA2EF}" srcOrd="0" destOrd="0" presId="urn:microsoft.com/office/officeart/2005/8/layout/process5"/>
    <dgm:cxn modelId="{8618AF6F-3167-4D47-9A0C-75FA71D31463}" srcId="{569E7431-E55B-40B7-A674-BBA69583C780}" destId="{F34E0119-F2E8-4021-91F7-00C58A034760}" srcOrd="2" destOrd="0" parTransId="{C5ED6C07-653F-4FF9-A90C-EB79E9DC7FED}" sibTransId="{153743BF-8AFE-4E61-B2C9-E11B33B51180}"/>
    <dgm:cxn modelId="{92EA9F98-6C3C-4483-8B9D-4B6891D643F3}" type="presOf" srcId="{FE69B1D6-E493-47F0-BAE9-6F0BB6329000}" destId="{1DF8B05B-2957-43B3-9384-D8CFEBF71032}" srcOrd="1" destOrd="0" presId="urn:microsoft.com/office/officeart/2005/8/layout/process5"/>
    <dgm:cxn modelId="{5DF0B892-6CD3-47E4-A184-E138304EB439}" type="presOf" srcId="{DD344E46-E283-449A-8E07-A73E4FF9932C}" destId="{A43FBBD3-CEBA-4561-8879-A14319193A08}" srcOrd="1" destOrd="0" presId="urn:microsoft.com/office/officeart/2005/8/layout/process5"/>
    <dgm:cxn modelId="{83CD008A-D103-421E-BB99-C75BC95FCCD1}" type="presOf" srcId="{153743BF-8AFE-4E61-B2C9-E11B33B51180}" destId="{4064A817-4934-4642-A2BA-719ABDDD2DE9}" srcOrd="1" destOrd="0" presId="urn:microsoft.com/office/officeart/2005/8/layout/process5"/>
    <dgm:cxn modelId="{B5D37D79-9E48-4C1C-A9F0-33ECC805FCAA}" type="presOf" srcId="{153743BF-8AFE-4E61-B2C9-E11B33B51180}" destId="{E50CF268-1580-498C-94F0-7441507C4470}" srcOrd="0" destOrd="0" presId="urn:microsoft.com/office/officeart/2005/8/layout/process5"/>
    <dgm:cxn modelId="{CB06805C-A2DC-406A-A4BC-90E7EBE74D33}" type="presOf" srcId="{B71994AE-8C3D-4E0E-A8D6-7B3676BD41B9}" destId="{5DE44ACB-EA20-4F46-8B8B-0B2B90E39157}" srcOrd="0" destOrd="0" presId="urn:microsoft.com/office/officeart/2005/8/layout/process5"/>
    <dgm:cxn modelId="{6B473E6E-39DF-46BF-AD75-A6D73F31498D}" type="presParOf" srcId="{AA98469B-C108-4166-9F9A-B603E4EEEDFF}" destId="{03BCFA96-09EB-41A5-83D7-12D911C8235F}" srcOrd="0" destOrd="0" presId="urn:microsoft.com/office/officeart/2005/8/layout/process5"/>
    <dgm:cxn modelId="{BCAF62F4-F8EA-466B-9325-8E27819DC8DB}" type="presParOf" srcId="{AA98469B-C108-4166-9F9A-B603E4EEEDFF}" destId="{00AF99CA-B980-4584-80EE-EDF90EB94879}" srcOrd="1" destOrd="0" presId="urn:microsoft.com/office/officeart/2005/8/layout/process5"/>
    <dgm:cxn modelId="{8FCDA91A-5B2A-4769-8C03-DAA5248EF52C}" type="presParOf" srcId="{00AF99CA-B980-4584-80EE-EDF90EB94879}" destId="{D3633C76-E078-4635-978B-69E1A74D33EE}" srcOrd="0" destOrd="0" presId="urn:microsoft.com/office/officeart/2005/8/layout/process5"/>
    <dgm:cxn modelId="{9B160519-5AB7-436F-8896-A6285693A3E9}" type="presParOf" srcId="{AA98469B-C108-4166-9F9A-B603E4EEEDFF}" destId="{1F4EA05B-CAA7-484E-B963-7CA0958BE99F}" srcOrd="2" destOrd="0" presId="urn:microsoft.com/office/officeart/2005/8/layout/process5"/>
    <dgm:cxn modelId="{67EF15A2-13CB-415B-92ED-F3928860F97B}" type="presParOf" srcId="{AA98469B-C108-4166-9F9A-B603E4EEEDFF}" destId="{464AFA96-4F57-46C1-AF59-E8BFAF59358B}" srcOrd="3" destOrd="0" presId="urn:microsoft.com/office/officeart/2005/8/layout/process5"/>
    <dgm:cxn modelId="{D71616B0-C904-4614-8F84-EE32944BBB1C}" type="presParOf" srcId="{464AFA96-4F57-46C1-AF59-E8BFAF59358B}" destId="{A43FBBD3-CEBA-4561-8879-A14319193A08}" srcOrd="0" destOrd="0" presId="urn:microsoft.com/office/officeart/2005/8/layout/process5"/>
    <dgm:cxn modelId="{A3BCB686-2827-488B-8A57-0BD8ABC7398A}" type="presParOf" srcId="{AA98469B-C108-4166-9F9A-B603E4EEEDFF}" destId="{9E239E93-D59F-486E-90DC-351E2112D375}" srcOrd="4" destOrd="0" presId="urn:microsoft.com/office/officeart/2005/8/layout/process5"/>
    <dgm:cxn modelId="{6C9F6CEB-43BA-4713-A2E6-E36574D9792C}" type="presParOf" srcId="{AA98469B-C108-4166-9F9A-B603E4EEEDFF}" destId="{E50CF268-1580-498C-94F0-7441507C4470}" srcOrd="5" destOrd="0" presId="urn:microsoft.com/office/officeart/2005/8/layout/process5"/>
    <dgm:cxn modelId="{AA2CAA82-C203-4A0A-8E93-5BA32BA0D9E2}" type="presParOf" srcId="{E50CF268-1580-498C-94F0-7441507C4470}" destId="{4064A817-4934-4642-A2BA-719ABDDD2DE9}" srcOrd="0" destOrd="0" presId="urn:microsoft.com/office/officeart/2005/8/layout/process5"/>
    <dgm:cxn modelId="{BBB049FD-FA56-424A-AB2F-5EA9E965BEE3}" type="presParOf" srcId="{AA98469B-C108-4166-9F9A-B603E4EEEDFF}" destId="{5DE44ACB-EA20-4F46-8B8B-0B2B90E39157}" srcOrd="6" destOrd="0" presId="urn:microsoft.com/office/officeart/2005/8/layout/process5"/>
    <dgm:cxn modelId="{61D57A7E-D6C4-433D-AA18-42342073DDA2}" type="presParOf" srcId="{AA98469B-C108-4166-9F9A-B603E4EEEDFF}" destId="{79F34DE9-C249-498F-B326-19B7A97DA2EF}" srcOrd="7" destOrd="0" presId="urn:microsoft.com/office/officeart/2005/8/layout/process5"/>
    <dgm:cxn modelId="{6E42EB15-DD4C-4DA7-B46F-C904CE5EEE15}" type="presParOf" srcId="{79F34DE9-C249-498F-B326-19B7A97DA2EF}" destId="{1DF8B05B-2957-43B3-9384-D8CFEBF71032}" srcOrd="0" destOrd="0" presId="urn:microsoft.com/office/officeart/2005/8/layout/process5"/>
    <dgm:cxn modelId="{10DB1BA1-3D52-47EC-8D21-28FB93959402}" type="presParOf" srcId="{AA98469B-C108-4166-9F9A-B603E4EEEDFF}" destId="{4DC6674A-4970-431B-9EDD-FD9287484FD8}" srcOrd="8" destOrd="0" presId="urn:microsoft.com/office/officeart/2005/8/layout/process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928920-B35E-40CC-BA89-5B24B66DF84E}">
      <dsp:nvSpPr>
        <dsp:cNvPr id="0" name=""/>
        <dsp:cNvSpPr/>
      </dsp:nvSpPr>
      <dsp:spPr>
        <a:xfrm>
          <a:off x="2806065" y="807578"/>
          <a:ext cx="2197727" cy="254282"/>
        </a:xfrm>
        <a:custGeom>
          <a:avLst/>
          <a:gdLst/>
          <a:ahLst/>
          <a:cxnLst/>
          <a:rect l="0" t="0" r="0" b="0"/>
          <a:pathLst>
            <a:path>
              <a:moveTo>
                <a:pt x="0" y="0"/>
              </a:moveTo>
              <a:lnTo>
                <a:pt x="0" y="127141"/>
              </a:lnTo>
              <a:lnTo>
                <a:pt x="2197727" y="127141"/>
              </a:lnTo>
              <a:lnTo>
                <a:pt x="2197727" y="25428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09ADE0-B9F9-419C-87F3-B1C239A38313}">
      <dsp:nvSpPr>
        <dsp:cNvPr id="0" name=""/>
        <dsp:cNvSpPr/>
      </dsp:nvSpPr>
      <dsp:spPr>
        <a:xfrm>
          <a:off x="2806065" y="807578"/>
          <a:ext cx="732575" cy="254282"/>
        </a:xfrm>
        <a:custGeom>
          <a:avLst/>
          <a:gdLst/>
          <a:ahLst/>
          <a:cxnLst/>
          <a:rect l="0" t="0" r="0" b="0"/>
          <a:pathLst>
            <a:path>
              <a:moveTo>
                <a:pt x="0" y="0"/>
              </a:moveTo>
              <a:lnTo>
                <a:pt x="0" y="127141"/>
              </a:lnTo>
              <a:lnTo>
                <a:pt x="732575" y="127141"/>
              </a:lnTo>
              <a:lnTo>
                <a:pt x="732575" y="25428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9AE272-AEB1-48BD-A739-AB0C834873DA}">
      <dsp:nvSpPr>
        <dsp:cNvPr id="0" name=""/>
        <dsp:cNvSpPr/>
      </dsp:nvSpPr>
      <dsp:spPr>
        <a:xfrm>
          <a:off x="2073489" y="807578"/>
          <a:ext cx="732575" cy="254282"/>
        </a:xfrm>
        <a:custGeom>
          <a:avLst/>
          <a:gdLst/>
          <a:ahLst/>
          <a:cxnLst/>
          <a:rect l="0" t="0" r="0" b="0"/>
          <a:pathLst>
            <a:path>
              <a:moveTo>
                <a:pt x="732575" y="0"/>
              </a:moveTo>
              <a:lnTo>
                <a:pt x="732575" y="127141"/>
              </a:lnTo>
              <a:lnTo>
                <a:pt x="0" y="127141"/>
              </a:lnTo>
              <a:lnTo>
                <a:pt x="0" y="25428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A23E55-2576-4011-827D-7BD4FC236EC7}">
      <dsp:nvSpPr>
        <dsp:cNvPr id="0" name=""/>
        <dsp:cNvSpPr/>
      </dsp:nvSpPr>
      <dsp:spPr>
        <a:xfrm>
          <a:off x="608337" y="807578"/>
          <a:ext cx="2197727" cy="254282"/>
        </a:xfrm>
        <a:custGeom>
          <a:avLst/>
          <a:gdLst/>
          <a:ahLst/>
          <a:cxnLst/>
          <a:rect l="0" t="0" r="0" b="0"/>
          <a:pathLst>
            <a:path>
              <a:moveTo>
                <a:pt x="2197727" y="0"/>
              </a:moveTo>
              <a:lnTo>
                <a:pt x="2197727" y="127141"/>
              </a:lnTo>
              <a:lnTo>
                <a:pt x="0" y="127141"/>
              </a:lnTo>
              <a:lnTo>
                <a:pt x="0" y="25428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68006B-B96C-43C7-A8C9-B528C6E8BF14}">
      <dsp:nvSpPr>
        <dsp:cNvPr id="0" name=""/>
        <dsp:cNvSpPr/>
      </dsp:nvSpPr>
      <dsp:spPr>
        <a:xfrm>
          <a:off x="2200630" y="202144"/>
          <a:ext cx="1210869" cy="60543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s-ES" sz="1900" b="1" kern="1200" dirty="0" smtClean="0">
              <a:effectLst>
                <a:outerShdw blurRad="50800" dist="38100" dir="2700000" algn="tl" rotWithShape="0">
                  <a:prstClr val="black">
                    <a:alpha val="40000"/>
                  </a:prstClr>
                </a:outerShdw>
              </a:effectLst>
            </a:rPr>
            <a:t>PLAN MUNICIPAL </a:t>
          </a:r>
          <a:endParaRPr lang="es-ES" sz="1900" b="1" kern="1200" dirty="0">
            <a:effectLst>
              <a:outerShdw blurRad="50800" dist="38100" dir="2700000" algn="tl" rotWithShape="0">
                <a:prstClr val="black">
                  <a:alpha val="40000"/>
                </a:prstClr>
              </a:outerShdw>
            </a:effectLst>
          </a:endParaRPr>
        </a:p>
      </dsp:txBody>
      <dsp:txXfrm>
        <a:off x="2200630" y="202144"/>
        <a:ext cx="1210869" cy="605434"/>
      </dsp:txXfrm>
    </dsp:sp>
    <dsp:sp modelId="{46DACEFF-3918-4383-A14E-A0714F692229}">
      <dsp:nvSpPr>
        <dsp:cNvPr id="0" name=""/>
        <dsp:cNvSpPr/>
      </dsp:nvSpPr>
      <dsp:spPr>
        <a:xfrm>
          <a:off x="2903" y="1061861"/>
          <a:ext cx="1210869" cy="605434"/>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s-ES" sz="1900" b="1" kern="1200" dirty="0" smtClean="0">
              <a:effectLst>
                <a:outerShdw blurRad="50800" dist="38100" algn="l" rotWithShape="0">
                  <a:prstClr val="black">
                    <a:alpha val="40000"/>
                  </a:prstClr>
                </a:outerShdw>
              </a:effectLst>
            </a:rPr>
            <a:t>MISIÓN</a:t>
          </a:r>
          <a:endParaRPr lang="es-ES" sz="1900" b="1" kern="1200" dirty="0">
            <a:effectLst>
              <a:outerShdw blurRad="50800" dist="38100" algn="l" rotWithShape="0">
                <a:prstClr val="black">
                  <a:alpha val="40000"/>
                </a:prstClr>
              </a:outerShdw>
            </a:effectLst>
          </a:endParaRPr>
        </a:p>
      </dsp:txBody>
      <dsp:txXfrm>
        <a:off x="2903" y="1061861"/>
        <a:ext cx="1210869" cy="605434"/>
      </dsp:txXfrm>
    </dsp:sp>
    <dsp:sp modelId="{246DA7F6-1F62-43BF-9A57-C0191F045EA2}">
      <dsp:nvSpPr>
        <dsp:cNvPr id="0" name=""/>
        <dsp:cNvSpPr/>
      </dsp:nvSpPr>
      <dsp:spPr>
        <a:xfrm>
          <a:off x="1468054" y="1061861"/>
          <a:ext cx="1210869" cy="605434"/>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s-ES" sz="1900" b="1" kern="1200" dirty="0" smtClean="0">
              <a:effectLst>
                <a:outerShdw blurRad="50800" dist="38100" algn="l" rotWithShape="0">
                  <a:prstClr val="black">
                    <a:alpha val="40000"/>
                  </a:prstClr>
                </a:outerShdw>
              </a:effectLst>
            </a:rPr>
            <a:t>VISIÓN</a:t>
          </a:r>
          <a:r>
            <a:rPr lang="es-ES" sz="1900" b="1" kern="1200" dirty="0" smtClean="0">
              <a:effectLst>
                <a:outerShdw blurRad="38100" dist="38100" dir="2700000" algn="tl">
                  <a:srgbClr val="000000">
                    <a:alpha val="43137"/>
                  </a:srgbClr>
                </a:outerShdw>
              </a:effectLst>
            </a:rPr>
            <a:t> </a:t>
          </a:r>
          <a:endParaRPr lang="es-ES" sz="1900" b="1" kern="1200" dirty="0">
            <a:effectLst>
              <a:outerShdw blurRad="38100" dist="38100" dir="2700000" algn="tl">
                <a:srgbClr val="000000">
                  <a:alpha val="43137"/>
                </a:srgbClr>
              </a:outerShdw>
            </a:effectLst>
          </a:endParaRPr>
        </a:p>
      </dsp:txBody>
      <dsp:txXfrm>
        <a:off x="1468054" y="1061861"/>
        <a:ext cx="1210869" cy="605434"/>
      </dsp:txXfrm>
    </dsp:sp>
    <dsp:sp modelId="{CB39E4EF-2CC9-4A3E-9749-2FCA2C96D3A0}">
      <dsp:nvSpPr>
        <dsp:cNvPr id="0" name=""/>
        <dsp:cNvSpPr/>
      </dsp:nvSpPr>
      <dsp:spPr>
        <a:xfrm>
          <a:off x="2933206" y="1061861"/>
          <a:ext cx="1210869" cy="605434"/>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s-ES" sz="1900" b="1" kern="1200" dirty="0" smtClean="0">
              <a:effectLst>
                <a:outerShdw blurRad="50800" dist="38100" algn="l" rotWithShape="0">
                  <a:prstClr val="black">
                    <a:alpha val="40000"/>
                  </a:prstClr>
                </a:outerShdw>
              </a:effectLst>
            </a:rPr>
            <a:t>OBJETIVOS</a:t>
          </a:r>
          <a:endParaRPr lang="es-ES" sz="1900" b="1" kern="1200" dirty="0">
            <a:effectLst>
              <a:outerShdw blurRad="50800" dist="38100" algn="l" rotWithShape="0">
                <a:prstClr val="black">
                  <a:alpha val="40000"/>
                </a:prstClr>
              </a:outerShdw>
            </a:effectLst>
          </a:endParaRPr>
        </a:p>
      </dsp:txBody>
      <dsp:txXfrm>
        <a:off x="2933206" y="1061861"/>
        <a:ext cx="1210869" cy="605434"/>
      </dsp:txXfrm>
    </dsp:sp>
    <dsp:sp modelId="{7D891CA3-0D07-450E-B018-7062DC0C9B2F}">
      <dsp:nvSpPr>
        <dsp:cNvPr id="0" name=""/>
        <dsp:cNvSpPr/>
      </dsp:nvSpPr>
      <dsp:spPr>
        <a:xfrm>
          <a:off x="4398357" y="1061861"/>
          <a:ext cx="1210869" cy="605434"/>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s-ES" sz="1900" b="1" kern="1200" dirty="0" smtClean="0">
              <a:effectLst>
                <a:outerShdw blurRad="50800" dist="38100" algn="l" rotWithShape="0">
                  <a:prstClr val="black">
                    <a:alpha val="40000"/>
                  </a:prstClr>
                </a:outerShdw>
              </a:effectLst>
            </a:rPr>
            <a:t>VALORES</a:t>
          </a:r>
          <a:endParaRPr lang="es-ES" sz="1900" b="1" kern="1200" dirty="0">
            <a:effectLst>
              <a:outerShdw blurRad="50800" dist="38100" algn="l" rotWithShape="0">
                <a:prstClr val="black">
                  <a:alpha val="40000"/>
                </a:prstClr>
              </a:outerShdw>
            </a:effectLst>
          </a:endParaRPr>
        </a:p>
      </dsp:txBody>
      <dsp:txXfrm>
        <a:off x="4398357" y="1061861"/>
        <a:ext cx="1210869" cy="6054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BCFA96-09EB-41A5-83D7-12D911C8235F}">
      <dsp:nvSpPr>
        <dsp:cNvPr id="0" name=""/>
        <dsp:cNvSpPr/>
      </dsp:nvSpPr>
      <dsp:spPr>
        <a:xfrm>
          <a:off x="314723" y="33"/>
          <a:ext cx="1311232" cy="786739"/>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smtClean="0">
              <a:effectLst>
                <a:outerShdw blurRad="38100" dist="38100" dir="2700000" algn="tl">
                  <a:srgbClr val="000000">
                    <a:alpha val="43137"/>
                  </a:srgbClr>
                </a:outerShdw>
              </a:effectLst>
            </a:rPr>
            <a:t>DIAGNÓSTICO </a:t>
          </a:r>
        </a:p>
        <a:p>
          <a:pPr lvl="0" algn="ctr" defTabSz="533400">
            <a:lnSpc>
              <a:spcPct val="90000"/>
            </a:lnSpc>
            <a:spcBef>
              <a:spcPct val="0"/>
            </a:spcBef>
            <a:spcAft>
              <a:spcPct val="35000"/>
            </a:spcAft>
          </a:pPr>
          <a:r>
            <a:rPr lang="es-ES" sz="1200" b="1" kern="1200" smtClean="0">
              <a:effectLst>
                <a:outerShdw blurRad="38100" dist="38100" dir="2700000" algn="tl">
                  <a:srgbClr val="000000">
                    <a:alpha val="43137"/>
                  </a:srgbClr>
                </a:outerShdw>
              </a:effectLst>
            </a:rPr>
            <a:t>CUANTITATIVO</a:t>
          </a:r>
        </a:p>
        <a:p>
          <a:pPr lvl="0" algn="ctr" defTabSz="533400">
            <a:lnSpc>
              <a:spcPct val="90000"/>
            </a:lnSpc>
            <a:spcBef>
              <a:spcPct val="0"/>
            </a:spcBef>
            <a:spcAft>
              <a:spcPct val="35000"/>
            </a:spcAft>
          </a:pPr>
          <a:r>
            <a:rPr lang="es-ES" sz="1200" b="1" kern="1200" smtClean="0">
              <a:effectLst>
                <a:outerShdw blurRad="38100" dist="38100" dir="2700000" algn="tl">
                  <a:srgbClr val="000000">
                    <a:alpha val="43137"/>
                  </a:srgbClr>
                </a:outerShdw>
              </a:effectLst>
            </a:rPr>
            <a:t>CUALITATIVO</a:t>
          </a:r>
          <a:endParaRPr lang="es-ES" sz="1200" b="1" kern="1200" dirty="0">
            <a:effectLst>
              <a:outerShdw blurRad="38100" dist="38100" dir="2700000" algn="tl">
                <a:srgbClr val="000000">
                  <a:alpha val="43137"/>
                </a:srgbClr>
              </a:outerShdw>
            </a:effectLst>
          </a:endParaRPr>
        </a:p>
      </dsp:txBody>
      <dsp:txXfrm>
        <a:off x="337766" y="23076"/>
        <a:ext cx="1265146" cy="740653"/>
      </dsp:txXfrm>
    </dsp:sp>
    <dsp:sp modelId="{00AF99CA-B980-4584-80EE-EDF90EB94879}">
      <dsp:nvSpPr>
        <dsp:cNvPr id="0" name=""/>
        <dsp:cNvSpPr/>
      </dsp:nvSpPr>
      <dsp:spPr>
        <a:xfrm rot="21599936">
          <a:off x="1741344" y="230794"/>
          <a:ext cx="277981" cy="325185"/>
        </a:xfrm>
        <a:prstGeom prst="rightArrow">
          <a:avLst>
            <a:gd name="adj1" fmla="val 600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b="1" kern="1200">
            <a:solidFill>
              <a:schemeClr val="tx1"/>
            </a:solidFill>
          </a:endParaRPr>
        </a:p>
      </dsp:txBody>
      <dsp:txXfrm>
        <a:off x="1741344" y="295832"/>
        <a:ext cx="194587" cy="195111"/>
      </dsp:txXfrm>
    </dsp:sp>
    <dsp:sp modelId="{1F4EA05B-CAA7-484E-B963-7CA0958BE99F}">
      <dsp:nvSpPr>
        <dsp:cNvPr id="0" name=""/>
        <dsp:cNvSpPr/>
      </dsp:nvSpPr>
      <dsp:spPr>
        <a:xfrm>
          <a:off x="2150448" y="0"/>
          <a:ext cx="1311232" cy="786739"/>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dirty="0" smtClean="0">
              <a:effectLst>
                <a:outerShdw blurRad="38100" dist="38100" dir="2700000" algn="tl">
                  <a:srgbClr val="000000">
                    <a:alpha val="43137"/>
                  </a:srgbClr>
                </a:outerShdw>
              </a:effectLst>
            </a:rPr>
            <a:t>EJES TRANSVERSALES</a:t>
          </a:r>
          <a:endParaRPr lang="es-ES" sz="1200" b="1" kern="1200" dirty="0">
            <a:effectLst>
              <a:outerShdw blurRad="38100" dist="38100" dir="2700000" algn="tl">
                <a:srgbClr val="000000">
                  <a:alpha val="43137"/>
                </a:srgbClr>
              </a:outerShdw>
            </a:effectLst>
          </a:endParaRPr>
        </a:p>
      </dsp:txBody>
      <dsp:txXfrm>
        <a:off x="2173491" y="23043"/>
        <a:ext cx="1265146" cy="740653"/>
      </dsp:txXfrm>
    </dsp:sp>
    <dsp:sp modelId="{464AFA96-4F57-46C1-AF59-E8BFAF59358B}">
      <dsp:nvSpPr>
        <dsp:cNvPr id="0" name=""/>
        <dsp:cNvSpPr/>
      </dsp:nvSpPr>
      <dsp:spPr>
        <a:xfrm rot="64">
          <a:off x="3577069" y="230793"/>
          <a:ext cx="277981" cy="325185"/>
        </a:xfrm>
        <a:prstGeom prst="righ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kern="1200"/>
        </a:p>
      </dsp:txBody>
      <dsp:txXfrm>
        <a:off x="3577069" y="295829"/>
        <a:ext cx="194587" cy="195111"/>
      </dsp:txXfrm>
    </dsp:sp>
    <dsp:sp modelId="{9E239E93-D59F-486E-90DC-351E2112D375}">
      <dsp:nvSpPr>
        <dsp:cNvPr id="0" name=""/>
        <dsp:cNvSpPr/>
      </dsp:nvSpPr>
      <dsp:spPr>
        <a:xfrm>
          <a:off x="3986174" y="33"/>
          <a:ext cx="1311232" cy="786739"/>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dirty="0" smtClean="0">
              <a:effectLst>
                <a:outerShdw blurRad="38100" dist="38100" dir="2700000" algn="tl">
                  <a:srgbClr val="000000">
                    <a:alpha val="43137"/>
                  </a:srgbClr>
                </a:outerShdw>
              </a:effectLst>
            </a:rPr>
            <a:t>EJES ESTRATÉGICOS</a:t>
          </a:r>
          <a:endParaRPr lang="es-ES" sz="1200" b="1" kern="1200" dirty="0">
            <a:effectLst>
              <a:outerShdw blurRad="38100" dist="38100" dir="2700000" algn="tl">
                <a:srgbClr val="000000">
                  <a:alpha val="43137"/>
                </a:srgbClr>
              </a:outerShdw>
            </a:effectLst>
          </a:endParaRPr>
        </a:p>
      </dsp:txBody>
      <dsp:txXfrm>
        <a:off x="4009217" y="23076"/>
        <a:ext cx="1265146" cy="740653"/>
      </dsp:txXfrm>
    </dsp:sp>
    <dsp:sp modelId="{E50CF268-1580-498C-94F0-7441507C4470}">
      <dsp:nvSpPr>
        <dsp:cNvPr id="0" name=""/>
        <dsp:cNvSpPr/>
      </dsp:nvSpPr>
      <dsp:spPr>
        <a:xfrm rot="5400000">
          <a:off x="4502799" y="878559"/>
          <a:ext cx="277981" cy="325185"/>
        </a:xfrm>
        <a:prstGeom prst="rightArrow">
          <a:avLst>
            <a:gd name="adj1" fmla="val 600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b="1" kern="1200">
            <a:solidFill>
              <a:schemeClr val="tx1"/>
            </a:solidFill>
          </a:endParaRPr>
        </a:p>
      </dsp:txBody>
      <dsp:txXfrm rot="-5400000">
        <a:off x="4544234" y="902161"/>
        <a:ext cx="195111" cy="194587"/>
      </dsp:txXfrm>
    </dsp:sp>
    <dsp:sp modelId="{5DE44ACB-EA20-4F46-8B8B-0B2B90E39157}">
      <dsp:nvSpPr>
        <dsp:cNvPr id="0" name=""/>
        <dsp:cNvSpPr/>
      </dsp:nvSpPr>
      <dsp:spPr>
        <a:xfrm>
          <a:off x="3986174" y="1311266"/>
          <a:ext cx="1311232" cy="786739"/>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dirty="0" smtClean="0">
              <a:effectLst>
                <a:outerShdw blurRad="38100" dist="38100" dir="2700000" algn="tl">
                  <a:srgbClr val="000000">
                    <a:alpha val="43137"/>
                  </a:srgbClr>
                </a:outerShdw>
              </a:effectLst>
            </a:rPr>
            <a:t>LÍNEAS DE ACCIÓN</a:t>
          </a:r>
          <a:endParaRPr lang="es-ES" sz="1200" b="1" kern="1200" dirty="0">
            <a:effectLst>
              <a:outerShdw blurRad="38100" dist="38100" dir="2700000" algn="tl">
                <a:srgbClr val="000000">
                  <a:alpha val="43137"/>
                </a:srgbClr>
              </a:outerShdw>
            </a:effectLst>
          </a:endParaRPr>
        </a:p>
      </dsp:txBody>
      <dsp:txXfrm>
        <a:off x="4009217" y="1334309"/>
        <a:ext cx="1265146" cy="740653"/>
      </dsp:txXfrm>
    </dsp:sp>
    <dsp:sp modelId="{79F34DE9-C249-498F-B326-19B7A97DA2EF}">
      <dsp:nvSpPr>
        <dsp:cNvPr id="0" name=""/>
        <dsp:cNvSpPr/>
      </dsp:nvSpPr>
      <dsp:spPr>
        <a:xfrm rot="10800000">
          <a:off x="3592804" y="1542043"/>
          <a:ext cx="277981" cy="325185"/>
        </a:xfrm>
        <a:prstGeom prst="rightArrow">
          <a:avLst>
            <a:gd name="adj1" fmla="val 600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b="1" kern="1200">
            <a:solidFill>
              <a:schemeClr val="tx1"/>
            </a:solidFill>
          </a:endParaRPr>
        </a:p>
      </dsp:txBody>
      <dsp:txXfrm rot="10800000">
        <a:off x="3676198" y="1607080"/>
        <a:ext cx="194587" cy="195111"/>
      </dsp:txXfrm>
    </dsp:sp>
    <dsp:sp modelId="{4DC6674A-4970-431B-9EDD-FD9287484FD8}">
      <dsp:nvSpPr>
        <dsp:cNvPr id="0" name=""/>
        <dsp:cNvSpPr/>
      </dsp:nvSpPr>
      <dsp:spPr>
        <a:xfrm>
          <a:off x="2150448" y="1311266"/>
          <a:ext cx="1311232" cy="786739"/>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dirty="0" smtClean="0">
              <a:effectLst>
                <a:outerShdw blurRad="38100" dist="38100" dir="2700000" algn="tl">
                  <a:srgbClr val="000000">
                    <a:alpha val="43137"/>
                  </a:srgbClr>
                </a:outerShdw>
              </a:effectLst>
            </a:rPr>
            <a:t>INDICADORES DE RESULTADOS</a:t>
          </a:r>
        </a:p>
        <a:p>
          <a:pPr lvl="0" algn="ctr" defTabSz="533400">
            <a:lnSpc>
              <a:spcPct val="90000"/>
            </a:lnSpc>
            <a:spcBef>
              <a:spcPct val="0"/>
            </a:spcBef>
            <a:spcAft>
              <a:spcPct val="35000"/>
            </a:spcAft>
          </a:pPr>
          <a:r>
            <a:rPr lang="es-ES" sz="1200" b="1" kern="1200" dirty="0" smtClean="0">
              <a:effectLst>
                <a:outerShdw blurRad="38100" dist="38100" dir="2700000" algn="tl">
                  <a:srgbClr val="000000">
                    <a:alpha val="43137"/>
                  </a:srgbClr>
                </a:outerShdw>
              </a:effectLst>
            </a:rPr>
            <a:t>EVALUACIÓN</a:t>
          </a:r>
          <a:endParaRPr lang="es-ES" sz="1200" b="1" kern="1200" dirty="0">
            <a:effectLst>
              <a:outerShdw blurRad="38100" dist="38100" dir="2700000" algn="tl">
                <a:srgbClr val="000000">
                  <a:alpha val="43137"/>
                </a:srgbClr>
              </a:outerShdw>
            </a:effectLst>
          </a:endParaRPr>
        </a:p>
      </dsp:txBody>
      <dsp:txXfrm>
        <a:off x="2173491" y="1334309"/>
        <a:ext cx="1265146" cy="7406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7D73E-3F29-497C-8845-85CD5875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1</Pages>
  <Words>5727</Words>
  <Characters>31502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Agenda</dc:creator>
  <cp:keywords/>
  <dc:description/>
  <cp:lastModifiedBy>Agenda</cp:lastModifiedBy>
  <cp:revision>26</cp:revision>
  <cp:lastPrinted>2019-03-20T20:45:00Z</cp:lastPrinted>
  <dcterms:created xsi:type="dcterms:W3CDTF">2019-03-14T15:31:00Z</dcterms:created>
  <dcterms:modified xsi:type="dcterms:W3CDTF">2019-06-07T16:09:00Z</dcterms:modified>
</cp:coreProperties>
</file>