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jc w:val="center"/>
        <w:tblCellSpacing w:w="0" w:type="dxa"/>
        <w:tblCellMar>
          <w:left w:w="0" w:type="dxa"/>
          <w:right w:w="0" w:type="dxa"/>
        </w:tblCellMar>
        <w:tblLook w:val="04A0" w:firstRow="1" w:lastRow="0" w:firstColumn="1" w:lastColumn="0" w:noHBand="0" w:noVBand="1"/>
      </w:tblPr>
      <w:tblGrid>
        <w:gridCol w:w="8396"/>
      </w:tblGrid>
      <w:tr w:rsidR="00FE630B" w:rsidRPr="00FE630B" w:rsidTr="00FE630B">
        <w:trPr>
          <w:trHeight w:val="360"/>
          <w:tblCellSpacing w:w="0" w:type="dxa"/>
          <w:jc w:val="center"/>
        </w:trPr>
        <w:tc>
          <w:tcPr>
            <w:tcW w:w="0" w:type="auto"/>
            <w:tcMar>
              <w:top w:w="60" w:type="dxa"/>
              <w:left w:w="300" w:type="dxa"/>
              <w:bottom w:w="60" w:type="dxa"/>
              <w:right w:w="0" w:type="dxa"/>
            </w:tcMar>
            <w:vAlign w:val="center"/>
            <w:hideMark/>
          </w:tcPr>
          <w:p w:rsidR="00FE630B" w:rsidRPr="00FE630B" w:rsidRDefault="00FE630B" w:rsidP="00FE630B">
            <w:pPr>
              <w:spacing w:after="0" w:line="240" w:lineRule="auto"/>
              <w:rPr>
                <w:rFonts w:ascii="Times New Roman" w:eastAsia="Times New Roman" w:hAnsi="Times New Roman" w:cs="Times New Roman"/>
                <w:lang w:eastAsia="es-MX"/>
              </w:rPr>
            </w:pPr>
            <w:r w:rsidRPr="00FE630B">
              <w:rPr>
                <w:rFonts w:ascii="Times New Roman" w:eastAsia="Times New Roman" w:hAnsi="Times New Roman" w:cs="Times New Roman"/>
                <w:b/>
                <w:bCs/>
                <w:lang w:eastAsia="es-MX"/>
              </w:rPr>
              <w:t>DOF: 18/03/2020</w:t>
            </w:r>
          </w:p>
        </w:tc>
      </w:tr>
      <w:tr w:rsidR="00FE630B" w:rsidRPr="00FE630B" w:rsidTr="00FE630B">
        <w:trPr>
          <w:tblCellSpacing w:w="0" w:type="dxa"/>
          <w:jc w:val="center"/>
        </w:trPr>
        <w:tc>
          <w:tcPr>
            <w:tcW w:w="0" w:type="auto"/>
            <w:tcMar>
              <w:top w:w="150" w:type="dxa"/>
              <w:left w:w="150" w:type="dxa"/>
              <w:bottom w:w="150" w:type="dxa"/>
              <w:right w:w="150" w:type="dxa"/>
            </w:tcMar>
            <w:vAlign w:val="center"/>
            <w:hideMark/>
          </w:tcPr>
          <w:p w:rsidR="00FE630B" w:rsidRPr="00FE630B" w:rsidRDefault="00FE630B" w:rsidP="00FE630B">
            <w:pPr>
              <w:pBdr>
                <w:bottom w:val="single" w:sz="12" w:space="0" w:color="000000"/>
              </w:pBdr>
              <w:spacing w:before="120" w:after="0" w:line="240" w:lineRule="auto"/>
              <w:jc w:val="both"/>
              <w:outlineLvl w:val="0"/>
              <w:rPr>
                <w:rFonts w:ascii="Times New Roman" w:eastAsia="Times New Roman" w:hAnsi="Times New Roman" w:cs="Times New Roman"/>
                <w:b/>
                <w:bCs/>
                <w:kern w:val="36"/>
                <w:sz w:val="18"/>
                <w:szCs w:val="18"/>
                <w:lang w:eastAsia="es-MX"/>
              </w:rPr>
            </w:pPr>
            <w:r w:rsidRPr="00FE630B">
              <w:rPr>
                <w:rFonts w:ascii="Times" w:eastAsia="Times New Roman" w:hAnsi="Times" w:cs="Times"/>
                <w:b/>
                <w:bCs/>
                <w:kern w:val="36"/>
                <w:sz w:val="18"/>
                <w:szCs w:val="18"/>
                <w:lang w:eastAsia="es-MX"/>
              </w:rPr>
              <w:t>ACUERDO General número 3/2020, de diecisiete de marzo de dos mil veinte, del Pleno de la Suprema Corte de Justicia de la Nación, por el que se suspenden actividades jurisdiccionales y, por ende, se declaran inhábiles los días que comprenden del dieciocho de marzo al diecinueve de abril de dos mil veinte, y se habilitan los días que resulten necesarios para proveer sobre la admisión y suspensión de controversias constitucionales urgentes.</w:t>
            </w:r>
          </w:p>
          <w:p w:rsidR="00FE630B" w:rsidRPr="00FE630B" w:rsidRDefault="00FE630B" w:rsidP="00FE630B">
            <w:pPr>
              <w:pBdr>
                <w:top w:val="single" w:sz="6" w:space="0" w:color="000000"/>
              </w:pBdr>
              <w:spacing w:before="100" w:beforeAutospacing="1" w:after="101" w:line="240" w:lineRule="auto"/>
              <w:jc w:val="both"/>
              <w:outlineLvl w:val="1"/>
              <w:rPr>
                <w:rFonts w:ascii="Times New Roman" w:eastAsia="Times New Roman" w:hAnsi="Times New Roman" w:cs="Times New Roman"/>
                <w:b/>
                <w:bCs/>
                <w:sz w:val="18"/>
                <w:szCs w:val="18"/>
                <w:lang w:eastAsia="es-MX"/>
              </w:rPr>
            </w:pPr>
            <w:r w:rsidRPr="00FE630B">
              <w:rPr>
                <w:rFonts w:ascii="Arial" w:eastAsia="Times New Roman" w:hAnsi="Arial" w:cs="Arial"/>
                <w:b/>
                <w:bCs/>
                <w:sz w:val="18"/>
                <w:szCs w:val="18"/>
                <w:lang w:eastAsia="es-MX"/>
              </w:rPr>
              <w:t>Al margen un sello con el Escudo Nacional, que dice: Estados Unidos Mexicanos.- Suprema Corte de Justicia de la Nación.</w:t>
            </w:r>
          </w:p>
          <w:p w:rsidR="00FE630B" w:rsidRPr="00FE630B" w:rsidRDefault="00FE630B" w:rsidP="00FE630B">
            <w:pPr>
              <w:spacing w:after="101" w:line="240" w:lineRule="auto"/>
              <w:ind w:firstLine="288"/>
              <w:jc w:val="both"/>
              <w:rPr>
                <w:rFonts w:ascii="Times New Roman" w:eastAsia="Times New Roman" w:hAnsi="Times New Roman" w:cs="Times New Roman"/>
                <w:sz w:val="16"/>
                <w:szCs w:val="16"/>
                <w:lang w:eastAsia="es-MX"/>
              </w:rPr>
            </w:pPr>
            <w:r w:rsidRPr="00FE630B">
              <w:rPr>
                <w:rFonts w:ascii="Arial" w:eastAsia="Times New Roman" w:hAnsi="Arial" w:cs="Arial"/>
                <w:sz w:val="16"/>
                <w:szCs w:val="16"/>
                <w:lang w:eastAsia="es-MX"/>
              </w:rPr>
              <w:t>ACUERDO GENERAL NÚMERO 3/2020, DE DIECISIETE DE MARZO DE DOS MIL VEINTE, DEL PLENO DE LA SUPREMA CORTE DE JUSTICIA DE LA NACIÓN, POR EL QUE SE SUSPENDEN ACTIVIDADES JURISDICCIONALES Y, POR ENDE, SE DECLARAN INHÁBILES LOS DÍAS QUE COMPRENDEN DEL DIECIOCHO DE MARZO AL DIECINUEVE DE ABRIL DE DOS MIL VEINTE, Y SE HABILITAN LOS DÍAS QUE RESULTEN NECESARIOS PARA PROVEER SOBRE LA ADMISIÓN Y SUSPENSIÓN DE CONTROVERSIAS CONSTITUCIONALES URGENTES.</w:t>
            </w:r>
          </w:p>
          <w:p w:rsidR="00FE630B" w:rsidRPr="00FE630B" w:rsidRDefault="00FE630B" w:rsidP="00FE630B">
            <w:pPr>
              <w:spacing w:after="101" w:line="240" w:lineRule="auto"/>
              <w:jc w:val="center"/>
              <w:rPr>
                <w:rFonts w:ascii="Times New Roman" w:eastAsia="Times New Roman" w:hAnsi="Times New Roman" w:cs="Times New Roman"/>
                <w:b/>
                <w:bCs/>
                <w:sz w:val="18"/>
                <w:szCs w:val="18"/>
                <w:lang w:eastAsia="es-MX"/>
              </w:rPr>
            </w:pPr>
            <w:r w:rsidRPr="00FE630B">
              <w:rPr>
                <w:rFonts w:ascii="Times" w:eastAsia="Times New Roman" w:hAnsi="Times" w:cs="Times"/>
                <w:b/>
                <w:bCs/>
                <w:sz w:val="18"/>
                <w:szCs w:val="18"/>
                <w:lang w:eastAsia="es-MX"/>
              </w:rPr>
              <w:t>CONSIDERANDO:</w:t>
            </w:r>
          </w:p>
          <w:p w:rsidR="00FE630B" w:rsidRPr="00FE630B" w:rsidRDefault="00FE630B" w:rsidP="00FE630B">
            <w:pPr>
              <w:spacing w:after="101" w:line="240" w:lineRule="auto"/>
              <w:ind w:firstLine="288"/>
              <w:jc w:val="both"/>
              <w:rPr>
                <w:rFonts w:ascii="Times New Roman" w:eastAsia="Times New Roman" w:hAnsi="Times New Roman" w:cs="Times New Roman"/>
                <w:sz w:val="18"/>
                <w:szCs w:val="18"/>
                <w:lang w:eastAsia="es-MX"/>
              </w:rPr>
            </w:pPr>
            <w:r w:rsidRPr="00FE630B">
              <w:rPr>
                <w:rFonts w:ascii="Arial" w:eastAsia="Times New Roman" w:hAnsi="Arial" w:cs="Arial"/>
                <w:b/>
                <w:bCs/>
                <w:color w:val="000000"/>
                <w:sz w:val="18"/>
                <w:szCs w:val="18"/>
                <w:lang w:eastAsia="es-MX"/>
              </w:rPr>
              <w:t>PRIMERO.</w:t>
            </w:r>
            <w:r w:rsidRPr="00FE630B">
              <w:rPr>
                <w:rFonts w:ascii="Arial" w:eastAsia="Times New Roman" w:hAnsi="Arial" w:cs="Arial"/>
                <w:color w:val="000000"/>
                <w:sz w:val="18"/>
                <w:szCs w:val="18"/>
                <w:lang w:eastAsia="es-MX"/>
              </w:rPr>
              <w:t> De conformidad con lo dispuesto en los artículos 94, párrafo noveno, de la Constitución Política de los Estados Unidos Mexicanos y 11, fracción XXI, de la Ley Orgánica del Poder Judicial de la Federación, el Pleno de la Suprema Corte de Justicia de la Nación se encuentra facultado para emitir acuerdos generales en las materias de su competencia;</w:t>
            </w:r>
          </w:p>
          <w:p w:rsidR="00FE630B" w:rsidRPr="00FE630B" w:rsidRDefault="00FE630B" w:rsidP="00FE630B">
            <w:pPr>
              <w:spacing w:after="101" w:line="240" w:lineRule="auto"/>
              <w:ind w:firstLine="288"/>
              <w:jc w:val="both"/>
              <w:rPr>
                <w:rFonts w:ascii="Times New Roman" w:eastAsia="Times New Roman" w:hAnsi="Times New Roman" w:cs="Times New Roman"/>
                <w:sz w:val="18"/>
                <w:szCs w:val="18"/>
                <w:lang w:eastAsia="es-MX"/>
              </w:rPr>
            </w:pPr>
            <w:r w:rsidRPr="00FE630B">
              <w:rPr>
                <w:rFonts w:ascii="Arial" w:eastAsia="Times New Roman" w:hAnsi="Arial" w:cs="Arial"/>
                <w:b/>
                <w:bCs/>
                <w:color w:val="000000"/>
                <w:sz w:val="18"/>
                <w:szCs w:val="18"/>
                <w:lang w:eastAsia="es-MX"/>
              </w:rPr>
              <w:t>SEGUNDO.</w:t>
            </w:r>
            <w:r w:rsidRPr="00FE630B">
              <w:rPr>
                <w:rFonts w:ascii="Arial" w:eastAsia="Times New Roman" w:hAnsi="Arial" w:cs="Arial"/>
                <w:color w:val="000000"/>
                <w:sz w:val="18"/>
                <w:szCs w:val="18"/>
                <w:lang w:eastAsia="es-MX"/>
              </w:rPr>
              <w:t> En términos de lo previsto en el Punto Primero, inciso m), del "</w:t>
            </w:r>
            <w:r w:rsidRPr="00FE630B">
              <w:rPr>
                <w:rFonts w:ascii="Arial" w:eastAsia="Times New Roman" w:hAnsi="Arial" w:cs="Arial"/>
                <w:i/>
                <w:iCs/>
                <w:color w:val="000000"/>
                <w:sz w:val="18"/>
                <w:szCs w:val="18"/>
                <w:lang w:eastAsia="es-MX"/>
              </w:rPr>
              <w:t>ACUERDO GENERAL NÚMERO 18/2013, DE DIECINUEVE DE NOVIEMBRE DE DOS MIL TRECE, DEL PLENO DE LA SUPREMA CORTE DE JUSTICIA DE LA NACIÓN, RELATIVO A LA DETERMINACIÓN DE LOS DÍAS HÁBILES E INHÁBILES RESPECTO DE LOS ASUNTOS DE SU COMPETENCIA, ASÍ COMO DE LOS DE DESCANSO PARA SU PERSONAL</w:t>
            </w:r>
            <w:r w:rsidRPr="00FE630B">
              <w:rPr>
                <w:rFonts w:ascii="Arial" w:eastAsia="Times New Roman" w:hAnsi="Arial" w:cs="Arial"/>
                <w:color w:val="000000"/>
                <w:sz w:val="18"/>
                <w:szCs w:val="18"/>
                <w:lang w:eastAsia="es-MX"/>
              </w:rPr>
              <w:t>", se considerarán como días inhábiles los días en que se suspendan las labores en la Suprema Corte de Justicia de la Nación o cuando ésta no pueda funcionar por causas de fuerza mayor;</w:t>
            </w:r>
          </w:p>
          <w:p w:rsidR="00FE630B" w:rsidRPr="00FE630B" w:rsidRDefault="00FE630B" w:rsidP="00FE630B">
            <w:pPr>
              <w:spacing w:after="101" w:line="240" w:lineRule="auto"/>
              <w:ind w:firstLine="288"/>
              <w:jc w:val="both"/>
              <w:rPr>
                <w:rFonts w:ascii="Times New Roman" w:eastAsia="Times New Roman" w:hAnsi="Times New Roman" w:cs="Times New Roman"/>
                <w:sz w:val="18"/>
                <w:szCs w:val="18"/>
                <w:lang w:eastAsia="es-MX"/>
              </w:rPr>
            </w:pPr>
            <w:r w:rsidRPr="00FE630B">
              <w:rPr>
                <w:rFonts w:ascii="Arial" w:eastAsia="Times New Roman" w:hAnsi="Arial" w:cs="Arial"/>
                <w:b/>
                <w:bCs/>
                <w:color w:val="000000"/>
                <w:sz w:val="18"/>
                <w:szCs w:val="18"/>
                <w:lang w:eastAsia="es-MX"/>
              </w:rPr>
              <w:t>TERCERO.</w:t>
            </w:r>
            <w:r w:rsidRPr="00FE630B">
              <w:rPr>
                <w:rFonts w:ascii="Arial" w:eastAsia="Times New Roman" w:hAnsi="Arial" w:cs="Arial"/>
                <w:color w:val="000000"/>
                <w:sz w:val="18"/>
                <w:szCs w:val="18"/>
                <w:lang w:eastAsia="es-MX"/>
              </w:rPr>
              <w:t> En diciembre de dos mil diecinueve en la ciudad de Wuhan de la República Popular China, inició un brote de neumonía denominado como la enfermedad por coronavirus COVID-19 que se ha expandido y consecuentemente está afectando diversas regiones de otros países, entre los que se encuentra México. La enfermedad infecciosa pone en riesgo la salud y, por tanto, la integridad de niñas, niños, adolescentes, adultos, adultos mayores y de la población en general, en razón de su fácil propagación por contacto con personas infectadas por el virus o por tocar objetos o superficies que rodean a dichas personas y llevarse las manos a los ojos, nariz o boca. Ante los niveles alarmantes tanto de propagación y gravedad, como de inacción, el once de marzo de dos mil veinte, la Organización Mundial de la Salud (OMS), declaró que la COVID-19 pasa de ser una epidemia a una pandemia. A fin de procurar la seguridad en la salud de sus habitantes y eventualmente de sus visitantes, diversos países, entre ellos México, han adoptado diversas acciones para contener la COVID-19, entre las que se encuentran medidas de higiene, suspensión de actos y eventos masivos, filtros sanitarios en escuelas, centros de trabajo y aeropuertos, así como la suspensión o restricción en la entrada y salida a su territorio o a algunas regiones del mismo;</w:t>
            </w:r>
          </w:p>
          <w:p w:rsidR="00FE630B" w:rsidRPr="00FE630B" w:rsidRDefault="00FE630B" w:rsidP="00FE630B">
            <w:pPr>
              <w:spacing w:after="101" w:line="240" w:lineRule="auto"/>
              <w:ind w:firstLine="288"/>
              <w:jc w:val="both"/>
              <w:rPr>
                <w:rFonts w:ascii="Times New Roman" w:eastAsia="Times New Roman" w:hAnsi="Times New Roman" w:cs="Times New Roman"/>
                <w:sz w:val="18"/>
                <w:szCs w:val="18"/>
                <w:lang w:eastAsia="es-MX"/>
              </w:rPr>
            </w:pPr>
            <w:r w:rsidRPr="00FE630B">
              <w:rPr>
                <w:rFonts w:ascii="Arial" w:eastAsia="Times New Roman" w:hAnsi="Arial" w:cs="Arial"/>
                <w:b/>
                <w:bCs/>
                <w:color w:val="000000"/>
                <w:sz w:val="18"/>
                <w:szCs w:val="18"/>
                <w:lang w:eastAsia="es-MX"/>
              </w:rPr>
              <w:t>CUARTO.</w:t>
            </w:r>
            <w:r w:rsidRPr="00FE630B">
              <w:rPr>
                <w:rFonts w:ascii="Arial" w:eastAsia="Times New Roman" w:hAnsi="Arial" w:cs="Arial"/>
                <w:color w:val="000000"/>
                <w:sz w:val="18"/>
                <w:szCs w:val="18"/>
                <w:lang w:eastAsia="es-MX"/>
              </w:rPr>
              <w:t> Tomando en cuenta el mandato que en términos de los artículos 1o., párrafo tercero, y 4o.,párrafo cuarto, de la Constitución Política de los Estados Mexicanos vincula a esta Suprema Corte de Justicia de la Nación a adoptar las medidas que resulten necesarias para proteger la salud de todas las personas, ante el grave riesgo que implica la enfermedad coronavirus COVID-19, es necesario adoptar las medidas conducentes, sin menoscabo de atender al principio de acceso a la justicia completa establecido en el artículo 17, párrafo segundo, de esa Norma Fundamental, y</w:t>
            </w:r>
          </w:p>
          <w:p w:rsidR="00FE630B" w:rsidRPr="00FE630B" w:rsidRDefault="00FE630B" w:rsidP="00FE630B">
            <w:pPr>
              <w:spacing w:after="101" w:line="240" w:lineRule="auto"/>
              <w:ind w:firstLine="288"/>
              <w:jc w:val="both"/>
              <w:rPr>
                <w:rFonts w:ascii="Times New Roman" w:eastAsia="Times New Roman" w:hAnsi="Times New Roman" w:cs="Times New Roman"/>
                <w:sz w:val="18"/>
                <w:szCs w:val="18"/>
                <w:lang w:eastAsia="es-MX"/>
              </w:rPr>
            </w:pPr>
            <w:r w:rsidRPr="00FE630B">
              <w:rPr>
                <w:rFonts w:ascii="Arial" w:eastAsia="Times New Roman" w:hAnsi="Arial" w:cs="Arial"/>
                <w:b/>
                <w:bCs/>
                <w:color w:val="000000"/>
                <w:sz w:val="18"/>
                <w:szCs w:val="18"/>
                <w:lang w:eastAsia="es-MX"/>
              </w:rPr>
              <w:t>QUINTO.</w:t>
            </w:r>
            <w:r w:rsidRPr="00FE630B">
              <w:rPr>
                <w:rFonts w:ascii="Arial" w:eastAsia="Times New Roman" w:hAnsi="Arial" w:cs="Arial"/>
                <w:color w:val="000000"/>
                <w:sz w:val="18"/>
                <w:szCs w:val="18"/>
                <w:lang w:eastAsia="es-MX"/>
              </w:rPr>
              <w:t> En virtud de las causas de fuerza mayor referidas en el Considerando Tercero de este Acuerdo General es necesario, como medida urgente, suspender las actividades jurisdiccionales de este Alto Tribunal y, por ende, declarar inhábiles los días del periodo comprendido del dieciocho de marzo al diecinueve de abril de dos mil veinte; sin menoscabo de que, con fundamento en lo dispuesto en el artículo 282 del Código Federal de Procedimientos Civiles, se habiliten los días y horas que resulten necesarios dentro del referido lapso, con el objeto de proveer y desarrollar las actuaciones que resulten necesarias respecto de las controversias constitucionales urgentes en las que se solicite la suspensión.</w:t>
            </w:r>
          </w:p>
          <w:p w:rsidR="00FE630B" w:rsidRPr="00FE630B" w:rsidRDefault="00FE630B" w:rsidP="00FE630B">
            <w:pPr>
              <w:spacing w:after="101" w:line="240" w:lineRule="auto"/>
              <w:ind w:firstLine="288"/>
              <w:jc w:val="both"/>
              <w:rPr>
                <w:rFonts w:ascii="Times New Roman" w:eastAsia="Times New Roman" w:hAnsi="Times New Roman" w:cs="Times New Roman"/>
                <w:sz w:val="18"/>
                <w:szCs w:val="18"/>
                <w:lang w:eastAsia="es-MX"/>
              </w:rPr>
            </w:pPr>
            <w:r w:rsidRPr="00FE630B">
              <w:rPr>
                <w:rFonts w:ascii="Arial" w:eastAsia="Times New Roman" w:hAnsi="Arial" w:cs="Arial"/>
                <w:color w:val="000000"/>
                <w:sz w:val="18"/>
                <w:szCs w:val="18"/>
                <w:lang w:eastAsia="es-MX"/>
              </w:rPr>
              <w:lastRenderedPageBreak/>
              <w:t>En consecuencia, con fundamento en los preceptos constitucionales mencionados, así como en la fracción XXI del artículo 11 de la Ley Orgánica del Poder Judicial de la Federación, el Pleno de la Suprema Corte de Justicia de la Nación expide el siguiente:</w:t>
            </w:r>
          </w:p>
          <w:p w:rsidR="00FE630B" w:rsidRPr="00FE630B" w:rsidRDefault="00FE630B" w:rsidP="00FE630B">
            <w:pPr>
              <w:spacing w:after="74" w:line="240" w:lineRule="auto"/>
              <w:jc w:val="center"/>
              <w:rPr>
                <w:rFonts w:ascii="Times New Roman" w:eastAsia="Times New Roman" w:hAnsi="Times New Roman" w:cs="Times New Roman"/>
                <w:b/>
                <w:bCs/>
                <w:sz w:val="18"/>
                <w:szCs w:val="18"/>
                <w:lang w:eastAsia="es-MX"/>
              </w:rPr>
            </w:pPr>
            <w:r w:rsidRPr="00FE630B">
              <w:rPr>
                <w:rFonts w:ascii="Times" w:eastAsia="Times New Roman" w:hAnsi="Times" w:cs="Times"/>
                <w:b/>
                <w:bCs/>
                <w:sz w:val="18"/>
                <w:szCs w:val="18"/>
                <w:lang w:eastAsia="es-MX"/>
              </w:rPr>
              <w:t>ACUERDO:</w:t>
            </w:r>
          </w:p>
          <w:p w:rsidR="00FE630B" w:rsidRPr="00FE630B" w:rsidRDefault="00FE630B" w:rsidP="00FE630B">
            <w:pPr>
              <w:spacing w:after="74" w:line="240" w:lineRule="auto"/>
              <w:ind w:firstLine="288"/>
              <w:jc w:val="both"/>
              <w:rPr>
                <w:rFonts w:ascii="Times New Roman" w:eastAsia="Times New Roman" w:hAnsi="Times New Roman" w:cs="Times New Roman"/>
                <w:sz w:val="18"/>
                <w:szCs w:val="18"/>
                <w:lang w:eastAsia="es-MX"/>
              </w:rPr>
            </w:pPr>
            <w:r w:rsidRPr="00FE630B">
              <w:rPr>
                <w:rFonts w:ascii="Arial" w:eastAsia="Times New Roman" w:hAnsi="Arial" w:cs="Arial"/>
                <w:b/>
                <w:bCs/>
                <w:color w:val="000000"/>
                <w:sz w:val="18"/>
                <w:szCs w:val="18"/>
                <w:lang w:eastAsia="es-MX"/>
              </w:rPr>
              <w:t>PRIMERO.</w:t>
            </w:r>
            <w:r w:rsidRPr="00FE630B">
              <w:rPr>
                <w:rFonts w:ascii="Arial" w:eastAsia="Times New Roman" w:hAnsi="Arial" w:cs="Arial"/>
                <w:color w:val="000000"/>
                <w:sz w:val="18"/>
                <w:szCs w:val="18"/>
                <w:lang w:eastAsia="es-MX"/>
              </w:rPr>
              <w:t> Se suspende toda actividad jurisdiccional de la Suprema Corte de Justicia de la Nación durante</w:t>
            </w:r>
          </w:p>
          <w:p w:rsidR="00FE630B" w:rsidRPr="00FE630B" w:rsidRDefault="00FE630B" w:rsidP="00FE630B">
            <w:pPr>
              <w:spacing w:after="74" w:line="240" w:lineRule="auto"/>
              <w:jc w:val="both"/>
              <w:rPr>
                <w:rFonts w:ascii="Times New Roman" w:eastAsia="Times New Roman" w:hAnsi="Times New Roman" w:cs="Times New Roman"/>
                <w:sz w:val="18"/>
                <w:szCs w:val="18"/>
                <w:lang w:eastAsia="es-MX"/>
              </w:rPr>
            </w:pPr>
            <w:r w:rsidRPr="00FE630B">
              <w:rPr>
                <w:rFonts w:ascii="Arial" w:eastAsia="Times New Roman" w:hAnsi="Arial" w:cs="Arial"/>
                <w:color w:val="000000"/>
                <w:sz w:val="18"/>
                <w:szCs w:val="18"/>
                <w:lang w:eastAsia="es-MX"/>
              </w:rPr>
              <w:t>el periodo comprendido del dieciocho de marzo al diecinueve de abril de dos mil veinte por lo que, con la salvedad indicada en el Punto Segundo de este Acuerdo General, esos días se declaran como inhábiles, en la inteligencia de que no correrán términos.</w:t>
            </w:r>
          </w:p>
          <w:p w:rsidR="00FE630B" w:rsidRPr="00FE630B" w:rsidRDefault="00FE630B" w:rsidP="00FE630B">
            <w:pPr>
              <w:spacing w:after="74" w:line="240" w:lineRule="auto"/>
              <w:ind w:firstLine="288"/>
              <w:jc w:val="both"/>
              <w:rPr>
                <w:rFonts w:ascii="Times New Roman" w:eastAsia="Times New Roman" w:hAnsi="Times New Roman" w:cs="Times New Roman"/>
                <w:sz w:val="18"/>
                <w:szCs w:val="18"/>
                <w:lang w:eastAsia="es-MX"/>
              </w:rPr>
            </w:pPr>
            <w:r w:rsidRPr="00FE630B">
              <w:rPr>
                <w:rFonts w:ascii="Arial" w:eastAsia="Times New Roman" w:hAnsi="Arial" w:cs="Arial"/>
                <w:b/>
                <w:bCs/>
                <w:color w:val="000000"/>
                <w:sz w:val="18"/>
                <w:szCs w:val="18"/>
                <w:lang w:eastAsia="es-MX"/>
              </w:rPr>
              <w:t>SEGUNDO.</w:t>
            </w:r>
            <w:r w:rsidRPr="00FE630B">
              <w:rPr>
                <w:rFonts w:ascii="Arial" w:eastAsia="Times New Roman" w:hAnsi="Arial" w:cs="Arial"/>
                <w:color w:val="000000"/>
                <w:sz w:val="18"/>
                <w:szCs w:val="18"/>
                <w:lang w:eastAsia="es-MX"/>
              </w:rPr>
              <w:t> Se habilitan los días y horas que resulten necesarios durante el periodo referido en el Punto Primero de este Acuerdo General, con el objeto de que el Ministro Presidente y los Ministros Instructores provean, en el ámbito de su competencia, sobre las controversias constitucionales urgentes en las que se solicite la suspensión y se ejecuten las actuaciones judiciales que resulten necesarias para la eficacia de lo determinado en los proveídos respectivos.</w:t>
            </w:r>
          </w:p>
          <w:p w:rsidR="00FE630B" w:rsidRPr="00FE630B" w:rsidRDefault="00FE630B" w:rsidP="00FE630B">
            <w:pPr>
              <w:spacing w:after="74" w:line="240" w:lineRule="auto"/>
              <w:jc w:val="center"/>
              <w:rPr>
                <w:rFonts w:ascii="Times New Roman" w:eastAsia="Times New Roman" w:hAnsi="Times New Roman" w:cs="Times New Roman"/>
                <w:b/>
                <w:bCs/>
                <w:sz w:val="18"/>
                <w:szCs w:val="18"/>
                <w:lang w:eastAsia="es-MX"/>
              </w:rPr>
            </w:pPr>
            <w:r w:rsidRPr="00FE630B">
              <w:rPr>
                <w:rFonts w:ascii="Times" w:eastAsia="Times New Roman" w:hAnsi="Times" w:cs="Times"/>
                <w:b/>
                <w:bCs/>
                <w:sz w:val="18"/>
                <w:szCs w:val="18"/>
                <w:lang w:eastAsia="es-MX"/>
              </w:rPr>
              <w:t>TRANSITORIOS:</w:t>
            </w:r>
          </w:p>
          <w:p w:rsidR="00FE630B" w:rsidRPr="00FE630B" w:rsidRDefault="00FE630B" w:rsidP="00FE630B">
            <w:pPr>
              <w:spacing w:after="74" w:line="240" w:lineRule="auto"/>
              <w:ind w:firstLine="288"/>
              <w:jc w:val="both"/>
              <w:rPr>
                <w:rFonts w:ascii="Times New Roman" w:eastAsia="Times New Roman" w:hAnsi="Times New Roman" w:cs="Times New Roman"/>
                <w:sz w:val="18"/>
                <w:szCs w:val="18"/>
                <w:lang w:eastAsia="es-MX"/>
              </w:rPr>
            </w:pPr>
            <w:r w:rsidRPr="00FE630B">
              <w:rPr>
                <w:rFonts w:ascii="Arial" w:eastAsia="Times New Roman" w:hAnsi="Arial" w:cs="Arial"/>
                <w:b/>
                <w:bCs/>
                <w:color w:val="000000"/>
                <w:sz w:val="18"/>
                <w:szCs w:val="18"/>
                <w:lang w:eastAsia="es-MX"/>
              </w:rPr>
              <w:t>PRIMERO.</w:t>
            </w:r>
            <w:r w:rsidRPr="00FE630B">
              <w:rPr>
                <w:rFonts w:ascii="Arial" w:eastAsia="Times New Roman" w:hAnsi="Arial" w:cs="Arial"/>
                <w:color w:val="000000"/>
                <w:sz w:val="18"/>
                <w:szCs w:val="18"/>
                <w:lang w:eastAsia="es-MX"/>
              </w:rPr>
              <w:t> Este Acuerdo General entrará en vigor el día de su aprobación.</w:t>
            </w:r>
          </w:p>
          <w:p w:rsidR="00FE630B" w:rsidRPr="00FE630B" w:rsidRDefault="00FE630B" w:rsidP="00FE630B">
            <w:pPr>
              <w:spacing w:after="74" w:line="240" w:lineRule="auto"/>
              <w:ind w:firstLine="288"/>
              <w:jc w:val="both"/>
              <w:rPr>
                <w:rFonts w:ascii="Times New Roman" w:eastAsia="Times New Roman" w:hAnsi="Times New Roman" w:cs="Times New Roman"/>
                <w:sz w:val="18"/>
                <w:szCs w:val="18"/>
                <w:lang w:eastAsia="es-MX"/>
              </w:rPr>
            </w:pPr>
            <w:r w:rsidRPr="00FE630B">
              <w:rPr>
                <w:rFonts w:ascii="Arial" w:eastAsia="Times New Roman" w:hAnsi="Arial" w:cs="Arial"/>
                <w:b/>
                <w:bCs/>
                <w:color w:val="000000"/>
                <w:sz w:val="18"/>
                <w:szCs w:val="18"/>
                <w:lang w:eastAsia="es-MX"/>
              </w:rPr>
              <w:t>SEGUNDO.</w:t>
            </w:r>
            <w:r w:rsidRPr="00FE630B">
              <w:rPr>
                <w:rFonts w:ascii="Arial" w:eastAsia="Times New Roman" w:hAnsi="Arial" w:cs="Arial"/>
                <w:color w:val="000000"/>
                <w:sz w:val="18"/>
                <w:szCs w:val="18"/>
                <w:lang w:eastAsia="es-MX"/>
              </w:rPr>
              <w:t> </w:t>
            </w:r>
            <w:r w:rsidRPr="00FE630B">
              <w:rPr>
                <w:rFonts w:ascii="Arial" w:eastAsia="Times New Roman" w:hAnsi="Arial" w:cs="Arial"/>
                <w:sz w:val="18"/>
                <w:szCs w:val="18"/>
                <w:lang w:eastAsia="es-MX"/>
              </w:rPr>
              <w:t>Publíquese el presente Acuerdo General en el Diario Oficial de la Federación, en el Semanario Judicial de la Federación y, en términos de lo dispuesto en los artículos 70, fracción I, de la Ley General de Transparencia y Acceso a la Información Pública, y 71, fracción VI, de la Ley Federal de Transparencia y Acceso a la Información Pública, en medios electrónicos de consulta pública; y hágase del conocimiento del Consejo de la Judicatura Federal y, para su cumplimiento, de los Juzgados de Distrito y de los Tribunales Colegiados de Circuito</w:t>
            </w:r>
            <w:r w:rsidRPr="00FE630B">
              <w:rPr>
                <w:rFonts w:ascii="Arial" w:eastAsia="Times New Roman" w:hAnsi="Arial" w:cs="Arial"/>
                <w:color w:val="000000"/>
                <w:sz w:val="18"/>
                <w:szCs w:val="18"/>
                <w:lang w:eastAsia="es-MX"/>
              </w:rPr>
              <w:t>.</w:t>
            </w:r>
          </w:p>
          <w:p w:rsidR="00FE630B" w:rsidRPr="00FE630B" w:rsidRDefault="00FE630B" w:rsidP="00FE630B">
            <w:pPr>
              <w:spacing w:after="74" w:line="240" w:lineRule="auto"/>
              <w:ind w:firstLine="288"/>
              <w:jc w:val="both"/>
              <w:rPr>
                <w:rFonts w:ascii="Times New Roman" w:eastAsia="Times New Roman" w:hAnsi="Times New Roman" w:cs="Times New Roman"/>
                <w:sz w:val="18"/>
                <w:szCs w:val="18"/>
                <w:lang w:eastAsia="es-MX"/>
              </w:rPr>
            </w:pPr>
            <w:r w:rsidRPr="00FE630B">
              <w:rPr>
                <w:rFonts w:ascii="Arial" w:eastAsia="Times New Roman" w:hAnsi="Arial" w:cs="Arial"/>
                <w:sz w:val="18"/>
                <w:szCs w:val="18"/>
                <w:lang w:eastAsia="es-MX"/>
              </w:rPr>
              <w:t>El Presidente de la Suprema Corte de Justicia de la Nación, Ministro </w:t>
            </w:r>
            <w:r w:rsidRPr="00FE630B">
              <w:rPr>
                <w:rFonts w:ascii="Arial" w:eastAsia="Times New Roman" w:hAnsi="Arial" w:cs="Arial"/>
                <w:b/>
                <w:bCs/>
                <w:sz w:val="18"/>
                <w:szCs w:val="18"/>
                <w:lang w:eastAsia="es-MX"/>
              </w:rPr>
              <w:t>Arturo Zaldívar Lelo de Larrea</w:t>
            </w:r>
            <w:r w:rsidRPr="00FE630B">
              <w:rPr>
                <w:rFonts w:ascii="Arial" w:eastAsia="Times New Roman" w:hAnsi="Arial" w:cs="Arial"/>
                <w:sz w:val="18"/>
                <w:szCs w:val="18"/>
                <w:lang w:eastAsia="es-MX"/>
              </w:rPr>
              <w:t>.- Rúbrica.- El Secretario General de Acuerdos, </w:t>
            </w:r>
            <w:r w:rsidRPr="00FE630B">
              <w:rPr>
                <w:rFonts w:ascii="Arial" w:eastAsia="Times New Roman" w:hAnsi="Arial" w:cs="Arial"/>
                <w:b/>
                <w:bCs/>
                <w:sz w:val="18"/>
                <w:szCs w:val="18"/>
                <w:lang w:eastAsia="es-MX"/>
              </w:rPr>
              <w:t>Rafael Coello Cetina</w:t>
            </w:r>
            <w:r w:rsidRPr="00FE630B">
              <w:rPr>
                <w:rFonts w:ascii="Arial" w:eastAsia="Times New Roman" w:hAnsi="Arial" w:cs="Arial"/>
                <w:sz w:val="18"/>
                <w:szCs w:val="18"/>
                <w:lang w:eastAsia="es-MX"/>
              </w:rPr>
              <w:t>.- Rúbrica.</w:t>
            </w:r>
          </w:p>
          <w:p w:rsidR="00FE630B" w:rsidRPr="00FE630B" w:rsidRDefault="00FE630B" w:rsidP="00FE630B">
            <w:pPr>
              <w:spacing w:after="74" w:line="240" w:lineRule="auto"/>
              <w:ind w:firstLine="288"/>
              <w:jc w:val="both"/>
              <w:rPr>
                <w:rFonts w:ascii="Times New Roman" w:eastAsia="Times New Roman" w:hAnsi="Times New Roman" w:cs="Times New Roman"/>
                <w:sz w:val="18"/>
                <w:szCs w:val="18"/>
                <w:lang w:eastAsia="es-MX"/>
              </w:rPr>
            </w:pPr>
            <w:r w:rsidRPr="00FE630B">
              <w:rPr>
                <w:rFonts w:ascii="Arial" w:eastAsia="Times New Roman" w:hAnsi="Arial" w:cs="Arial"/>
                <w:sz w:val="18"/>
                <w:szCs w:val="18"/>
                <w:lang w:eastAsia="es-MX"/>
              </w:rPr>
              <w:t xml:space="preserve">El licenciado Rafael Coello Cetina, Secretario General de Acuerdos de la Suprema Corte de Justicia de la Nación, CERTIFICA: Este ACUERDO GENERAL NÚMERO 3/2020, DE DIECISIETE DE MARZO DE DOS MIL VEINTE, DEL PLENO DE LA SUPREMA CORTE DE JUSTICIA DE LA NACIÓN, POR EL QUE SE SUSPENDEN ACTIVIDADES JURISDICCIONALES Y, POR ENDE, SE DECLARAN INHÁBILES LOS DÍAS QUE COMPRENDEN DEL DIECIOCHO DE MARZO AL DIECINUEVE DE ABRIL DE DOS MIL VEINTE, Y SE HABILITAN LOS DÍAS QUE RESULTEN NECESARIOS PARA PROVEER SOBRE LA ADMISIÓN Y SUSPENSIÓN DE CONTROVERSIAS CONSTITUCIONALES URGENTES, fue emitido por el Tribunal Pleno en Sesión Privada celebrada el día de hoy, por unanimidad de once votos de los señores Ministros Alfredo Gutiérrez Ortiz Mena, Juan Luis González Alcántara </w:t>
            </w:r>
            <w:proofErr w:type="spellStart"/>
            <w:r w:rsidRPr="00FE630B">
              <w:rPr>
                <w:rFonts w:ascii="Arial" w:eastAsia="Times New Roman" w:hAnsi="Arial" w:cs="Arial"/>
                <w:sz w:val="18"/>
                <w:szCs w:val="18"/>
                <w:lang w:eastAsia="es-MX"/>
              </w:rPr>
              <w:t>Carrancá</w:t>
            </w:r>
            <w:proofErr w:type="spellEnd"/>
            <w:r w:rsidRPr="00FE630B">
              <w:rPr>
                <w:rFonts w:ascii="Arial" w:eastAsia="Times New Roman" w:hAnsi="Arial" w:cs="Arial"/>
                <w:sz w:val="18"/>
                <w:szCs w:val="18"/>
                <w:lang w:eastAsia="es-MX"/>
              </w:rPr>
              <w:t xml:space="preserve">, </w:t>
            </w:r>
            <w:proofErr w:type="spellStart"/>
            <w:r w:rsidRPr="00FE630B">
              <w:rPr>
                <w:rFonts w:ascii="Arial" w:eastAsia="Times New Roman" w:hAnsi="Arial" w:cs="Arial"/>
                <w:sz w:val="18"/>
                <w:szCs w:val="18"/>
                <w:lang w:eastAsia="es-MX"/>
              </w:rPr>
              <w:t>Yasmín</w:t>
            </w:r>
            <w:proofErr w:type="spellEnd"/>
            <w:r w:rsidRPr="00FE630B">
              <w:rPr>
                <w:rFonts w:ascii="Arial" w:eastAsia="Times New Roman" w:hAnsi="Arial" w:cs="Arial"/>
                <w:sz w:val="18"/>
                <w:szCs w:val="18"/>
                <w:lang w:eastAsia="es-MX"/>
              </w:rPr>
              <w:t xml:space="preserve"> Esquivel </w:t>
            </w:r>
            <w:proofErr w:type="spellStart"/>
            <w:r w:rsidRPr="00FE630B">
              <w:rPr>
                <w:rFonts w:ascii="Arial" w:eastAsia="Times New Roman" w:hAnsi="Arial" w:cs="Arial"/>
                <w:sz w:val="18"/>
                <w:szCs w:val="18"/>
                <w:lang w:eastAsia="es-MX"/>
              </w:rPr>
              <w:t>Mossa</w:t>
            </w:r>
            <w:proofErr w:type="spellEnd"/>
            <w:r w:rsidRPr="00FE630B">
              <w:rPr>
                <w:rFonts w:ascii="Arial" w:eastAsia="Times New Roman" w:hAnsi="Arial" w:cs="Arial"/>
                <w:sz w:val="18"/>
                <w:szCs w:val="18"/>
                <w:lang w:eastAsia="es-MX"/>
              </w:rPr>
              <w:t xml:space="preserve">, José Fernando Franco González Salas, Luis María Aguilar Morales, Jorge Mario Pardo Rebolledo, Norma Lucía Piña Hernández, Ana Margarita Ríos </w:t>
            </w:r>
            <w:proofErr w:type="spellStart"/>
            <w:r w:rsidRPr="00FE630B">
              <w:rPr>
                <w:rFonts w:ascii="Arial" w:eastAsia="Times New Roman" w:hAnsi="Arial" w:cs="Arial"/>
                <w:sz w:val="18"/>
                <w:szCs w:val="18"/>
                <w:lang w:eastAsia="es-MX"/>
              </w:rPr>
              <w:t>Farjat</w:t>
            </w:r>
            <w:proofErr w:type="spellEnd"/>
            <w:r w:rsidRPr="00FE630B">
              <w:rPr>
                <w:rFonts w:ascii="Arial" w:eastAsia="Times New Roman" w:hAnsi="Arial" w:cs="Arial"/>
                <w:sz w:val="18"/>
                <w:szCs w:val="18"/>
                <w:lang w:eastAsia="es-MX"/>
              </w:rPr>
              <w:t xml:space="preserve">, Javier </w:t>
            </w:r>
            <w:proofErr w:type="spellStart"/>
            <w:r w:rsidRPr="00FE630B">
              <w:rPr>
                <w:rFonts w:ascii="Arial" w:eastAsia="Times New Roman" w:hAnsi="Arial" w:cs="Arial"/>
                <w:sz w:val="18"/>
                <w:szCs w:val="18"/>
                <w:lang w:eastAsia="es-MX"/>
              </w:rPr>
              <w:t>Laynez</w:t>
            </w:r>
            <w:proofErr w:type="spellEnd"/>
            <w:r w:rsidRPr="00FE630B">
              <w:rPr>
                <w:rFonts w:ascii="Arial" w:eastAsia="Times New Roman" w:hAnsi="Arial" w:cs="Arial"/>
                <w:sz w:val="18"/>
                <w:szCs w:val="18"/>
                <w:lang w:eastAsia="es-MX"/>
              </w:rPr>
              <w:t xml:space="preserve"> </w:t>
            </w:r>
            <w:proofErr w:type="spellStart"/>
            <w:r w:rsidRPr="00FE630B">
              <w:rPr>
                <w:rFonts w:ascii="Arial" w:eastAsia="Times New Roman" w:hAnsi="Arial" w:cs="Arial"/>
                <w:sz w:val="18"/>
                <w:szCs w:val="18"/>
                <w:lang w:eastAsia="es-MX"/>
              </w:rPr>
              <w:t>Potisek</w:t>
            </w:r>
            <w:proofErr w:type="spellEnd"/>
            <w:r w:rsidRPr="00FE630B">
              <w:rPr>
                <w:rFonts w:ascii="Arial" w:eastAsia="Times New Roman" w:hAnsi="Arial" w:cs="Arial"/>
                <w:sz w:val="18"/>
                <w:szCs w:val="18"/>
                <w:lang w:eastAsia="es-MX"/>
              </w:rPr>
              <w:t xml:space="preserve">, Alberto Pérez </w:t>
            </w:r>
            <w:proofErr w:type="spellStart"/>
            <w:r w:rsidRPr="00FE630B">
              <w:rPr>
                <w:rFonts w:ascii="Arial" w:eastAsia="Times New Roman" w:hAnsi="Arial" w:cs="Arial"/>
                <w:sz w:val="18"/>
                <w:szCs w:val="18"/>
                <w:lang w:eastAsia="es-MX"/>
              </w:rPr>
              <w:t>Dayán</w:t>
            </w:r>
            <w:proofErr w:type="spellEnd"/>
            <w:r w:rsidRPr="00FE630B">
              <w:rPr>
                <w:rFonts w:ascii="Arial" w:eastAsia="Times New Roman" w:hAnsi="Arial" w:cs="Arial"/>
                <w:sz w:val="18"/>
                <w:szCs w:val="18"/>
                <w:lang w:eastAsia="es-MX"/>
              </w:rPr>
              <w:t xml:space="preserve"> y Presidente Arturo Zaldívar Lelo de Larrea.- Ciudad de México, a diecisiete de marzo de dos mil veinte.- Rúbrica.</w:t>
            </w:r>
          </w:p>
          <w:p w:rsidR="00FE630B" w:rsidRPr="00FE630B" w:rsidRDefault="00FE630B" w:rsidP="00FE630B">
            <w:pPr>
              <w:spacing w:after="101" w:line="240" w:lineRule="auto"/>
              <w:ind w:firstLine="288"/>
              <w:jc w:val="both"/>
              <w:rPr>
                <w:rFonts w:ascii="Times New Roman" w:eastAsia="Times New Roman" w:hAnsi="Times New Roman" w:cs="Times New Roman"/>
                <w:sz w:val="18"/>
                <w:szCs w:val="18"/>
                <w:lang w:eastAsia="es-MX"/>
              </w:rPr>
            </w:pPr>
            <w:r w:rsidRPr="00FE630B">
              <w:rPr>
                <w:rFonts w:ascii="Times New Roman" w:eastAsia="Times New Roman" w:hAnsi="Times New Roman" w:cs="Times New Roman"/>
                <w:sz w:val="18"/>
                <w:szCs w:val="18"/>
                <w:lang w:eastAsia="es-MX"/>
              </w:rPr>
              <w:t> </w:t>
            </w:r>
          </w:p>
        </w:tc>
      </w:tr>
    </w:tbl>
    <w:p w:rsidR="00FE630B" w:rsidRDefault="00FE630B" w:rsidP="00FE630B">
      <w:pPr>
        <w:jc w:val="both"/>
      </w:pPr>
      <w:bookmarkStart w:id="0" w:name="_GoBack"/>
      <w:bookmarkEnd w:id="0"/>
    </w:p>
    <w:sectPr w:rsidR="00FE63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30B"/>
    <w:rsid w:val="00032AA9"/>
    <w:rsid w:val="00FE63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B956F-B7D9-4601-8CDD-5BE95EBB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163348">
      <w:bodyDiv w:val="1"/>
      <w:marLeft w:val="0"/>
      <w:marRight w:val="0"/>
      <w:marTop w:val="0"/>
      <w:marBottom w:val="0"/>
      <w:divBdr>
        <w:top w:val="none" w:sz="0" w:space="0" w:color="auto"/>
        <w:left w:val="none" w:sz="0" w:space="0" w:color="auto"/>
        <w:bottom w:val="none" w:sz="0" w:space="0" w:color="auto"/>
        <w:right w:val="none" w:sz="0" w:space="0" w:color="auto"/>
      </w:divBdr>
      <w:divsChild>
        <w:div w:id="1273629104">
          <w:marLeft w:val="0"/>
          <w:marRight w:val="0"/>
          <w:marTop w:val="0"/>
          <w:marBottom w:val="0"/>
          <w:divBdr>
            <w:top w:val="none" w:sz="0" w:space="0" w:color="auto"/>
            <w:left w:val="none" w:sz="0" w:space="0" w:color="auto"/>
            <w:bottom w:val="none" w:sz="0" w:space="0" w:color="auto"/>
            <w:right w:val="none" w:sz="0" w:space="0" w:color="auto"/>
          </w:divBdr>
          <w:divsChild>
            <w:div w:id="1379087569">
              <w:marLeft w:val="0"/>
              <w:marRight w:val="0"/>
              <w:marTop w:val="0"/>
              <w:marBottom w:val="0"/>
              <w:divBdr>
                <w:top w:val="none" w:sz="0" w:space="0" w:color="auto"/>
                <w:left w:val="none" w:sz="0" w:space="0" w:color="auto"/>
                <w:bottom w:val="none" w:sz="0" w:space="0" w:color="auto"/>
                <w:right w:val="none" w:sz="0" w:space="0" w:color="auto"/>
              </w:divBdr>
              <w:divsChild>
                <w:div w:id="1461218795">
                  <w:marLeft w:val="0"/>
                  <w:marRight w:val="0"/>
                  <w:marTop w:val="0"/>
                  <w:marBottom w:val="101"/>
                  <w:divBdr>
                    <w:top w:val="none" w:sz="0" w:space="0" w:color="auto"/>
                    <w:left w:val="none" w:sz="0" w:space="0" w:color="auto"/>
                    <w:bottom w:val="none" w:sz="0" w:space="0" w:color="auto"/>
                    <w:right w:val="none" w:sz="0" w:space="0" w:color="auto"/>
                  </w:divBdr>
                </w:div>
                <w:div w:id="46684964">
                  <w:marLeft w:val="0"/>
                  <w:marRight w:val="0"/>
                  <w:marTop w:val="101"/>
                  <w:marBottom w:val="101"/>
                  <w:divBdr>
                    <w:top w:val="none" w:sz="0" w:space="0" w:color="auto"/>
                    <w:left w:val="none" w:sz="0" w:space="0" w:color="auto"/>
                    <w:bottom w:val="none" w:sz="0" w:space="0" w:color="auto"/>
                    <w:right w:val="none" w:sz="0" w:space="0" w:color="auto"/>
                  </w:divBdr>
                </w:div>
                <w:div w:id="612128133">
                  <w:marLeft w:val="0"/>
                  <w:marRight w:val="0"/>
                  <w:marTop w:val="0"/>
                  <w:marBottom w:val="101"/>
                  <w:divBdr>
                    <w:top w:val="none" w:sz="0" w:space="0" w:color="auto"/>
                    <w:left w:val="none" w:sz="0" w:space="0" w:color="auto"/>
                    <w:bottom w:val="none" w:sz="0" w:space="0" w:color="auto"/>
                    <w:right w:val="none" w:sz="0" w:space="0" w:color="auto"/>
                  </w:divBdr>
                </w:div>
                <w:div w:id="1802189956">
                  <w:marLeft w:val="0"/>
                  <w:marRight w:val="0"/>
                  <w:marTop w:val="0"/>
                  <w:marBottom w:val="101"/>
                  <w:divBdr>
                    <w:top w:val="none" w:sz="0" w:space="0" w:color="auto"/>
                    <w:left w:val="none" w:sz="0" w:space="0" w:color="auto"/>
                    <w:bottom w:val="none" w:sz="0" w:space="0" w:color="auto"/>
                    <w:right w:val="none" w:sz="0" w:space="0" w:color="auto"/>
                  </w:divBdr>
                </w:div>
                <w:div w:id="614138260">
                  <w:marLeft w:val="0"/>
                  <w:marRight w:val="0"/>
                  <w:marTop w:val="0"/>
                  <w:marBottom w:val="101"/>
                  <w:divBdr>
                    <w:top w:val="none" w:sz="0" w:space="0" w:color="auto"/>
                    <w:left w:val="none" w:sz="0" w:space="0" w:color="auto"/>
                    <w:bottom w:val="none" w:sz="0" w:space="0" w:color="auto"/>
                    <w:right w:val="none" w:sz="0" w:space="0" w:color="auto"/>
                  </w:divBdr>
                </w:div>
                <w:div w:id="391730365">
                  <w:marLeft w:val="0"/>
                  <w:marRight w:val="0"/>
                  <w:marTop w:val="0"/>
                  <w:marBottom w:val="101"/>
                  <w:divBdr>
                    <w:top w:val="none" w:sz="0" w:space="0" w:color="auto"/>
                    <w:left w:val="none" w:sz="0" w:space="0" w:color="auto"/>
                    <w:bottom w:val="none" w:sz="0" w:space="0" w:color="auto"/>
                    <w:right w:val="none" w:sz="0" w:space="0" w:color="auto"/>
                  </w:divBdr>
                </w:div>
                <w:div w:id="129369262">
                  <w:marLeft w:val="0"/>
                  <w:marRight w:val="0"/>
                  <w:marTop w:val="0"/>
                  <w:marBottom w:val="101"/>
                  <w:divBdr>
                    <w:top w:val="none" w:sz="0" w:space="0" w:color="auto"/>
                    <w:left w:val="none" w:sz="0" w:space="0" w:color="auto"/>
                    <w:bottom w:val="none" w:sz="0" w:space="0" w:color="auto"/>
                    <w:right w:val="none" w:sz="0" w:space="0" w:color="auto"/>
                  </w:divBdr>
                </w:div>
                <w:div w:id="585773002">
                  <w:marLeft w:val="0"/>
                  <w:marRight w:val="0"/>
                  <w:marTop w:val="0"/>
                  <w:marBottom w:val="101"/>
                  <w:divBdr>
                    <w:top w:val="none" w:sz="0" w:space="0" w:color="auto"/>
                    <w:left w:val="none" w:sz="0" w:space="0" w:color="auto"/>
                    <w:bottom w:val="none" w:sz="0" w:space="0" w:color="auto"/>
                    <w:right w:val="none" w:sz="0" w:space="0" w:color="auto"/>
                  </w:divBdr>
                </w:div>
                <w:div w:id="1771968632">
                  <w:marLeft w:val="0"/>
                  <w:marRight w:val="0"/>
                  <w:marTop w:val="101"/>
                  <w:marBottom w:val="74"/>
                  <w:divBdr>
                    <w:top w:val="none" w:sz="0" w:space="0" w:color="auto"/>
                    <w:left w:val="none" w:sz="0" w:space="0" w:color="auto"/>
                    <w:bottom w:val="none" w:sz="0" w:space="0" w:color="auto"/>
                    <w:right w:val="none" w:sz="0" w:space="0" w:color="auto"/>
                  </w:divBdr>
                </w:div>
                <w:div w:id="1386097729">
                  <w:marLeft w:val="0"/>
                  <w:marRight w:val="0"/>
                  <w:marTop w:val="0"/>
                  <w:marBottom w:val="74"/>
                  <w:divBdr>
                    <w:top w:val="none" w:sz="0" w:space="0" w:color="auto"/>
                    <w:left w:val="none" w:sz="0" w:space="0" w:color="auto"/>
                    <w:bottom w:val="none" w:sz="0" w:space="0" w:color="auto"/>
                    <w:right w:val="none" w:sz="0" w:space="0" w:color="auto"/>
                  </w:divBdr>
                </w:div>
                <w:div w:id="1333295968">
                  <w:marLeft w:val="0"/>
                  <w:marRight w:val="0"/>
                  <w:marTop w:val="0"/>
                  <w:marBottom w:val="74"/>
                  <w:divBdr>
                    <w:top w:val="none" w:sz="0" w:space="0" w:color="auto"/>
                    <w:left w:val="none" w:sz="0" w:space="0" w:color="auto"/>
                    <w:bottom w:val="none" w:sz="0" w:space="0" w:color="auto"/>
                    <w:right w:val="none" w:sz="0" w:space="0" w:color="auto"/>
                  </w:divBdr>
                </w:div>
                <w:div w:id="1042754487">
                  <w:marLeft w:val="0"/>
                  <w:marRight w:val="0"/>
                  <w:marTop w:val="0"/>
                  <w:marBottom w:val="74"/>
                  <w:divBdr>
                    <w:top w:val="none" w:sz="0" w:space="0" w:color="auto"/>
                    <w:left w:val="none" w:sz="0" w:space="0" w:color="auto"/>
                    <w:bottom w:val="none" w:sz="0" w:space="0" w:color="auto"/>
                    <w:right w:val="none" w:sz="0" w:space="0" w:color="auto"/>
                  </w:divBdr>
                </w:div>
                <w:div w:id="615522902">
                  <w:marLeft w:val="0"/>
                  <w:marRight w:val="0"/>
                  <w:marTop w:val="101"/>
                  <w:marBottom w:val="74"/>
                  <w:divBdr>
                    <w:top w:val="none" w:sz="0" w:space="0" w:color="auto"/>
                    <w:left w:val="none" w:sz="0" w:space="0" w:color="auto"/>
                    <w:bottom w:val="none" w:sz="0" w:space="0" w:color="auto"/>
                    <w:right w:val="none" w:sz="0" w:space="0" w:color="auto"/>
                  </w:divBdr>
                </w:div>
                <w:div w:id="1344288007">
                  <w:marLeft w:val="0"/>
                  <w:marRight w:val="0"/>
                  <w:marTop w:val="0"/>
                  <w:marBottom w:val="74"/>
                  <w:divBdr>
                    <w:top w:val="none" w:sz="0" w:space="0" w:color="auto"/>
                    <w:left w:val="none" w:sz="0" w:space="0" w:color="auto"/>
                    <w:bottom w:val="none" w:sz="0" w:space="0" w:color="auto"/>
                    <w:right w:val="none" w:sz="0" w:space="0" w:color="auto"/>
                  </w:divBdr>
                </w:div>
                <w:div w:id="1747534646">
                  <w:marLeft w:val="0"/>
                  <w:marRight w:val="0"/>
                  <w:marTop w:val="0"/>
                  <w:marBottom w:val="74"/>
                  <w:divBdr>
                    <w:top w:val="none" w:sz="0" w:space="0" w:color="auto"/>
                    <w:left w:val="none" w:sz="0" w:space="0" w:color="auto"/>
                    <w:bottom w:val="none" w:sz="0" w:space="0" w:color="auto"/>
                    <w:right w:val="none" w:sz="0" w:space="0" w:color="auto"/>
                  </w:divBdr>
                </w:div>
                <w:div w:id="424040461">
                  <w:marLeft w:val="0"/>
                  <w:marRight w:val="0"/>
                  <w:marTop w:val="0"/>
                  <w:marBottom w:val="74"/>
                  <w:divBdr>
                    <w:top w:val="none" w:sz="0" w:space="0" w:color="auto"/>
                    <w:left w:val="none" w:sz="0" w:space="0" w:color="auto"/>
                    <w:bottom w:val="none" w:sz="0" w:space="0" w:color="auto"/>
                    <w:right w:val="none" w:sz="0" w:space="0" w:color="auto"/>
                  </w:divBdr>
                </w:div>
                <w:div w:id="78408015">
                  <w:marLeft w:val="0"/>
                  <w:marRight w:val="0"/>
                  <w:marTop w:val="0"/>
                  <w:marBottom w:val="74"/>
                  <w:divBdr>
                    <w:top w:val="none" w:sz="0" w:space="0" w:color="auto"/>
                    <w:left w:val="none" w:sz="0" w:space="0" w:color="auto"/>
                    <w:bottom w:val="none" w:sz="0" w:space="0" w:color="auto"/>
                    <w:right w:val="none" w:sz="0" w:space="0" w:color="auto"/>
                  </w:divBdr>
                </w:div>
                <w:div w:id="271592600">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1164</Words>
  <Characters>6403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Juridico3</dc:creator>
  <cp:keywords/>
  <dc:description/>
  <cp:lastModifiedBy>Juridico3</cp:lastModifiedBy>
  <cp:revision>1</cp:revision>
  <dcterms:created xsi:type="dcterms:W3CDTF">2020-04-01T19:27:00Z</dcterms:created>
  <dcterms:modified xsi:type="dcterms:W3CDTF">2020-04-01T19:30:00Z</dcterms:modified>
</cp:coreProperties>
</file>