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30172E3E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DIRECCION DE</w:t>
      </w:r>
      <w:r w:rsidR="007E305A">
        <w:rPr>
          <w:b/>
          <w:sz w:val="32"/>
        </w:rPr>
        <w:t xml:space="preserve"> DIVERSIDAD SEXUAL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D54C30">
        <w:trPr>
          <w:trHeight w:val="997"/>
        </w:trPr>
        <w:tc>
          <w:tcPr>
            <w:tcW w:w="3306" w:type="dxa"/>
          </w:tcPr>
          <w:p w14:paraId="514580E5" w14:textId="4B3D1127" w:rsidR="00085394" w:rsidRPr="00E24E4C" w:rsidRDefault="007E305A" w:rsidP="00E24E4C">
            <w:pPr>
              <w:jc w:val="center"/>
              <w:rPr>
                <w:rFonts w:ascii="Arial" w:hAnsi="Arial" w:cs="Arial"/>
                <w:szCs w:val="20"/>
              </w:rPr>
            </w:pPr>
            <w:r w:rsidRPr="007E305A">
              <w:rPr>
                <w:rFonts w:ascii="Arial" w:hAnsi="Arial" w:cs="Arial"/>
                <w:szCs w:val="20"/>
              </w:rPr>
              <w:t>IT.7.1. Número de acciones, eventos o campañas realizadas para visibilizar y promover la inclusión de identidades culturales, lingüísticas y sexuales diversas.</w:t>
            </w:r>
          </w:p>
        </w:tc>
        <w:tc>
          <w:tcPr>
            <w:tcW w:w="2762" w:type="dxa"/>
          </w:tcPr>
          <w:p w14:paraId="726EAA34" w14:textId="1B030DF0" w:rsidR="00085394" w:rsidRPr="00E24E4C" w:rsidRDefault="007E305A" w:rsidP="007E305A">
            <w:pPr>
              <w:jc w:val="center"/>
              <w:rPr>
                <w:rFonts w:ascii="Arial" w:hAnsi="Arial" w:cs="Arial"/>
              </w:rPr>
            </w:pPr>
            <w:r w:rsidRPr="007E305A">
              <w:rPr>
                <w:rFonts w:ascii="Arial" w:hAnsi="Arial" w:cs="Arial"/>
              </w:rPr>
              <w:t>Suma de acciones, eventos o campañas realizadas</w:t>
            </w: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14F13EE0" w:rsidR="001C3B4C" w:rsidRPr="00E24E4C" w:rsidRDefault="007E305A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Resultados de Suma 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DDB510F" w14:textId="5983A003" w:rsidR="00085394" w:rsidRPr="007E305A" w:rsidRDefault="007E305A" w:rsidP="00974FA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305A">
              <w:rPr>
                <w:rFonts w:ascii="Arial" w:eastAsia="Times New Roman" w:hAnsi="Arial" w:cs="Arial"/>
                <w:color w:val="000000"/>
              </w:rPr>
              <w:t>IT.7.2. Porcentaje de servidores públicos capacitados en atención inclusiva y respeto a la diversidad</w:t>
            </w:r>
          </w:p>
        </w:tc>
        <w:tc>
          <w:tcPr>
            <w:tcW w:w="2762" w:type="dxa"/>
          </w:tcPr>
          <w:p w14:paraId="41C19BA5" w14:textId="17AFAF28" w:rsidR="00085394" w:rsidRPr="007E305A" w:rsidRDefault="007E305A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7E305A">
              <w:rPr>
                <w:rFonts w:ascii="Arial" w:hAnsi="Arial" w:cs="Arial"/>
                <w:lang w:val="es-ES_tradnl"/>
              </w:rPr>
              <w:t>Número de servidores capacitados / total de servidores registrados en el municipio x 100</w:t>
            </w:r>
          </w:p>
        </w:tc>
        <w:tc>
          <w:tcPr>
            <w:tcW w:w="2426" w:type="dxa"/>
          </w:tcPr>
          <w:p w14:paraId="3B7CD1B3" w14:textId="2431DCCB" w:rsidR="00085394" w:rsidRPr="007E305A" w:rsidRDefault="007E305A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7E305A"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06B76A6F" w14:textId="77777777" w:rsidTr="007E305A">
        <w:trPr>
          <w:trHeight w:val="809"/>
        </w:trPr>
        <w:tc>
          <w:tcPr>
            <w:tcW w:w="3306" w:type="dxa"/>
          </w:tcPr>
          <w:p w14:paraId="6BAA7B46" w14:textId="306AB181" w:rsidR="00085394" w:rsidRPr="007E305A" w:rsidRDefault="007E305A" w:rsidP="009E0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305A">
              <w:rPr>
                <w:rFonts w:ascii="Arial" w:eastAsia="Times New Roman" w:hAnsi="Arial" w:cs="Arial"/>
                <w:color w:val="000000"/>
              </w:rPr>
              <w:t>IT.14.1. Porcentaje de reducción en la incidencia de delitos patrimoniales y denuncias de violencia familiar en zonas intervenidas con campañas permanentes.</w:t>
            </w:r>
          </w:p>
        </w:tc>
        <w:tc>
          <w:tcPr>
            <w:tcW w:w="2762" w:type="dxa"/>
          </w:tcPr>
          <w:p w14:paraId="06481BDA" w14:textId="55BAFF8C" w:rsidR="00085394" w:rsidRPr="007E305A" w:rsidRDefault="007E305A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 w:rsidRPr="007E305A">
              <w:rPr>
                <w:rFonts w:ascii="Arial" w:hAnsi="Arial" w:cs="Arial"/>
                <w:lang w:val="es-ES_tradnl"/>
              </w:rPr>
              <w:t>Número de delitos patrimoniales y denuncias de violencia familiar registradas 2024 - número de delitos patrimoniales y denuncias de violencia familiar registradas 2027/ número de delitos patrimoniales y denuncias de violencia familiar 2024 x 100</w:t>
            </w:r>
          </w:p>
        </w:tc>
        <w:tc>
          <w:tcPr>
            <w:tcW w:w="2426" w:type="dxa"/>
          </w:tcPr>
          <w:p w14:paraId="17613192" w14:textId="074944F3" w:rsidR="00085394" w:rsidRPr="007E305A" w:rsidRDefault="007E305A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Porcentual 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62C08283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54368B4E" w14:textId="5A895CF8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B8B2460" w14:textId="434CD58E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334B4997" w:rsidR="005A5211" w:rsidRP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09D4DB0E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A675EB4" w14:textId="758716FA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4E843763" w:rsid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474113AC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05E6FA9A" w14:textId="5CAA3C36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02AE7FE1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2CAEF18D" w14:textId="6D12BB76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E7586CA" w14:textId="269C7E69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05F9E"/>
    <w:rsid w:val="001C3B4C"/>
    <w:rsid w:val="0020221F"/>
    <w:rsid w:val="00246363"/>
    <w:rsid w:val="002A4777"/>
    <w:rsid w:val="0035194E"/>
    <w:rsid w:val="003E1326"/>
    <w:rsid w:val="004F42C4"/>
    <w:rsid w:val="0055493B"/>
    <w:rsid w:val="005A5211"/>
    <w:rsid w:val="00797FD4"/>
    <w:rsid w:val="007E305A"/>
    <w:rsid w:val="008B217D"/>
    <w:rsid w:val="00974FA9"/>
    <w:rsid w:val="009E0596"/>
    <w:rsid w:val="009E6AF7"/>
    <w:rsid w:val="00B35F18"/>
    <w:rsid w:val="00B72E65"/>
    <w:rsid w:val="00C07C45"/>
    <w:rsid w:val="00D27003"/>
    <w:rsid w:val="00D54C30"/>
    <w:rsid w:val="00E24E4C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2025-07-31T20:41:00Z</dcterms:created>
  <dcterms:modified xsi:type="dcterms:W3CDTF">2025-07-31T20:41:00Z</dcterms:modified>
</cp:coreProperties>
</file>