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24FA0" w14:textId="5A33D612" w:rsidR="00875C45" w:rsidRDefault="00875C45" w:rsidP="00B63521">
      <w:pPr>
        <w:spacing w:after="0" w:line="480" w:lineRule="auto"/>
        <w:rPr>
          <w:rFonts w:ascii="Arial" w:hAnsi="Arial" w:cs="Arial"/>
          <w:b/>
          <w:noProof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03D71" wp14:editId="17A1E455">
                <wp:simplePos x="0" y="0"/>
                <wp:positionH relativeFrom="column">
                  <wp:posOffset>1941195</wp:posOffset>
                </wp:positionH>
                <wp:positionV relativeFrom="paragraph">
                  <wp:posOffset>22860</wp:posOffset>
                </wp:positionV>
                <wp:extent cx="2209800" cy="365760"/>
                <wp:effectExtent l="19050" t="19050" r="11430" b="152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1A4B8E" w14:textId="77777777"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1FD15560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3CC50A58" w14:textId="77777777"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6E2AB895" w14:textId="77777777"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D903D7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2.85pt;margin-top:1.8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" fillcolor="white [3201]" strokecolor="black [3200]" strokeweight="2.5pt">
                <v:shadow color="#868686"/>
                <v:textbox>
                  <w:txbxContent>
                    <w:p w14:paraId="241A4B8E" w14:textId="77777777"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1FD15560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3CC50A58" w14:textId="77777777"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14:paraId="6E2AB895" w14:textId="77777777"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9AF"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672A7" wp14:editId="4F2FB1D3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A2E43" w14:textId="77777777" w:rsidR="00875C45" w:rsidRDefault="00875C45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14:paraId="7466EED2" w14:textId="167AB8A4" w:rsidR="00B63521" w:rsidRPr="00320F45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94441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0552C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ADMINISTRACI</w:t>
                            </w:r>
                            <w:r w:rsidR="0050283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ON</w:t>
                            </w:r>
                          </w:p>
                          <w:p w14:paraId="2BE4D7F1" w14:textId="4330DDFE" w:rsidR="00B63521" w:rsidRPr="00320F45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8D7641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50283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LIC. JAIME J. RANGEL HUERTA</w:t>
                            </w:r>
                          </w:p>
                          <w:p w14:paraId="053CF087" w14:textId="4F00F1BF" w:rsidR="00B63521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502839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JULIO – SEPTIEMBRE 2023</w:t>
                            </w:r>
                          </w:p>
                          <w:p w14:paraId="0DE41275" w14:textId="77777777"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14:paraId="01A4DAD0" w14:textId="77777777"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A3672A7" id="Text Box 7" o:spid="_x0000_s1027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" stroked="f">
                <v:textbox>
                  <w:txbxContent>
                    <w:p w14:paraId="7D0A2E43" w14:textId="77777777" w:rsidR="00875C45" w:rsidRDefault="00875C45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14:paraId="7466EED2" w14:textId="167AB8A4" w:rsidR="00B63521" w:rsidRPr="00320F45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94441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0552C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ADMINISTRACI</w:t>
                      </w:r>
                      <w:r w:rsidR="00502839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ON</w:t>
                      </w:r>
                    </w:p>
                    <w:p w14:paraId="2BE4D7F1" w14:textId="4330DDFE" w:rsidR="00B63521" w:rsidRPr="00320F45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8D7641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502839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LIC. JAIME J. RANGEL HUERTA</w:t>
                      </w:r>
                    </w:p>
                    <w:p w14:paraId="053CF087" w14:textId="4F00F1BF" w:rsidR="00B63521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502839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JULIO – SEPTIEMBRE 2023</w:t>
                      </w:r>
                    </w:p>
                    <w:p w14:paraId="0DE41275" w14:textId="77777777"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14:paraId="01A4DAD0" w14:textId="77777777"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 </w:t>
      </w:r>
    </w:p>
    <w:p w14:paraId="49E5F87D" w14:textId="11A84F2D" w:rsidR="00875C45" w:rsidRPr="00D85843" w:rsidRDefault="007639AF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 wp14:anchorId="24086B63" wp14:editId="3C2B51A7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8396B" w14:textId="77777777"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3EFF7A7D" w14:textId="77777777" w:rsidR="00B92E83" w:rsidRDefault="00832A3E" w:rsidP="008D764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</w:p>
    <w:p w14:paraId="568140C2" w14:textId="77777777" w:rsidR="00502839" w:rsidRDefault="00502839" w:rsidP="00502839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  <w:r>
        <w:rPr>
          <w:rFonts w:ascii="Arial" w:eastAsia="Times New Roman" w:hAnsi="Arial" w:cs="Arial"/>
          <w:bCs/>
          <w:color w:val="000000"/>
          <w:lang w:eastAsia="es-MX"/>
        </w:rPr>
        <w:t>Administración eficiente de los Recursos Humanos en la administración pública.</w:t>
      </w:r>
    </w:p>
    <w:p w14:paraId="5A992EF6" w14:textId="77777777" w:rsidR="00502839" w:rsidRDefault="00502839" w:rsidP="00502839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  <w:r>
        <w:rPr>
          <w:rFonts w:ascii="Arial" w:eastAsia="Times New Roman" w:hAnsi="Arial" w:cs="Arial"/>
          <w:bCs/>
          <w:color w:val="000000"/>
          <w:lang w:eastAsia="es-MX"/>
        </w:rPr>
        <w:t>Reglamento interno de la Dirección de Administración.</w:t>
      </w:r>
    </w:p>
    <w:p w14:paraId="2C8CB0CD" w14:textId="23FBC58D" w:rsidR="00502839" w:rsidRDefault="00502839" w:rsidP="00502839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  <w:r>
        <w:rPr>
          <w:rFonts w:ascii="Arial" w:eastAsia="Times New Roman" w:hAnsi="Arial" w:cs="Arial"/>
          <w:bCs/>
          <w:color w:val="000000"/>
          <w:lang w:eastAsia="es-MX"/>
        </w:rPr>
        <w:t xml:space="preserve">Actualización de expedientes de los servidores públicos. </w:t>
      </w:r>
    </w:p>
    <w:p w14:paraId="1A69BA49" w14:textId="74EB43CE" w:rsidR="00502839" w:rsidRDefault="00502839" w:rsidP="00502839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  <w:r>
        <w:rPr>
          <w:rFonts w:ascii="Arial" w:eastAsia="Times New Roman" w:hAnsi="Arial" w:cs="Arial"/>
          <w:bCs/>
          <w:color w:val="000000"/>
          <w:lang w:eastAsia="es-MX"/>
        </w:rPr>
        <w:t>Capacitación y talleres.</w:t>
      </w:r>
    </w:p>
    <w:p w14:paraId="3F08B76A" w14:textId="3FF9A9F2" w:rsidR="00944417" w:rsidRDefault="00502839" w:rsidP="00832A3E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es-MX"/>
        </w:rPr>
      </w:pPr>
      <w:r>
        <w:rPr>
          <w:rFonts w:ascii="Arial" w:eastAsia="Times New Roman" w:hAnsi="Arial" w:cs="Arial"/>
          <w:bCs/>
          <w:color w:val="000000"/>
          <w:lang w:eastAsia="es-MX"/>
        </w:rPr>
        <w:t>Tabulador de sueldos.</w:t>
      </w:r>
    </w:p>
    <w:p w14:paraId="6C2ADFFD" w14:textId="77777777" w:rsidR="00502839" w:rsidRPr="00502839" w:rsidRDefault="00502839" w:rsidP="00502839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Cs/>
          <w:color w:val="000000"/>
          <w:lang w:eastAsia="es-MX"/>
        </w:rPr>
      </w:pPr>
    </w:p>
    <w:p w14:paraId="4C713313" w14:textId="77777777"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Resultados Trimestrales (Describir cuáles fueron los programas, proyectos, actividades y/o obras que se realizaron en este trimestre). </w:t>
      </w:r>
    </w:p>
    <w:p w14:paraId="2DC14A60" w14:textId="34CBF571" w:rsidR="00832A3E" w:rsidRPr="00C56CB0" w:rsidRDefault="00502839" w:rsidP="00502839">
      <w:pPr>
        <w:pStyle w:val="Prrafodelista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  <w:r w:rsidRPr="00502839">
        <w:rPr>
          <w:rFonts w:ascii="Arial" w:eastAsia="Times New Roman" w:hAnsi="Arial" w:cs="Arial"/>
          <w:bCs/>
          <w:color w:val="000000"/>
          <w:lang w:eastAsia="es-MX"/>
        </w:rPr>
        <w:t xml:space="preserve">Administración </w:t>
      </w:r>
      <w:r>
        <w:rPr>
          <w:rFonts w:ascii="Arial" w:eastAsia="Times New Roman" w:hAnsi="Arial" w:cs="Arial"/>
          <w:bCs/>
          <w:color w:val="000000"/>
          <w:lang w:eastAsia="es-MX"/>
        </w:rPr>
        <w:t>eficiente de los Recursos Humanos.</w:t>
      </w:r>
    </w:p>
    <w:p w14:paraId="7C813928" w14:textId="33C77825" w:rsidR="00C56CB0" w:rsidRPr="00502839" w:rsidRDefault="00C56CB0" w:rsidP="00502839">
      <w:pPr>
        <w:pStyle w:val="Prrafodelista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Cs/>
          <w:color w:val="000000"/>
          <w:lang w:eastAsia="es-MX"/>
        </w:rPr>
        <w:t>Actualización de expedientes de los servidores públicos.</w:t>
      </w:r>
    </w:p>
    <w:p w14:paraId="6B4F22FC" w14:textId="77777777" w:rsidR="00944417" w:rsidRDefault="00944417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14:paraId="55FDFCC8" w14:textId="77777777"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14:paraId="0BD75967" w14:textId="36A7AA52" w:rsidR="00832A3E" w:rsidRDefault="00C11794" w:rsidP="00C11794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Administración eficiente de los Recursos Humanos. $0: No se cuenta con presupuesto.</w:t>
      </w:r>
    </w:p>
    <w:p w14:paraId="345D5D28" w14:textId="5BFE3A0C" w:rsidR="00C11794" w:rsidRPr="00C11794" w:rsidRDefault="00C11794" w:rsidP="00C11794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Actualización de expedientes de los servidores públicos. $10,000.00: cumplió con lo presupuestado.</w:t>
      </w:r>
    </w:p>
    <w:p w14:paraId="5F8D889A" w14:textId="77777777" w:rsidR="00944417" w:rsidRPr="00832A3E" w:rsidRDefault="00944417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53BE6106" w14:textId="77777777" w:rsidR="008615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14:paraId="499CFE4B" w14:textId="5CFAB170" w:rsidR="008D7641" w:rsidRPr="00672164" w:rsidRDefault="00672164" w:rsidP="00672164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Cs/>
          <w:color w:val="000000"/>
          <w:lang w:eastAsia="es-MX"/>
        </w:rPr>
        <w:t>Contar con servidores públicos mas capacitados en la administración pública municipal, para así poder realizar de manera mas efectiva su labor y brindar servicios de calidad.</w:t>
      </w:r>
    </w:p>
    <w:p w14:paraId="74F797E9" w14:textId="25A0DEBB" w:rsidR="00672164" w:rsidRPr="00672164" w:rsidRDefault="00672164" w:rsidP="00672164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Cs/>
          <w:color w:val="000000"/>
          <w:lang w:eastAsia="es-MX"/>
        </w:rPr>
        <w:t>Procurar espacios adecuados de trabajo para las dependencias y entidades municipales.</w:t>
      </w:r>
    </w:p>
    <w:p w14:paraId="78C82BD3" w14:textId="55237F02" w:rsidR="00672164" w:rsidRPr="00672164" w:rsidRDefault="00C11794" w:rsidP="00672164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Cs/>
          <w:color w:val="000000"/>
          <w:lang w:eastAsia="es-MX"/>
        </w:rPr>
        <w:t>Se cuenta con</w:t>
      </w:r>
      <w:r w:rsidR="002633A7">
        <w:rPr>
          <w:rFonts w:ascii="Arial" w:eastAsia="Times New Roman" w:hAnsi="Arial" w:cs="Arial"/>
          <w:bCs/>
          <w:color w:val="000000"/>
          <w:lang w:eastAsia="es-MX"/>
        </w:rPr>
        <w:t xml:space="preserve"> un avance de</w:t>
      </w:r>
      <w:r>
        <w:rPr>
          <w:rFonts w:ascii="Arial" w:eastAsia="Times New Roman" w:hAnsi="Arial" w:cs="Arial"/>
          <w:bCs/>
          <w:color w:val="000000"/>
          <w:lang w:eastAsia="es-MX"/>
        </w:rPr>
        <w:t xml:space="preserve"> información </w:t>
      </w:r>
      <w:r w:rsidR="002633A7">
        <w:rPr>
          <w:rFonts w:ascii="Arial" w:eastAsia="Times New Roman" w:hAnsi="Arial" w:cs="Arial"/>
          <w:bCs/>
          <w:color w:val="000000"/>
          <w:lang w:eastAsia="es-MX"/>
        </w:rPr>
        <w:t>a</w:t>
      </w:r>
      <w:r>
        <w:rPr>
          <w:rFonts w:ascii="Arial" w:eastAsia="Times New Roman" w:hAnsi="Arial" w:cs="Arial"/>
          <w:bCs/>
          <w:color w:val="000000"/>
          <w:lang w:eastAsia="es-MX"/>
        </w:rPr>
        <w:t>ctualizada</w:t>
      </w:r>
      <w:r w:rsidR="002633A7">
        <w:rPr>
          <w:rFonts w:ascii="Arial" w:eastAsia="Times New Roman" w:hAnsi="Arial" w:cs="Arial"/>
          <w:bCs/>
          <w:color w:val="000000"/>
          <w:lang w:eastAsia="es-MX"/>
        </w:rPr>
        <w:t xml:space="preserve"> del personal</w:t>
      </w:r>
      <w:r w:rsidR="00E75DD3">
        <w:rPr>
          <w:rFonts w:ascii="Arial" w:eastAsia="Times New Roman" w:hAnsi="Arial" w:cs="Arial"/>
          <w:bCs/>
          <w:color w:val="000000"/>
          <w:lang w:eastAsia="es-MX"/>
        </w:rPr>
        <w:t>, facilitando así una búsqueda más eficiente tanto física como digital</w:t>
      </w:r>
      <w:r w:rsidR="002633A7">
        <w:rPr>
          <w:rFonts w:ascii="Arial" w:eastAsia="Times New Roman" w:hAnsi="Arial" w:cs="Arial"/>
          <w:bCs/>
          <w:color w:val="000000"/>
          <w:lang w:eastAsia="es-MX"/>
        </w:rPr>
        <w:t>, en beneficio de trabajadores del H. Ayuntamiento.</w:t>
      </w:r>
    </w:p>
    <w:p w14:paraId="26D4584B" w14:textId="77777777" w:rsidR="00944417" w:rsidRPr="00807BB5" w:rsidRDefault="00944417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14:paraId="3B4BEEF1" w14:textId="77777777"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¿A qué programa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8D7641"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="007639AF" w:rsidRPr="008D7641">
        <w:rPr>
          <w:rFonts w:ascii="Arial" w:eastAsia="Times New Roman" w:hAnsi="Arial" w:cs="Arial"/>
          <w:b/>
          <w:color w:val="000000"/>
          <w:lang w:eastAsia="es-MX"/>
        </w:rPr>
        <w:t>-2024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</w:p>
    <w:p w14:paraId="6B1A6824" w14:textId="0A4BF138" w:rsidR="00944417" w:rsidRPr="00875C45" w:rsidRDefault="00875C45" w:rsidP="00E75DD3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Cs/>
          <w:color w:val="000000"/>
          <w:lang w:eastAsia="es-MX"/>
        </w:rPr>
        <w:t>Administración eficiente de los recursos humanos en la administración pública municipal.</w:t>
      </w:r>
    </w:p>
    <w:p w14:paraId="0B22C311" w14:textId="79C40E60" w:rsidR="00875C45" w:rsidRPr="00875C45" w:rsidRDefault="00875C45" w:rsidP="00E75DD3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Cs/>
          <w:color w:val="000000"/>
          <w:lang w:eastAsia="es-MX"/>
        </w:rPr>
        <w:t>Actualización de expedientes de los servidores públicos.</w:t>
      </w:r>
    </w:p>
    <w:p w14:paraId="4ED77326" w14:textId="4DB2B705" w:rsidR="00875C45" w:rsidRPr="00875C45" w:rsidRDefault="00875C45" w:rsidP="00875C45">
      <w:pPr>
        <w:pStyle w:val="Prrafodelista"/>
        <w:spacing w:after="0" w:line="360" w:lineRule="auto"/>
        <w:ind w:left="1146"/>
        <w:jc w:val="both"/>
        <w:rPr>
          <w:rFonts w:ascii="Arial" w:eastAsia="Times New Roman" w:hAnsi="Arial" w:cs="Arial"/>
          <w:bCs/>
          <w:color w:val="000000"/>
          <w:lang w:eastAsia="es-MX"/>
        </w:rPr>
      </w:pPr>
      <w:r>
        <w:rPr>
          <w:rFonts w:ascii="Arial" w:eastAsia="Times New Roman" w:hAnsi="Arial" w:cs="Arial"/>
          <w:bCs/>
          <w:color w:val="000000"/>
          <w:lang w:eastAsia="es-MX"/>
        </w:rPr>
        <w:t>Ambas apegadas al eje de Administración Eficaz y eficiente.</w:t>
      </w:r>
    </w:p>
    <w:p w14:paraId="6F1A300D" w14:textId="3765447C" w:rsidR="008D7641" w:rsidRPr="00875C45" w:rsidRDefault="008D7641" w:rsidP="00875C45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5AB2500B" w14:textId="77777777" w:rsidR="00807BB5" w:rsidRPr="008D7641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14:paraId="05B59070" w14:textId="77777777" w:rsid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05F091A7" w14:textId="77777777" w:rsidR="00E75DD3" w:rsidRDefault="00E75DD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05DEA1C8" w14:textId="77777777" w:rsidR="00E75DD3" w:rsidRPr="00A842E3" w:rsidRDefault="00E75DD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5A30D3" w14:paraId="1256216F" w14:textId="77777777" w:rsidTr="00A551BF">
        <w:tc>
          <w:tcPr>
            <w:tcW w:w="568" w:type="dxa"/>
            <w:shd w:val="clear" w:color="auto" w:fill="FABF8F" w:themeFill="accent6" w:themeFillTint="99"/>
          </w:tcPr>
          <w:p w14:paraId="2172D562" w14:textId="77777777"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14:paraId="4D70C906" w14:textId="77777777" w:rsidR="00807BB5" w:rsidRPr="00D85843" w:rsidRDefault="004E293C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7ADCBC66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14:paraId="0134915D" w14:textId="77777777"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58B95D72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5A42D540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14:paraId="50FBE0B3" w14:textId="77777777"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14:paraId="69E814CE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14:paraId="0773249E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14:paraId="67506596" w14:textId="77777777"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A30D3" w14:paraId="60457511" w14:textId="77777777" w:rsidTr="00A551BF">
        <w:tc>
          <w:tcPr>
            <w:tcW w:w="568" w:type="dxa"/>
          </w:tcPr>
          <w:p w14:paraId="0D4D4F0F" w14:textId="0BC36641" w:rsidR="00807BB5" w:rsidRDefault="00875C45" w:rsidP="00875C4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  <w:p w14:paraId="69DE9A9C" w14:textId="77777777" w:rsidR="00944417" w:rsidRPr="00E6170C" w:rsidRDefault="0094441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</w:tcPr>
          <w:p w14:paraId="1BDE3A4D" w14:textId="03CD95BF" w:rsidR="00807BB5" w:rsidRPr="00E6170C" w:rsidRDefault="00875C45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Administración eficiente de los Recursos Humanos</w:t>
            </w:r>
          </w:p>
        </w:tc>
        <w:tc>
          <w:tcPr>
            <w:tcW w:w="2127" w:type="dxa"/>
          </w:tcPr>
          <w:p w14:paraId="376F5777" w14:textId="77777777"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457B529C" w14:textId="00F66003" w:rsidR="00807BB5" w:rsidRDefault="00875C45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417" w:type="dxa"/>
          </w:tcPr>
          <w:p w14:paraId="271D1778" w14:textId="06CDF93B" w:rsidR="00807BB5" w:rsidRDefault="00875C45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14:paraId="221A268B" w14:textId="0E4F6DB0" w:rsidR="00807BB5" w:rsidRDefault="00D04FCD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8D7641" w14:paraId="311444DE" w14:textId="77777777" w:rsidTr="00A551BF">
        <w:tc>
          <w:tcPr>
            <w:tcW w:w="568" w:type="dxa"/>
          </w:tcPr>
          <w:p w14:paraId="63A8ED75" w14:textId="26DF115F" w:rsidR="008D7641" w:rsidRPr="00E6170C" w:rsidRDefault="00875C45" w:rsidP="00875C45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118" w:type="dxa"/>
          </w:tcPr>
          <w:p w14:paraId="62AA8B00" w14:textId="55D539F1" w:rsidR="008D7641" w:rsidRPr="00E6170C" w:rsidRDefault="00875C45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Actualización de expedientes de los servidores públicos.</w:t>
            </w:r>
          </w:p>
        </w:tc>
        <w:tc>
          <w:tcPr>
            <w:tcW w:w="2127" w:type="dxa"/>
          </w:tcPr>
          <w:p w14:paraId="43A3759D" w14:textId="77777777"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14:paraId="70E3D01D" w14:textId="701CA771" w:rsidR="008D7641" w:rsidRDefault="00875C45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14:paraId="6EB3DEB2" w14:textId="1650928A" w:rsidR="008D7641" w:rsidRDefault="00875C45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14:paraId="05733DBE" w14:textId="182FC42B" w:rsidR="008D7641" w:rsidRDefault="00D04FCD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75%</w:t>
            </w:r>
          </w:p>
        </w:tc>
      </w:tr>
      <w:tr w:rsidR="008D7641" w:rsidRPr="001C62B7" w14:paraId="354DA69A" w14:textId="77777777" w:rsidTr="001C62B7">
        <w:tc>
          <w:tcPr>
            <w:tcW w:w="568" w:type="dxa"/>
            <w:shd w:val="clear" w:color="auto" w:fill="FABF8F" w:themeFill="accent6" w:themeFillTint="99"/>
          </w:tcPr>
          <w:p w14:paraId="2EE4E068" w14:textId="77777777" w:rsidR="008D7641" w:rsidRPr="001C62B7" w:rsidRDefault="008D7641" w:rsidP="0037152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14:paraId="1D81CC1A" w14:textId="77777777" w:rsidR="008D7641" w:rsidRPr="001C62B7" w:rsidRDefault="001C62B7" w:rsidP="008D764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C6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177FBE84" w14:textId="77777777" w:rsidR="008D7641" w:rsidRPr="001C62B7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14:paraId="1ABC82DB" w14:textId="77777777"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14:paraId="4CF4C82D" w14:textId="77777777"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14:paraId="65B03E29" w14:textId="7B85672E" w:rsidR="008D7641" w:rsidRPr="001C62B7" w:rsidRDefault="00D04FCD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62%</w:t>
            </w:r>
            <w:bookmarkStart w:id="0" w:name="_GoBack"/>
            <w:bookmarkEnd w:id="0"/>
          </w:p>
        </w:tc>
      </w:tr>
    </w:tbl>
    <w:p w14:paraId="7EFD3783" w14:textId="77777777" w:rsid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53478710" w14:textId="77777777"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7A154EFF" w14:textId="77777777"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14:paraId="1E8472D7" w14:textId="77777777" w:rsidR="002D0693" w:rsidRPr="00832A3E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2D0693" w:rsidRPr="00832A3E" w:rsidSect="00875C45">
      <w:footerReference w:type="default" r:id="rId9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3EF96" w14:textId="77777777" w:rsidR="00ED3ABB" w:rsidRDefault="00ED3ABB" w:rsidP="005F2963">
      <w:pPr>
        <w:spacing w:after="0" w:line="240" w:lineRule="auto"/>
      </w:pPr>
      <w:r>
        <w:separator/>
      </w:r>
    </w:p>
  </w:endnote>
  <w:endnote w:type="continuationSeparator" w:id="0">
    <w:p w14:paraId="73C1B24E" w14:textId="77777777" w:rsidR="00ED3ABB" w:rsidRDefault="00ED3ABB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005BA" w14:textId="77777777"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14:paraId="48C8A4B5" w14:textId="77777777"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520B4" w14:textId="77777777" w:rsidR="00ED3ABB" w:rsidRDefault="00ED3ABB" w:rsidP="005F2963">
      <w:pPr>
        <w:spacing w:after="0" w:line="240" w:lineRule="auto"/>
      </w:pPr>
      <w:r>
        <w:separator/>
      </w:r>
    </w:p>
  </w:footnote>
  <w:footnote w:type="continuationSeparator" w:id="0">
    <w:p w14:paraId="551F0879" w14:textId="77777777" w:rsidR="00ED3ABB" w:rsidRDefault="00ED3ABB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3A8E0EBA"/>
    <w:multiLevelType w:val="hybridMultilevel"/>
    <w:tmpl w:val="8036F784"/>
    <w:lvl w:ilvl="0" w:tplc="4F1C3988">
      <w:start w:val="7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438A"/>
    <w:rsid w:val="00026D67"/>
    <w:rsid w:val="00036E1A"/>
    <w:rsid w:val="000440E2"/>
    <w:rsid w:val="000552C2"/>
    <w:rsid w:val="00062A99"/>
    <w:rsid w:val="000D31DF"/>
    <w:rsid w:val="000D35FB"/>
    <w:rsid w:val="000D7FA1"/>
    <w:rsid w:val="001015EA"/>
    <w:rsid w:val="001439AE"/>
    <w:rsid w:val="00176E9A"/>
    <w:rsid w:val="001842E1"/>
    <w:rsid w:val="00185CE5"/>
    <w:rsid w:val="001C62B7"/>
    <w:rsid w:val="001D70D0"/>
    <w:rsid w:val="0022271F"/>
    <w:rsid w:val="002252BB"/>
    <w:rsid w:val="002633A7"/>
    <w:rsid w:val="00263B61"/>
    <w:rsid w:val="00280493"/>
    <w:rsid w:val="002858D4"/>
    <w:rsid w:val="002A51F6"/>
    <w:rsid w:val="002D0693"/>
    <w:rsid w:val="002D4AA4"/>
    <w:rsid w:val="002D60CA"/>
    <w:rsid w:val="00320F45"/>
    <w:rsid w:val="0036615C"/>
    <w:rsid w:val="00390E63"/>
    <w:rsid w:val="003A19BD"/>
    <w:rsid w:val="003B3077"/>
    <w:rsid w:val="003D1FF7"/>
    <w:rsid w:val="003F0129"/>
    <w:rsid w:val="0043418C"/>
    <w:rsid w:val="00437753"/>
    <w:rsid w:val="0044034D"/>
    <w:rsid w:val="0046693A"/>
    <w:rsid w:val="004C362F"/>
    <w:rsid w:val="004E293C"/>
    <w:rsid w:val="00502839"/>
    <w:rsid w:val="00512CDD"/>
    <w:rsid w:val="0053024C"/>
    <w:rsid w:val="0053212A"/>
    <w:rsid w:val="005363A2"/>
    <w:rsid w:val="00540AD7"/>
    <w:rsid w:val="00574387"/>
    <w:rsid w:val="005A0969"/>
    <w:rsid w:val="005A30D3"/>
    <w:rsid w:val="005A3A17"/>
    <w:rsid w:val="005C1B11"/>
    <w:rsid w:val="005F2963"/>
    <w:rsid w:val="00630632"/>
    <w:rsid w:val="00657B6D"/>
    <w:rsid w:val="00664597"/>
    <w:rsid w:val="00672164"/>
    <w:rsid w:val="00683EFC"/>
    <w:rsid w:val="006A4848"/>
    <w:rsid w:val="006E3AEA"/>
    <w:rsid w:val="006F52E5"/>
    <w:rsid w:val="007107BC"/>
    <w:rsid w:val="00750F59"/>
    <w:rsid w:val="007639AF"/>
    <w:rsid w:val="0076605E"/>
    <w:rsid w:val="007D22C4"/>
    <w:rsid w:val="007F76A7"/>
    <w:rsid w:val="00807BB5"/>
    <w:rsid w:val="008239D5"/>
    <w:rsid w:val="00832A3E"/>
    <w:rsid w:val="00833C21"/>
    <w:rsid w:val="008615CA"/>
    <w:rsid w:val="00864FC8"/>
    <w:rsid w:val="00875C45"/>
    <w:rsid w:val="008977F1"/>
    <w:rsid w:val="008D7641"/>
    <w:rsid w:val="008F4EF9"/>
    <w:rsid w:val="00944417"/>
    <w:rsid w:val="009B1596"/>
    <w:rsid w:val="009C3625"/>
    <w:rsid w:val="009D3D60"/>
    <w:rsid w:val="00A551BF"/>
    <w:rsid w:val="00A6538A"/>
    <w:rsid w:val="00A659CC"/>
    <w:rsid w:val="00A82C8D"/>
    <w:rsid w:val="00A842E3"/>
    <w:rsid w:val="00AA4294"/>
    <w:rsid w:val="00AC1596"/>
    <w:rsid w:val="00B63521"/>
    <w:rsid w:val="00B92E83"/>
    <w:rsid w:val="00BB1F7B"/>
    <w:rsid w:val="00BD7E67"/>
    <w:rsid w:val="00C0373E"/>
    <w:rsid w:val="00C110B1"/>
    <w:rsid w:val="00C11794"/>
    <w:rsid w:val="00C56CB0"/>
    <w:rsid w:val="00CA05FC"/>
    <w:rsid w:val="00CC2126"/>
    <w:rsid w:val="00CC7E46"/>
    <w:rsid w:val="00CE004A"/>
    <w:rsid w:val="00CE7E7C"/>
    <w:rsid w:val="00D04FCD"/>
    <w:rsid w:val="00D05699"/>
    <w:rsid w:val="00D319A7"/>
    <w:rsid w:val="00D365FD"/>
    <w:rsid w:val="00D85843"/>
    <w:rsid w:val="00DD3C21"/>
    <w:rsid w:val="00E119BE"/>
    <w:rsid w:val="00E44B51"/>
    <w:rsid w:val="00E6170C"/>
    <w:rsid w:val="00E75DD3"/>
    <w:rsid w:val="00ED3ABB"/>
    <w:rsid w:val="00EF0820"/>
    <w:rsid w:val="00F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B3D7AA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029E-2A1F-435C-939F-25B8CE5B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2023-10-13T19:51:00Z</cp:lastPrinted>
  <dcterms:created xsi:type="dcterms:W3CDTF">2023-10-17T15:04:00Z</dcterms:created>
  <dcterms:modified xsi:type="dcterms:W3CDTF">2023-10-17T15:25:00Z</dcterms:modified>
</cp:coreProperties>
</file>