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EBE" w:rsidRPr="00D85843" w:rsidRDefault="007F7EBE" w:rsidP="007F7EBE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B8856" wp14:editId="3B6A1858">
                <wp:simplePos x="0" y="0"/>
                <wp:positionH relativeFrom="column">
                  <wp:posOffset>881380</wp:posOffset>
                </wp:positionH>
                <wp:positionV relativeFrom="paragraph">
                  <wp:posOffset>452755</wp:posOffset>
                </wp:positionV>
                <wp:extent cx="4680585" cy="990600"/>
                <wp:effectExtent l="0" t="635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58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EBE" w:rsidRPr="00320F45" w:rsidRDefault="007F7EBE" w:rsidP="007F7EBE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/ÁREA: DIRECCION DE MOVILIDAD Y TRANSPORTE MUNCIPAL.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7F7EBE" w:rsidRPr="00320F45" w:rsidRDefault="007F7EBE" w:rsidP="007F7EBE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OSCAR LEONEL RAMEÑO VAZQUEZ</w:t>
                            </w:r>
                          </w:p>
                          <w:p w:rsidR="007F7EBE" w:rsidRPr="00320F45" w:rsidRDefault="007F7EBE" w:rsidP="007F7EBE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TRIMESTRE: OCTUBRE – DICIEMBRE 2020</w:t>
                            </w:r>
                          </w:p>
                          <w:p w:rsidR="007F7EBE" w:rsidRDefault="007F7EBE" w:rsidP="007F7EB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B885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4pt;margin-top:35.65pt;width:368.5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sWtgw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" stroked="f">
                <v:textbox>
                  <w:txbxContent>
                    <w:p w:rsidR="007F7EBE" w:rsidRPr="00320F45" w:rsidRDefault="007F7EBE" w:rsidP="007F7EBE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/ÁREA: DIRECCION DE MOVILIDAD Y TRANSPORTE MUNCIPAL.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         </w:t>
                      </w:r>
                    </w:p>
                    <w:p w:rsidR="007F7EBE" w:rsidRPr="00320F45" w:rsidRDefault="007F7EBE" w:rsidP="007F7EBE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OSCAR LEONEL RAMEÑO VAZQUEZ</w:t>
                      </w:r>
                    </w:p>
                    <w:p w:rsidR="007F7EBE" w:rsidRPr="00320F45" w:rsidRDefault="007F7EBE" w:rsidP="007F7EBE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TRIMESTRE</w:t>
                      </w:r>
                      <w:bookmarkStart w:id="1" w:name="_GoBack"/>
                      <w:bookmarkEnd w:id="1"/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: OCTUBRE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– DICIEMBRE 2020</w:t>
                      </w:r>
                    </w:p>
                    <w:p w:rsidR="007F7EBE" w:rsidRDefault="007F7EBE" w:rsidP="007F7EB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4BE49" wp14:editId="3274D9F3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3450" cy="365760"/>
                <wp:effectExtent l="19050" t="22225" r="15875" b="2159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3657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7EBE" w:rsidRDefault="007F7EBE" w:rsidP="007F7EBE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7F7EBE" w:rsidRDefault="007F7EBE" w:rsidP="007F7EBE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7F7EBE" w:rsidRDefault="007F7EBE" w:rsidP="007F7EBE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7F7EBE" w:rsidRPr="00B63521" w:rsidRDefault="007F7EBE" w:rsidP="007F7EBE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4BE49" id="Text Box 8" o:spid="_x0000_s1027" type="#_x0000_t202" style="position:absolute;margin-left:152.85pt;margin-top:-20.7pt;width:173.5pt;height:28.8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" strokeweight="2.5pt">
                <v:shadow color="#868686"/>
                <v:textbox>
                  <w:txbxContent>
                    <w:p w:rsidR="007F7EBE" w:rsidRDefault="007F7EBE" w:rsidP="007F7EBE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7F7EBE" w:rsidRDefault="007F7EBE" w:rsidP="007F7EBE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7F7EBE" w:rsidRDefault="007F7EBE" w:rsidP="007F7EBE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7F7EBE" w:rsidRPr="00B63521" w:rsidRDefault="007F7EBE" w:rsidP="007F7EBE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w:drawing>
          <wp:inline distT="0" distB="0" distL="0" distR="0" wp14:anchorId="47DA1A9D" wp14:editId="153BE2FD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7F7EBE" w:rsidRDefault="007F7EBE" w:rsidP="007F7EBE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7F7EBE" w:rsidRDefault="007F7EBE" w:rsidP="007F7EB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</w:t>
      </w:r>
      <w:r>
        <w:rPr>
          <w:rFonts w:ascii="Arial" w:eastAsia="Times New Roman" w:hAnsi="Arial" w:cs="Arial"/>
          <w:color w:val="000000"/>
          <w:lang w:eastAsia="es-MX"/>
        </w:rPr>
        <w:t>P</w:t>
      </w:r>
      <w:r w:rsidRPr="00832A3E">
        <w:rPr>
          <w:rFonts w:ascii="Arial" w:eastAsia="Times New Roman" w:hAnsi="Arial" w:cs="Arial"/>
          <w:color w:val="000000"/>
          <w:lang w:eastAsia="es-MX"/>
        </w:rPr>
        <w:t>laneadas para este trimestre?</w:t>
      </w:r>
    </w:p>
    <w:p w:rsidR="007F7EBE" w:rsidRDefault="007F7EBE" w:rsidP="007F7EB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RESPUESTA.</w:t>
      </w:r>
    </w:p>
    <w:p w:rsidR="007F7EBE" w:rsidRDefault="007F7EBE" w:rsidP="007F7EB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Implementar operativos con el fin de exhortar a la ciudadanía de regularizar su documentación y requisitos para conducir un vehículo automotor, así como saber hacerles saber de la importancia de utilizar equipo de protección.</w:t>
      </w:r>
    </w:p>
    <w:p w:rsidR="007F7EBE" w:rsidRDefault="007F7EBE" w:rsidP="007F7EB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Gestión de la Volanta para la expedición de licencias para manejo de motociclista, automovilista y chofer en el Municipio.</w:t>
      </w:r>
    </w:p>
    <w:p w:rsidR="007F7EBE" w:rsidRDefault="007F7EBE" w:rsidP="007F7EB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9A389D">
        <w:rPr>
          <w:rFonts w:ascii="Arial" w:eastAsia="Times New Roman" w:hAnsi="Arial" w:cs="Arial"/>
          <w:color w:val="000000"/>
          <w:lang w:eastAsia="es-MX"/>
        </w:rPr>
        <w:t xml:space="preserve"> Dar mejor fluidez en la zona centro de Jocotepec, dar vialidad a los peatones en áreas del mercado.</w:t>
      </w:r>
    </w:p>
    <w:p w:rsidR="007F7EBE" w:rsidRDefault="007F7EBE" w:rsidP="007F7EB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Gestión de la Volanta para la validación y expedición de placas para vehículos automotores.</w:t>
      </w:r>
    </w:p>
    <w:p w:rsidR="007F7EBE" w:rsidRPr="00832A3E" w:rsidRDefault="007F7EBE" w:rsidP="007F7EB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7F7EBE" w:rsidRPr="003627BF" w:rsidRDefault="007F7EBE" w:rsidP="007F7EB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832A3E">
        <w:rPr>
          <w:rFonts w:ascii="Arial" w:eastAsia="Times New Roman" w:hAnsi="Arial" w:cs="Arial"/>
          <w:color w:val="000000"/>
          <w:lang w:eastAsia="es-MX"/>
        </w:rPr>
        <w:t>o</w:t>
      </w:r>
      <w:proofErr w:type="spellEnd"/>
      <w:r w:rsidRPr="00832A3E">
        <w:rPr>
          <w:rFonts w:ascii="Arial" w:eastAsia="Times New Roman" w:hAnsi="Arial" w:cs="Arial"/>
          <w:color w:val="000000"/>
          <w:lang w:eastAsia="es-MX"/>
        </w:rPr>
        <w:t xml:space="preserve">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7F7EBE" w:rsidRDefault="007F7EBE" w:rsidP="007F7EB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--Concientizar a la ciudadanía del uso de protección en vehículos automotores (motocicletas).</w:t>
      </w:r>
    </w:p>
    <w:p w:rsidR="007F7EBE" w:rsidRDefault="007F7EBE" w:rsidP="007F7EB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--Gestión de la Volanta para la expedición de Licencias y Placas para vehículos automotores.</w:t>
      </w:r>
    </w:p>
    <w:p w:rsidR="007F7EBE" w:rsidRPr="009F0ADD" w:rsidRDefault="007F7EBE" w:rsidP="007F7EB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7F7EBE" w:rsidRPr="00F8135E" w:rsidRDefault="007F7EBE" w:rsidP="007F7EB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:rsidR="007F7EBE" w:rsidRPr="00832A3E" w:rsidRDefault="007F7EBE" w:rsidP="007F7EB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Toda actividad de ajusto al presupuesto indicada en el POA.</w:t>
      </w:r>
    </w:p>
    <w:p w:rsidR="007F7EBE" w:rsidRPr="00832A3E" w:rsidRDefault="007F7EBE" w:rsidP="007F7EB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7F7EBE" w:rsidRPr="00F8135E" w:rsidRDefault="007F7EBE" w:rsidP="007F7EB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>
        <w:rPr>
          <w:rFonts w:ascii="Arial" w:eastAsia="Times New Roman" w:hAnsi="Arial" w:cs="Arial"/>
          <w:color w:val="000000"/>
          <w:lang w:eastAsia="es-MX"/>
        </w:rPr>
        <w:t>.</w:t>
      </w:r>
    </w:p>
    <w:p w:rsidR="007F7EBE" w:rsidRDefault="007F7EBE" w:rsidP="007F7EB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lastRenderedPageBreak/>
        <w:t>A concientizar a la ciudadanía sobre el respeto de la señalética, así como la utilización del casco o equipo de protección, la regularización en los requisitos para circular para un vehículo automotor donde se logró traer al personal del Gobierno del Estado y Fiscalía al Municipio para el trámite y expedición  de documentos en el mismo lugar sin necesidad de trasladarse a Guadalajara.</w:t>
      </w:r>
    </w:p>
    <w:p w:rsidR="007F7EBE" w:rsidRPr="00807BB5" w:rsidRDefault="007F7EBE" w:rsidP="007F7EB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7F7EBE" w:rsidRDefault="007F7EBE" w:rsidP="007F7EB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7F7EBE" w:rsidRDefault="007F7EBE" w:rsidP="007F7EB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2. Acción 1. Implementar operativos con el fin de exhortar a la ciudadanía de regularizar su documentación.</w:t>
      </w:r>
    </w:p>
    <w:p w:rsidR="007F7EBE" w:rsidRDefault="007F7EBE" w:rsidP="007F7EB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Acción 2. Requisitos para conducir un vehículo automotor.</w:t>
      </w:r>
    </w:p>
    <w:p w:rsidR="007F7EBE" w:rsidRDefault="007F7EBE" w:rsidP="007F7EB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3 acción 3 la cual menciona hacerles saber la importancia de utilizar el equipo de protección.</w:t>
      </w:r>
    </w:p>
    <w:p w:rsidR="007F7EBE" w:rsidRPr="00832A3E" w:rsidRDefault="007F7EBE" w:rsidP="007F7EB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4. Acción 1 y 2 las cuales son</w:t>
      </w:r>
      <w:r w:rsidRPr="009F0ADD">
        <w:rPr>
          <w:rFonts w:ascii="Arial" w:eastAsia="Times New Roman" w:hAnsi="Arial" w:cs="Arial"/>
          <w:color w:val="000000"/>
          <w:lang w:eastAsia="es-MX"/>
        </w:rPr>
        <w:t xml:space="preserve">: </w:t>
      </w:r>
      <w:r>
        <w:rPr>
          <w:rFonts w:ascii="Arial" w:hAnsi="Arial" w:cs="Arial"/>
        </w:rPr>
        <w:t>Colocar en todo el municipio la señalética para una mejor circulación de tránsito vehicular y peatonal y se hagan respetar los lineamientos. Colocar señalamientos de alto, uno y uno, boyas prohibido estacionarse.</w:t>
      </w:r>
    </w:p>
    <w:p w:rsidR="007F7EBE" w:rsidRPr="00832A3E" w:rsidRDefault="007F7EBE" w:rsidP="007F7EB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7F7EBE" w:rsidRDefault="007F7EBE" w:rsidP="007F7EB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7F7EBE" w:rsidRPr="00A842E3" w:rsidRDefault="007F7EBE" w:rsidP="007F7EB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119"/>
        <w:gridCol w:w="1842"/>
        <w:gridCol w:w="1560"/>
        <w:gridCol w:w="2125"/>
      </w:tblGrid>
      <w:tr w:rsidR="007F7EBE" w:rsidTr="00CB57DD">
        <w:tc>
          <w:tcPr>
            <w:tcW w:w="567" w:type="dxa"/>
            <w:shd w:val="clear" w:color="auto" w:fill="A8D08D" w:themeFill="accent6" w:themeFillTint="99"/>
          </w:tcPr>
          <w:p w:rsidR="007F7EBE" w:rsidRPr="00A82C8D" w:rsidRDefault="007F7EBE" w:rsidP="00CB57D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A8D08D" w:themeFill="accent6" w:themeFillTint="99"/>
          </w:tcPr>
          <w:p w:rsidR="007F7EBE" w:rsidRPr="00D85843" w:rsidRDefault="007F7EBE" w:rsidP="00CB57DD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9" w:type="dxa"/>
            <w:shd w:val="clear" w:color="auto" w:fill="A8D08D" w:themeFill="accent6" w:themeFillTint="99"/>
          </w:tcPr>
          <w:p w:rsidR="007F7EBE" w:rsidRPr="00D85843" w:rsidRDefault="007F7EBE" w:rsidP="00CB57DD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7F7EBE" w:rsidRPr="0022271F" w:rsidRDefault="007F7EBE" w:rsidP="00CB57DD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:rsidR="007F7EBE" w:rsidRPr="00D85843" w:rsidRDefault="007F7EBE" w:rsidP="00CB57DD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A8D08D" w:themeFill="accent6" w:themeFillTint="99"/>
          </w:tcPr>
          <w:p w:rsidR="007F7EBE" w:rsidRPr="00D85843" w:rsidRDefault="007F7EBE" w:rsidP="00CB57DD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A8D08D" w:themeFill="accent6" w:themeFillTint="99"/>
          </w:tcPr>
          <w:p w:rsidR="007F7EBE" w:rsidRPr="00D85843" w:rsidRDefault="007F7EBE" w:rsidP="00CB57DD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7F7EBE" w:rsidRPr="00D85843" w:rsidRDefault="007F7EBE" w:rsidP="00CB57DD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realizadas/</w:t>
            </w:r>
          </w:p>
          <w:p w:rsidR="007F7EBE" w:rsidRPr="00D85843" w:rsidRDefault="007F7EBE" w:rsidP="00CB57DD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Proyectadas</w:t>
            </w:r>
          </w:p>
          <w:p w:rsidR="007F7EBE" w:rsidRPr="00D85843" w:rsidRDefault="007F7EBE" w:rsidP="00CB57DD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7F7EBE" w:rsidTr="00CB57DD">
        <w:tc>
          <w:tcPr>
            <w:tcW w:w="567" w:type="dxa"/>
          </w:tcPr>
          <w:p w:rsidR="007F7EBE" w:rsidRDefault="007F7EBE" w:rsidP="00CB57D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702" w:type="dxa"/>
          </w:tcPr>
          <w:p w:rsidR="007F7EBE" w:rsidRDefault="007F7EBE" w:rsidP="00CB57D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t>Implementar Operativos Viales.</w:t>
            </w:r>
          </w:p>
        </w:tc>
        <w:tc>
          <w:tcPr>
            <w:tcW w:w="3119" w:type="dxa"/>
          </w:tcPr>
          <w:p w:rsidR="007F7EBE" w:rsidRDefault="007F7EBE" w:rsidP="00CB57D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F7EBE" w:rsidRPr="00532BAE" w:rsidRDefault="007F7EBE" w:rsidP="00CB57DD">
            <w:pPr>
              <w:tabs>
                <w:tab w:val="left" w:pos="950"/>
              </w:tabs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ab/>
            </w:r>
          </w:p>
        </w:tc>
        <w:tc>
          <w:tcPr>
            <w:tcW w:w="1842" w:type="dxa"/>
          </w:tcPr>
          <w:p w:rsidR="007F7EBE" w:rsidRDefault="007F7EBE" w:rsidP="00CB57D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t>3</w:t>
            </w:r>
          </w:p>
        </w:tc>
        <w:tc>
          <w:tcPr>
            <w:tcW w:w="1560" w:type="dxa"/>
          </w:tcPr>
          <w:p w:rsidR="007F7EBE" w:rsidRDefault="007F7EBE" w:rsidP="00CB57D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t>3</w:t>
            </w:r>
          </w:p>
        </w:tc>
        <w:tc>
          <w:tcPr>
            <w:tcW w:w="2125" w:type="dxa"/>
          </w:tcPr>
          <w:p w:rsidR="007F7EBE" w:rsidRDefault="00AD0BA8" w:rsidP="00CB57D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7F7EBE" w:rsidTr="00CB57DD">
        <w:tc>
          <w:tcPr>
            <w:tcW w:w="567" w:type="dxa"/>
          </w:tcPr>
          <w:p w:rsidR="007F7EBE" w:rsidRDefault="007F7EBE" w:rsidP="00CB57D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702" w:type="dxa"/>
          </w:tcPr>
          <w:p w:rsidR="007F7EBE" w:rsidRDefault="007F7EBE" w:rsidP="00CB57D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Crear un Programa para Disminuir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Accidentes Viales.</w:t>
            </w:r>
          </w:p>
        </w:tc>
        <w:tc>
          <w:tcPr>
            <w:tcW w:w="3119" w:type="dxa"/>
          </w:tcPr>
          <w:p w:rsidR="007F7EBE" w:rsidRDefault="007F7EBE" w:rsidP="00CB57D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7F7EBE" w:rsidRDefault="007F7EBE" w:rsidP="00CB57D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60" w:type="dxa"/>
          </w:tcPr>
          <w:p w:rsidR="007F7EBE" w:rsidRDefault="007F7EBE" w:rsidP="00CB57D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125" w:type="dxa"/>
          </w:tcPr>
          <w:p w:rsidR="007F7EBE" w:rsidRDefault="00AD0BA8" w:rsidP="00CB57D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50%</w:t>
            </w:r>
          </w:p>
        </w:tc>
        <w:bookmarkStart w:id="0" w:name="_GoBack"/>
        <w:bookmarkEnd w:id="0"/>
      </w:tr>
      <w:tr w:rsidR="007F7EBE" w:rsidTr="00CB57DD">
        <w:tc>
          <w:tcPr>
            <w:tcW w:w="567" w:type="dxa"/>
          </w:tcPr>
          <w:p w:rsidR="007F7EBE" w:rsidRDefault="007F7EBE" w:rsidP="00CB57D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4</w:t>
            </w:r>
          </w:p>
        </w:tc>
        <w:tc>
          <w:tcPr>
            <w:tcW w:w="1702" w:type="dxa"/>
          </w:tcPr>
          <w:p w:rsidR="007F7EBE" w:rsidRDefault="007F7EBE" w:rsidP="00CB57D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Colocar Señalética preventiva en todo el Municipio.</w:t>
            </w:r>
          </w:p>
        </w:tc>
        <w:tc>
          <w:tcPr>
            <w:tcW w:w="3119" w:type="dxa"/>
          </w:tcPr>
          <w:p w:rsidR="007F7EBE" w:rsidRDefault="007F7EBE" w:rsidP="00CB57D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7F7EBE" w:rsidRDefault="007F7EBE" w:rsidP="00CB57D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60" w:type="dxa"/>
          </w:tcPr>
          <w:p w:rsidR="007F7EBE" w:rsidRDefault="007F7EBE" w:rsidP="00CB57D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125" w:type="dxa"/>
          </w:tcPr>
          <w:p w:rsidR="007F7EBE" w:rsidRDefault="00AD0BA8" w:rsidP="00CB57D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50%</w:t>
            </w:r>
          </w:p>
        </w:tc>
      </w:tr>
      <w:tr w:rsidR="007F7EBE" w:rsidTr="00CB57DD">
        <w:tc>
          <w:tcPr>
            <w:tcW w:w="567" w:type="dxa"/>
          </w:tcPr>
          <w:p w:rsidR="007F7EBE" w:rsidRDefault="007F7EBE" w:rsidP="00CB57D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7F7EBE" w:rsidRDefault="007F7EBE" w:rsidP="00CB57D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7F7EBE" w:rsidRDefault="007F7EBE" w:rsidP="00CB57DD">
            <w:pPr>
              <w:pStyle w:val="Prrafodelista"/>
              <w:numPr>
                <w:ilvl w:val="0"/>
                <w:numId w:val="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Gestión de Volanta para la expedición de licencias.</w:t>
            </w:r>
          </w:p>
          <w:p w:rsidR="007F7EBE" w:rsidRPr="006D7A62" w:rsidRDefault="007F7EBE" w:rsidP="00CB57DD">
            <w:pPr>
              <w:pStyle w:val="Prrafodelista"/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7F7EBE" w:rsidRDefault="007F7EBE" w:rsidP="00CB57D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60" w:type="dxa"/>
          </w:tcPr>
          <w:p w:rsidR="007F7EBE" w:rsidRDefault="007F7EBE" w:rsidP="00CB57D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125" w:type="dxa"/>
          </w:tcPr>
          <w:p w:rsidR="007F7EBE" w:rsidRDefault="00AD0BA8" w:rsidP="00CB57D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7F7EBE" w:rsidTr="00CB57DD">
        <w:tc>
          <w:tcPr>
            <w:tcW w:w="567" w:type="dxa"/>
          </w:tcPr>
          <w:p w:rsidR="007F7EBE" w:rsidRDefault="007F7EBE" w:rsidP="00CB57D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7F7EBE" w:rsidRDefault="007F7EBE" w:rsidP="00CB57D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7F7EBE" w:rsidRDefault="007F7EBE" w:rsidP="00CB57DD">
            <w:pPr>
              <w:pStyle w:val="Prrafodelista"/>
              <w:numPr>
                <w:ilvl w:val="0"/>
                <w:numId w:val="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Gestión de Volanta para validaciones de vehículos auto mores</w:t>
            </w:r>
          </w:p>
        </w:tc>
        <w:tc>
          <w:tcPr>
            <w:tcW w:w="1842" w:type="dxa"/>
          </w:tcPr>
          <w:p w:rsidR="007F7EBE" w:rsidRDefault="007F7EBE" w:rsidP="00CB57D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60" w:type="dxa"/>
          </w:tcPr>
          <w:p w:rsidR="007F7EBE" w:rsidRDefault="007F7EBE" w:rsidP="00CB57D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125" w:type="dxa"/>
          </w:tcPr>
          <w:p w:rsidR="007F7EBE" w:rsidRDefault="00AD0BA8" w:rsidP="00CB57D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7F7EBE" w:rsidRPr="00AD0BA8" w:rsidTr="00AD0BA8">
        <w:tc>
          <w:tcPr>
            <w:tcW w:w="567" w:type="dxa"/>
            <w:shd w:val="clear" w:color="auto" w:fill="F4B083" w:themeFill="accent2" w:themeFillTint="99"/>
          </w:tcPr>
          <w:p w:rsidR="007F7EBE" w:rsidRPr="00AD0BA8" w:rsidRDefault="007F7EBE" w:rsidP="00AD0BA8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702" w:type="dxa"/>
            <w:shd w:val="clear" w:color="auto" w:fill="F4B083" w:themeFill="accent2" w:themeFillTint="99"/>
          </w:tcPr>
          <w:p w:rsidR="007F7EBE" w:rsidRPr="00AD0BA8" w:rsidRDefault="00AD0BA8" w:rsidP="00AD0BA8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AD0BA8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TOTAL</w:t>
            </w:r>
          </w:p>
        </w:tc>
        <w:tc>
          <w:tcPr>
            <w:tcW w:w="3119" w:type="dxa"/>
            <w:shd w:val="clear" w:color="auto" w:fill="F4B083" w:themeFill="accent2" w:themeFillTint="99"/>
          </w:tcPr>
          <w:p w:rsidR="007F7EBE" w:rsidRPr="00AD0BA8" w:rsidRDefault="007F7EBE" w:rsidP="00AD0BA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842" w:type="dxa"/>
            <w:shd w:val="clear" w:color="auto" w:fill="F4B083" w:themeFill="accent2" w:themeFillTint="99"/>
          </w:tcPr>
          <w:p w:rsidR="007F7EBE" w:rsidRPr="00AD0BA8" w:rsidRDefault="007F7EBE" w:rsidP="00AD0BA8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560" w:type="dxa"/>
            <w:shd w:val="clear" w:color="auto" w:fill="F4B083" w:themeFill="accent2" w:themeFillTint="99"/>
          </w:tcPr>
          <w:p w:rsidR="007F7EBE" w:rsidRPr="00AD0BA8" w:rsidRDefault="007F7EBE" w:rsidP="00AD0BA8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2125" w:type="dxa"/>
            <w:shd w:val="clear" w:color="auto" w:fill="F4B083" w:themeFill="accent2" w:themeFillTint="99"/>
          </w:tcPr>
          <w:p w:rsidR="007F7EBE" w:rsidRPr="00AD0BA8" w:rsidRDefault="00AD0BA8" w:rsidP="00AD0BA8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80%</w:t>
            </w:r>
          </w:p>
        </w:tc>
      </w:tr>
    </w:tbl>
    <w:p w:rsidR="007F7EBE" w:rsidRDefault="007F7EBE" w:rsidP="007F7EB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7F7EBE" w:rsidRPr="00832A3E" w:rsidRDefault="007F7EBE" w:rsidP="007F7EB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7F7EBE" w:rsidRDefault="007F7EBE" w:rsidP="007F7EB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7F7EBE" w:rsidRDefault="007F7EBE" w:rsidP="007F7EB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D754F8" w:rsidRDefault="00D754F8"/>
    <w:sectPr w:rsidR="00D754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B334A"/>
    <w:multiLevelType w:val="hybridMultilevel"/>
    <w:tmpl w:val="64B29610"/>
    <w:lvl w:ilvl="0" w:tplc="4D26420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4489B"/>
    <w:multiLevelType w:val="hybridMultilevel"/>
    <w:tmpl w:val="4AFAD04C"/>
    <w:lvl w:ilvl="0" w:tplc="F17EF388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BE"/>
    <w:rsid w:val="00166CA1"/>
    <w:rsid w:val="007F7EBE"/>
    <w:rsid w:val="00AD0BA8"/>
    <w:rsid w:val="00D7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A9892-5277-4BC7-9BC0-ECC9416F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EB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7EBE"/>
    <w:pPr>
      <w:ind w:left="720"/>
      <w:contextualSpacing/>
    </w:pPr>
  </w:style>
  <w:style w:type="table" w:styleId="Tablaconcuadrcula">
    <w:name w:val="Table Grid"/>
    <w:basedOn w:val="Tablanormal"/>
    <w:uiPriority w:val="59"/>
    <w:rsid w:val="007F7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Vialidad</dc:creator>
  <cp:keywords/>
  <dc:description/>
  <cp:lastModifiedBy>Agenda</cp:lastModifiedBy>
  <cp:revision>2</cp:revision>
  <dcterms:created xsi:type="dcterms:W3CDTF">2021-01-26T16:13:00Z</dcterms:created>
  <dcterms:modified xsi:type="dcterms:W3CDTF">2021-02-11T18:50:00Z</dcterms:modified>
</cp:coreProperties>
</file>